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3A9116" w14:textId="0467B301" w:rsidR="00CD3BBF" w:rsidRDefault="003C21C2" w:rsidP="00CD3BBF">
      <w:r>
        <w:rPr>
          <w:noProof/>
          <w:lang w:val="it-IT" w:eastAsia="it-IT"/>
        </w:rPr>
        <mc:AlternateContent>
          <mc:Choice Requires="wps">
            <w:drawing>
              <wp:anchor distT="0" distB="0" distL="114300" distR="114300" simplePos="0" relativeHeight="251659776" behindDoc="0" locked="0" layoutInCell="1" allowOverlap="1" wp14:anchorId="57A254E5" wp14:editId="195C48F6">
                <wp:simplePos x="0" y="0"/>
                <wp:positionH relativeFrom="column">
                  <wp:posOffset>4880610</wp:posOffset>
                </wp:positionH>
                <wp:positionV relativeFrom="paragraph">
                  <wp:posOffset>-544830</wp:posOffset>
                </wp:positionV>
                <wp:extent cx="1216660" cy="1076325"/>
                <wp:effectExtent l="0" t="0" r="2540" b="9525"/>
                <wp:wrapNone/>
                <wp:docPr id="15" name="Casella di tes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6660" cy="1076325"/>
                        </a:xfrm>
                        <a:prstGeom prst="rect">
                          <a:avLst/>
                        </a:prstGeom>
                        <a:solidFill>
                          <a:srgbClr val="FFFFFF"/>
                        </a:solidFill>
                        <a:ln w="9525">
                          <a:solidFill>
                            <a:srgbClr val="000000"/>
                          </a:solidFill>
                          <a:miter lim="800000"/>
                          <a:headEnd/>
                          <a:tailEnd/>
                        </a:ln>
                      </wps:spPr>
                      <wps:txbx>
                        <w:txbxContent>
                          <w:p w14:paraId="67B95409" w14:textId="252BAC4E" w:rsidR="00CD3BBF" w:rsidRDefault="00D85F2C" w:rsidP="00CD3BBF">
                            <w:pPr>
                              <w:jc w:val="center"/>
                            </w:pPr>
                            <w:r w:rsidRPr="009A7CA9">
                              <w:rPr>
                                <w:noProof/>
                                <w:lang w:val="it-IT" w:eastAsia="it-IT"/>
                              </w:rPr>
                              <w:drawing>
                                <wp:inline distT="0" distB="0" distL="0" distR="0" wp14:anchorId="177E03C8" wp14:editId="5863C228">
                                  <wp:extent cx="929703" cy="994278"/>
                                  <wp:effectExtent l="19050" t="0" r="3747" b="0"/>
                                  <wp:docPr id="18" name="Immagine 18" descr="C:\Users\claud\Desktop\anci\Comuni\Gualdo Cattaneo\piano 2018\stemma buono.JPG"/>
                                  <wp:cNvGraphicFramePr/>
                                  <a:graphic xmlns:a="http://schemas.openxmlformats.org/drawingml/2006/main">
                                    <a:graphicData uri="http://schemas.openxmlformats.org/drawingml/2006/picture">
                                      <pic:pic xmlns:pic="http://schemas.openxmlformats.org/drawingml/2006/picture">
                                        <pic:nvPicPr>
                                          <pic:cNvPr id="0" name="Picture 1" descr="C:\Users\claud\Desktop\anci\Comuni\Gualdo Cattaneo\piano 2018\stemma buono.JPG"/>
                                          <pic:cNvPicPr>
                                            <a:picLocks noChangeAspect="1" noChangeArrowheads="1"/>
                                          </pic:cNvPicPr>
                                        </pic:nvPicPr>
                                        <pic:blipFill>
                                          <a:blip r:embed="rId9"/>
                                          <a:srcRect/>
                                          <a:stretch>
                                            <a:fillRect/>
                                          </a:stretch>
                                        </pic:blipFill>
                                        <pic:spPr bwMode="auto">
                                          <a:xfrm>
                                            <a:off x="0" y="0"/>
                                            <a:ext cx="929703" cy="994278"/>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A254E5" id="_x0000_t202" coordsize="21600,21600" o:spt="202" path="m,l,21600r21600,l21600,xe">
                <v:stroke joinstyle="miter"/>
                <v:path gradientshapeok="t" o:connecttype="rect"/>
              </v:shapetype>
              <v:shape id="Casella di testo 9" o:spid="_x0000_s1026" type="#_x0000_t202" style="position:absolute;margin-left:384.3pt;margin-top:-42.9pt;width:95.8pt;height:84.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">
                <v:textbox>
                  <w:txbxContent>
                    <w:p w14:paraId="67B95409" w14:textId="252BAC4E" w:rsidR="00CD3BBF" w:rsidRDefault="00D85F2C" w:rsidP="00CD3BBF">
                      <w:pPr>
                        <w:jc w:val="center"/>
                      </w:pPr>
                      <w:r w:rsidRPr="009A7CA9">
                        <w:rPr>
                          <w:noProof/>
                          <w:lang w:val="it-IT" w:eastAsia="it-IT"/>
                        </w:rPr>
                        <w:drawing>
                          <wp:inline distT="0" distB="0" distL="0" distR="0" wp14:anchorId="177E03C8" wp14:editId="5863C228">
                            <wp:extent cx="929703" cy="994278"/>
                            <wp:effectExtent l="19050" t="0" r="3747" b="0"/>
                            <wp:docPr id="18" name="Immagine 18" descr="C:\Users\claud\Desktop\anci\Comuni\Gualdo Cattaneo\piano 2018\stemma buono.JPG"/>
                            <wp:cNvGraphicFramePr/>
                            <a:graphic xmlns:a="http://schemas.openxmlformats.org/drawingml/2006/main">
                              <a:graphicData uri="http://schemas.openxmlformats.org/drawingml/2006/picture">
                                <pic:pic xmlns:pic="http://schemas.openxmlformats.org/drawingml/2006/picture">
                                  <pic:nvPicPr>
                                    <pic:cNvPr id="0" name="Picture 1" descr="C:\Users\claud\Desktop\anci\Comuni\Gualdo Cattaneo\piano 2018\stemma buono.JPG"/>
                                    <pic:cNvPicPr>
                                      <a:picLocks noChangeAspect="1" noChangeArrowheads="1"/>
                                    </pic:cNvPicPr>
                                  </pic:nvPicPr>
                                  <pic:blipFill>
                                    <a:blip r:embed="rId10"/>
                                    <a:srcRect/>
                                    <a:stretch>
                                      <a:fillRect/>
                                    </a:stretch>
                                  </pic:blipFill>
                                  <pic:spPr bwMode="auto">
                                    <a:xfrm>
                                      <a:off x="0" y="0"/>
                                      <a:ext cx="929703" cy="994278"/>
                                    </a:xfrm>
                                    <a:prstGeom prst="rect">
                                      <a:avLst/>
                                    </a:prstGeom>
                                    <a:noFill/>
                                    <a:ln w="9525">
                                      <a:noFill/>
                                      <a:miter lim="800000"/>
                                      <a:headEnd/>
                                      <a:tailEnd/>
                                    </a:ln>
                                  </pic:spPr>
                                </pic:pic>
                              </a:graphicData>
                            </a:graphic>
                          </wp:inline>
                        </w:drawing>
                      </w:r>
                    </w:p>
                  </w:txbxContent>
                </v:textbox>
              </v:shape>
            </w:pict>
          </mc:Fallback>
        </mc:AlternateContent>
      </w:r>
      <w:r>
        <w:rPr>
          <w:noProof/>
          <w:lang w:val="it-IT" w:eastAsia="it-IT"/>
        </w:rPr>
        <mc:AlternateContent>
          <mc:Choice Requires="wps">
            <w:drawing>
              <wp:anchor distT="0" distB="0" distL="114300" distR="114300" simplePos="0" relativeHeight="251658752" behindDoc="0" locked="0" layoutInCell="1" allowOverlap="1" wp14:anchorId="099FBC39" wp14:editId="7C509A07">
                <wp:simplePos x="0" y="0"/>
                <wp:positionH relativeFrom="column">
                  <wp:posOffset>-342900</wp:posOffset>
                </wp:positionH>
                <wp:positionV relativeFrom="paragraph">
                  <wp:posOffset>-333375</wp:posOffset>
                </wp:positionV>
                <wp:extent cx="4316095" cy="746125"/>
                <wp:effectExtent l="0" t="0" r="0" b="0"/>
                <wp:wrapNone/>
                <wp:docPr id="13" name="Casella di tes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6095" cy="746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46A856" w14:textId="3C283ACD" w:rsidR="00CD3BBF" w:rsidRPr="005B6F14" w:rsidRDefault="00CD3BBF" w:rsidP="00CD3BBF">
                            <w:pPr>
                              <w:spacing w:after="200" w:line="276" w:lineRule="auto"/>
                              <w:rPr>
                                <w:rFonts w:asciiTheme="minorHAnsi" w:eastAsiaTheme="minorHAnsi" w:hAnsiTheme="minorHAnsi" w:cstheme="minorBidi"/>
                                <w:color w:val="002060"/>
                                <w:sz w:val="40"/>
                                <w:szCs w:val="22"/>
                                <w:lang w:val="it-IT"/>
                              </w:rPr>
                            </w:pPr>
                            <w:r w:rsidRPr="005B6F14">
                              <w:rPr>
                                <w:rFonts w:asciiTheme="minorHAnsi" w:eastAsiaTheme="minorHAnsi" w:hAnsiTheme="minorHAnsi" w:cstheme="minorBidi"/>
                                <w:color w:val="002060"/>
                                <w:sz w:val="40"/>
                                <w:szCs w:val="22"/>
                                <w:lang w:val="it-IT"/>
                              </w:rPr>
                              <w:t>COMUNE D</w:t>
                            </w:r>
                            <w:r w:rsidR="00D85F2C">
                              <w:rPr>
                                <w:rFonts w:asciiTheme="minorHAnsi" w:eastAsiaTheme="minorHAnsi" w:hAnsiTheme="minorHAnsi" w:cstheme="minorBidi"/>
                                <w:color w:val="002060"/>
                                <w:sz w:val="40"/>
                                <w:szCs w:val="22"/>
                                <w:lang w:val="it-IT"/>
                              </w:rPr>
                              <w:t>I GUALDO CATTANEO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9FBC39" id="Casella di testo 8" o:spid="_x0000_s1027" type="#_x0000_t202" style="position:absolute;margin-left:-27pt;margin-top:-26.25pt;width:339.85pt;height:58.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" stroked="f">
                <v:textbox>
                  <w:txbxContent>
                    <w:p w14:paraId="7C46A856" w14:textId="3C283ACD" w:rsidR="00CD3BBF" w:rsidRPr="005B6F14" w:rsidRDefault="00CD3BBF" w:rsidP="00CD3BBF">
                      <w:pPr>
                        <w:spacing w:after="200" w:line="276" w:lineRule="auto"/>
                        <w:rPr>
                          <w:rFonts w:asciiTheme="minorHAnsi" w:eastAsiaTheme="minorHAnsi" w:hAnsiTheme="minorHAnsi" w:cstheme="minorBidi"/>
                          <w:color w:val="002060"/>
                          <w:sz w:val="40"/>
                          <w:szCs w:val="22"/>
                          <w:lang w:val="it-IT"/>
                        </w:rPr>
                      </w:pPr>
                      <w:r w:rsidRPr="005B6F14">
                        <w:rPr>
                          <w:rFonts w:asciiTheme="minorHAnsi" w:eastAsiaTheme="minorHAnsi" w:hAnsiTheme="minorHAnsi" w:cstheme="minorBidi"/>
                          <w:color w:val="002060"/>
                          <w:sz w:val="40"/>
                          <w:szCs w:val="22"/>
                          <w:lang w:val="it-IT"/>
                        </w:rPr>
                        <w:t>COMUNE D</w:t>
                      </w:r>
                      <w:r w:rsidR="00D85F2C">
                        <w:rPr>
                          <w:rFonts w:asciiTheme="minorHAnsi" w:eastAsiaTheme="minorHAnsi" w:hAnsiTheme="minorHAnsi" w:cstheme="minorBidi"/>
                          <w:color w:val="002060"/>
                          <w:sz w:val="40"/>
                          <w:szCs w:val="22"/>
                          <w:lang w:val="it-IT"/>
                        </w:rPr>
                        <w:t>I GUALDO CATTANEO</w:t>
                      </w:r>
                    </w:p>
                  </w:txbxContent>
                </v:textbox>
              </v:shape>
            </w:pict>
          </mc:Fallback>
        </mc:AlternateContent>
      </w:r>
      <w:r>
        <w:rPr>
          <w:noProof/>
          <w:lang w:val="it-IT" w:eastAsia="it-IT"/>
        </w:rPr>
        <mc:AlternateContent>
          <mc:Choice Requires="wps">
            <w:drawing>
              <wp:anchor distT="0" distB="0" distL="114300" distR="114300" simplePos="0" relativeHeight="251657728" behindDoc="0" locked="0" layoutInCell="1" allowOverlap="1" wp14:anchorId="500480D1" wp14:editId="160A981B">
                <wp:simplePos x="0" y="0"/>
                <wp:positionH relativeFrom="column">
                  <wp:posOffset>-160020</wp:posOffset>
                </wp:positionH>
                <wp:positionV relativeFrom="paragraph">
                  <wp:posOffset>-9349105</wp:posOffset>
                </wp:positionV>
                <wp:extent cx="4871720" cy="401320"/>
                <wp:effectExtent l="0" t="0" r="0" b="0"/>
                <wp:wrapNone/>
                <wp:docPr id="311"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1720" cy="401320"/>
                        </a:xfrm>
                        <a:prstGeom prst="rect">
                          <a:avLst/>
                        </a:prstGeom>
                        <a:solidFill>
                          <a:srgbClr val="FFFFFF"/>
                        </a:solidFill>
                        <a:ln w="9525">
                          <a:noFill/>
                          <a:miter lim="800000"/>
                          <a:headEnd/>
                          <a:tailEnd/>
                        </a:ln>
                      </wps:spPr>
                      <wps:txbx>
                        <w:txbxContent>
                          <w:p w14:paraId="626E3280" w14:textId="77777777" w:rsidR="00CD3BBF" w:rsidRDefault="00CD3BBF" w:rsidP="00CD3BBF">
                            <w:r>
                              <w:rPr>
                                <w:rFonts w:ascii="Calibri" w:hAnsi="Calibri"/>
                                <w:color w:val="002060"/>
                                <w:sz w:val="40"/>
                              </w:rPr>
                              <w:t xml:space="preserve">COMUNE DI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500480D1" id="Casella di testo 2" o:spid="_x0000_s1028" type="#_x0000_t202" style="position:absolute;margin-left:-12.6pt;margin-top:-736.15pt;width:383.6pt;height:31.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" stroked="f">
                <v:textbox style="mso-fit-shape-to-text:t">
                  <w:txbxContent>
                    <w:p w14:paraId="626E3280" w14:textId="77777777" w:rsidR="00CD3BBF" w:rsidRDefault="00CD3BBF" w:rsidP="00CD3BBF">
                      <w:r>
                        <w:rPr>
                          <w:rFonts w:ascii="Calibri" w:hAnsi="Calibri"/>
                          <w:color w:val="002060"/>
                          <w:sz w:val="40"/>
                        </w:rPr>
                        <w:t xml:space="preserve">COMUNE DI </w:t>
                      </w:r>
                    </w:p>
                  </w:txbxContent>
                </v:textbox>
              </v:shape>
            </w:pict>
          </mc:Fallback>
        </mc:AlternateContent>
      </w:r>
      <w:r w:rsidR="00CD3BBF">
        <w:t>0</w:t>
      </w:r>
    </w:p>
    <w:sdt>
      <w:sdtPr>
        <w:rPr>
          <w:sz w:val="22"/>
          <w:szCs w:val="22"/>
        </w:rPr>
        <w:id w:val="-1348097997"/>
        <w:docPartObj>
          <w:docPartGallery w:val="Cover Pages"/>
          <w:docPartUnique/>
        </w:docPartObj>
      </w:sdtPr>
      <w:sdtEndPr>
        <w:rPr>
          <w:rFonts w:ascii="Calibri" w:eastAsia="Calibri" w:hAnsi="Calibri" w:cs="Times New Roman"/>
          <w:b/>
          <w:sz w:val="24"/>
          <w:lang w:val="it-IT"/>
        </w:rPr>
      </w:sdtEndPr>
      <w:sdtContent>
        <w:p w14:paraId="66DCD72D" w14:textId="77777777" w:rsidR="00CD3BBF" w:rsidRPr="00930C98" w:rsidRDefault="00CD3BBF" w:rsidP="00CD3BBF">
          <w:pPr>
            <w:rPr>
              <w:sz w:val="24"/>
              <w:szCs w:val="24"/>
              <w:lang w:val="it-IT"/>
            </w:rPr>
          </w:pPr>
        </w:p>
        <w:p w14:paraId="4137BF8D" w14:textId="77777777" w:rsidR="00CD3BBF" w:rsidRDefault="00CD3BBF" w:rsidP="00CD3BBF">
          <w:pPr>
            <w:spacing w:line="360" w:lineRule="auto"/>
            <w:rPr>
              <w:rFonts w:ascii="Calibri" w:eastAsia="Calibri" w:hAnsi="Calibri" w:cs="Times New Roman"/>
              <w:b/>
              <w:sz w:val="24"/>
              <w:szCs w:val="24"/>
              <w:lang w:val="it-IT"/>
            </w:rPr>
          </w:pPr>
        </w:p>
        <w:p w14:paraId="12BC54C6" w14:textId="77777777" w:rsidR="00CD3BBF" w:rsidRDefault="00CD3BBF" w:rsidP="00CD3BBF">
          <w:pPr>
            <w:spacing w:line="360" w:lineRule="auto"/>
            <w:rPr>
              <w:rFonts w:ascii="Calibri" w:eastAsia="Calibri" w:hAnsi="Calibri" w:cs="Times New Roman"/>
              <w:b/>
              <w:sz w:val="24"/>
              <w:szCs w:val="24"/>
              <w:lang w:val="it-IT"/>
            </w:rPr>
          </w:pPr>
        </w:p>
        <w:p w14:paraId="5E0CED85" w14:textId="77777777" w:rsidR="00CD3BBF" w:rsidRDefault="00CD3BBF" w:rsidP="00CD3BBF">
          <w:pPr>
            <w:spacing w:line="360" w:lineRule="auto"/>
            <w:jc w:val="center"/>
            <w:rPr>
              <w:rFonts w:ascii="Calibri" w:eastAsia="Calibri" w:hAnsi="Calibri" w:cs="Times New Roman"/>
              <w:noProof/>
              <w:sz w:val="22"/>
              <w:szCs w:val="22"/>
              <w:lang w:val="it-IT"/>
            </w:rPr>
          </w:pPr>
        </w:p>
        <w:p w14:paraId="3100ECFF" w14:textId="77777777" w:rsidR="00CD3BBF" w:rsidRDefault="00CD3BBF" w:rsidP="00CD3BBF">
          <w:pPr>
            <w:spacing w:line="360" w:lineRule="auto"/>
            <w:jc w:val="center"/>
            <w:rPr>
              <w:rFonts w:ascii="Calibri" w:eastAsia="Calibri" w:hAnsi="Calibri" w:cs="Times New Roman"/>
              <w:noProof/>
              <w:sz w:val="22"/>
              <w:szCs w:val="22"/>
              <w:lang w:val="it-IT"/>
            </w:rPr>
          </w:pPr>
        </w:p>
        <w:p w14:paraId="0B90B8C6" w14:textId="77777777" w:rsidR="00CD3BBF" w:rsidRDefault="00CD3BBF" w:rsidP="00CD3BBF">
          <w:pPr>
            <w:spacing w:line="360" w:lineRule="auto"/>
            <w:jc w:val="center"/>
            <w:rPr>
              <w:rFonts w:ascii="Calibri" w:eastAsia="Calibri" w:hAnsi="Calibri" w:cs="Times New Roman"/>
              <w:noProof/>
              <w:sz w:val="22"/>
              <w:szCs w:val="22"/>
              <w:lang w:val="it-IT"/>
            </w:rPr>
          </w:pPr>
        </w:p>
        <w:p w14:paraId="4A0D3801" w14:textId="77777777" w:rsidR="00CD3BBF" w:rsidRDefault="00CD3BBF" w:rsidP="00CD3BBF">
          <w:pPr>
            <w:spacing w:line="360" w:lineRule="auto"/>
            <w:jc w:val="center"/>
            <w:rPr>
              <w:rFonts w:ascii="Calibri" w:eastAsia="Calibri" w:hAnsi="Calibri" w:cs="Times New Roman"/>
              <w:noProof/>
              <w:sz w:val="22"/>
              <w:szCs w:val="22"/>
              <w:lang w:val="it-IT"/>
            </w:rPr>
          </w:pPr>
        </w:p>
        <w:p w14:paraId="782A616A" w14:textId="77777777" w:rsidR="00CD3BBF" w:rsidRDefault="00CD3BBF" w:rsidP="00CD3BBF">
          <w:pPr>
            <w:spacing w:line="360" w:lineRule="auto"/>
            <w:jc w:val="center"/>
            <w:rPr>
              <w:rFonts w:ascii="Calibri" w:eastAsia="Calibri" w:hAnsi="Calibri" w:cs="Times New Roman"/>
              <w:noProof/>
              <w:sz w:val="22"/>
              <w:szCs w:val="22"/>
              <w:lang w:val="it-IT"/>
            </w:rPr>
          </w:pPr>
        </w:p>
        <w:p w14:paraId="0CE824A9" w14:textId="77777777" w:rsidR="00CD3BBF" w:rsidRDefault="00CD3BBF" w:rsidP="00CD3BBF">
          <w:pPr>
            <w:spacing w:line="360" w:lineRule="auto"/>
            <w:jc w:val="center"/>
            <w:rPr>
              <w:rFonts w:ascii="Calibri" w:eastAsia="Calibri" w:hAnsi="Calibri" w:cs="Times New Roman"/>
              <w:noProof/>
              <w:sz w:val="22"/>
              <w:szCs w:val="22"/>
              <w:lang w:val="it-IT"/>
            </w:rPr>
          </w:pPr>
        </w:p>
        <w:p w14:paraId="40D31254" w14:textId="77777777" w:rsidR="00CD3BBF" w:rsidRDefault="00CD3BBF" w:rsidP="00CD3BBF">
          <w:pPr>
            <w:spacing w:line="360" w:lineRule="auto"/>
            <w:jc w:val="center"/>
            <w:rPr>
              <w:rFonts w:ascii="Calibri" w:eastAsia="Calibri" w:hAnsi="Calibri" w:cs="Times New Roman"/>
              <w:noProof/>
              <w:sz w:val="22"/>
              <w:szCs w:val="22"/>
              <w:lang w:val="it-IT"/>
            </w:rPr>
          </w:pPr>
        </w:p>
        <w:p w14:paraId="7C72FD6C" w14:textId="77777777" w:rsidR="00CD3BBF" w:rsidRDefault="00CD3BBF" w:rsidP="00CD3BBF">
          <w:pPr>
            <w:spacing w:line="360" w:lineRule="auto"/>
            <w:jc w:val="center"/>
            <w:rPr>
              <w:rFonts w:ascii="Calibri" w:eastAsia="Calibri" w:hAnsi="Calibri" w:cs="Times New Roman"/>
              <w:noProof/>
              <w:sz w:val="22"/>
              <w:szCs w:val="22"/>
              <w:lang w:val="it-IT"/>
            </w:rPr>
          </w:pPr>
          <w:r>
            <w:rPr>
              <w:rFonts w:ascii="Calibri" w:eastAsia="Calibri" w:hAnsi="Calibri" w:cs="Times New Roman"/>
              <w:noProof/>
              <w:sz w:val="22"/>
              <w:szCs w:val="22"/>
              <w:lang w:val="it-IT" w:eastAsia="it-IT"/>
            </w:rPr>
            <w:drawing>
              <wp:anchor distT="0" distB="0" distL="114300" distR="114300" simplePos="0" relativeHeight="251655680" behindDoc="0" locked="0" layoutInCell="1" allowOverlap="1" wp14:anchorId="57CEAEE9" wp14:editId="74E81861">
                <wp:simplePos x="0" y="0"/>
                <wp:positionH relativeFrom="column">
                  <wp:posOffset>-558165</wp:posOffset>
                </wp:positionH>
                <wp:positionV relativeFrom="paragraph">
                  <wp:posOffset>113665</wp:posOffset>
                </wp:positionV>
                <wp:extent cx="7242671" cy="4838700"/>
                <wp:effectExtent l="0" t="0" r="0" b="0"/>
                <wp:wrapNone/>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srcRect b="20576"/>
                        <a:stretch/>
                      </pic:blipFill>
                      <pic:spPr bwMode="auto">
                        <a:xfrm>
                          <a:off x="0" y="0"/>
                          <a:ext cx="7242987" cy="4838911"/>
                        </a:xfrm>
                        <a:prstGeom prst="rect">
                          <a:avLst/>
                        </a:prstGeom>
                        <a:noFill/>
                        <a:ln>
                          <a:noFill/>
                        </a:ln>
                        <a:extLst>
                          <a:ext uri="{53640926-AAD7-44D8-BBD7-CCE9431645EC}">
                            <a14:shadowObscured xmlns:a14="http://schemas.microsoft.com/office/drawing/2010/main"/>
                          </a:ext>
                        </a:extLst>
                      </pic:spPr>
                    </pic:pic>
                  </a:graphicData>
                </a:graphic>
              </wp:anchor>
            </w:drawing>
          </w:r>
        </w:p>
        <w:p w14:paraId="6271216D" w14:textId="77777777" w:rsidR="00CD3BBF" w:rsidRDefault="00CD3BBF" w:rsidP="00CD3BBF">
          <w:pPr>
            <w:spacing w:line="360" w:lineRule="auto"/>
            <w:jc w:val="center"/>
            <w:rPr>
              <w:rFonts w:ascii="Calibri" w:eastAsia="Calibri" w:hAnsi="Calibri" w:cs="Times New Roman"/>
              <w:noProof/>
              <w:sz w:val="22"/>
              <w:szCs w:val="22"/>
              <w:lang w:val="it-IT"/>
            </w:rPr>
          </w:pPr>
        </w:p>
        <w:p w14:paraId="291C42EB" w14:textId="77777777" w:rsidR="00CD3BBF" w:rsidRDefault="00CD3BBF" w:rsidP="00CD3BBF">
          <w:pPr>
            <w:spacing w:line="360" w:lineRule="auto"/>
            <w:jc w:val="center"/>
            <w:rPr>
              <w:rFonts w:ascii="Calibri" w:eastAsia="Calibri" w:hAnsi="Calibri" w:cs="Times New Roman"/>
              <w:noProof/>
              <w:sz w:val="22"/>
              <w:szCs w:val="22"/>
              <w:lang w:val="it-IT"/>
            </w:rPr>
          </w:pPr>
        </w:p>
        <w:p w14:paraId="3C3FEF90" w14:textId="77777777" w:rsidR="00CD3BBF" w:rsidRDefault="00CD3BBF" w:rsidP="00CD3BBF">
          <w:pPr>
            <w:spacing w:line="360" w:lineRule="auto"/>
            <w:jc w:val="center"/>
            <w:rPr>
              <w:rFonts w:ascii="Calibri" w:eastAsia="Calibri" w:hAnsi="Calibri" w:cs="Times New Roman"/>
              <w:noProof/>
              <w:sz w:val="22"/>
              <w:szCs w:val="22"/>
              <w:lang w:val="it-IT"/>
            </w:rPr>
          </w:pPr>
        </w:p>
        <w:p w14:paraId="7BD63802" w14:textId="77777777" w:rsidR="00CD3BBF" w:rsidRDefault="00CD3BBF" w:rsidP="00CD3BBF">
          <w:pPr>
            <w:spacing w:line="360" w:lineRule="auto"/>
            <w:jc w:val="center"/>
            <w:rPr>
              <w:rFonts w:ascii="Calibri" w:eastAsia="Calibri" w:hAnsi="Calibri" w:cs="Times New Roman"/>
              <w:noProof/>
              <w:sz w:val="22"/>
              <w:szCs w:val="22"/>
              <w:lang w:val="it-IT"/>
            </w:rPr>
          </w:pPr>
        </w:p>
        <w:p w14:paraId="642F969E" w14:textId="77777777" w:rsidR="00CD3BBF" w:rsidRDefault="00CD3BBF" w:rsidP="00CD3BBF">
          <w:pPr>
            <w:spacing w:line="360" w:lineRule="auto"/>
            <w:jc w:val="center"/>
            <w:rPr>
              <w:rFonts w:ascii="Calibri" w:eastAsia="Calibri" w:hAnsi="Calibri" w:cs="Times New Roman"/>
              <w:noProof/>
              <w:sz w:val="22"/>
              <w:szCs w:val="22"/>
              <w:lang w:val="it-IT"/>
            </w:rPr>
          </w:pPr>
        </w:p>
        <w:p w14:paraId="10B208D6" w14:textId="77777777" w:rsidR="00CD3BBF" w:rsidRDefault="00CD3BBF" w:rsidP="00CD3BBF">
          <w:pPr>
            <w:spacing w:line="360" w:lineRule="auto"/>
            <w:jc w:val="center"/>
            <w:rPr>
              <w:rFonts w:ascii="Calibri" w:eastAsia="Calibri" w:hAnsi="Calibri" w:cs="Times New Roman"/>
              <w:noProof/>
              <w:sz w:val="22"/>
              <w:szCs w:val="22"/>
              <w:lang w:val="it-IT"/>
            </w:rPr>
          </w:pPr>
        </w:p>
        <w:p w14:paraId="1909C0A1" w14:textId="77777777" w:rsidR="00CD3BBF" w:rsidRDefault="00CD3BBF" w:rsidP="00CD3BBF">
          <w:pPr>
            <w:spacing w:line="360" w:lineRule="auto"/>
            <w:jc w:val="center"/>
            <w:rPr>
              <w:rFonts w:ascii="Calibri" w:eastAsia="Calibri" w:hAnsi="Calibri" w:cs="Times New Roman"/>
              <w:noProof/>
              <w:sz w:val="22"/>
              <w:szCs w:val="22"/>
              <w:lang w:val="it-IT"/>
            </w:rPr>
          </w:pPr>
        </w:p>
        <w:p w14:paraId="262F8D86" w14:textId="77777777" w:rsidR="00CD3BBF" w:rsidRDefault="00CD3BBF" w:rsidP="00CD3BBF">
          <w:pPr>
            <w:spacing w:line="360" w:lineRule="auto"/>
            <w:jc w:val="center"/>
            <w:rPr>
              <w:rFonts w:ascii="Calibri" w:eastAsia="Calibri" w:hAnsi="Calibri" w:cs="Times New Roman"/>
              <w:noProof/>
              <w:sz w:val="22"/>
              <w:szCs w:val="22"/>
              <w:lang w:val="it-IT"/>
            </w:rPr>
          </w:pPr>
        </w:p>
        <w:p w14:paraId="09550787" w14:textId="77777777" w:rsidR="00CD3BBF" w:rsidRDefault="00CD3BBF" w:rsidP="00CD3BBF">
          <w:pPr>
            <w:spacing w:line="360" w:lineRule="auto"/>
            <w:jc w:val="center"/>
            <w:rPr>
              <w:rFonts w:ascii="Calibri" w:eastAsia="Calibri" w:hAnsi="Calibri" w:cs="Times New Roman"/>
              <w:sz w:val="24"/>
              <w:szCs w:val="24"/>
              <w:lang w:val="it-IT"/>
            </w:rPr>
          </w:pPr>
        </w:p>
        <w:p w14:paraId="1E0E8236" w14:textId="77777777" w:rsidR="00CD3BBF" w:rsidRDefault="00CD3BBF" w:rsidP="00CD3BBF">
          <w:pPr>
            <w:spacing w:line="360" w:lineRule="auto"/>
            <w:jc w:val="center"/>
            <w:rPr>
              <w:rFonts w:ascii="Calibri" w:eastAsia="Calibri" w:hAnsi="Calibri" w:cs="Times New Roman"/>
              <w:sz w:val="24"/>
              <w:szCs w:val="24"/>
              <w:lang w:val="it-IT"/>
            </w:rPr>
          </w:pPr>
        </w:p>
        <w:p w14:paraId="2DA625FD" w14:textId="77777777" w:rsidR="00CD3BBF" w:rsidRDefault="00CD3BBF" w:rsidP="00CD3BBF">
          <w:pPr>
            <w:spacing w:line="360" w:lineRule="auto"/>
            <w:jc w:val="center"/>
            <w:rPr>
              <w:rFonts w:ascii="Calibri" w:eastAsia="Calibri" w:hAnsi="Calibri" w:cs="Times New Roman"/>
              <w:sz w:val="24"/>
              <w:szCs w:val="24"/>
              <w:lang w:val="it-IT"/>
            </w:rPr>
          </w:pPr>
        </w:p>
        <w:p w14:paraId="5A0C229E" w14:textId="77777777" w:rsidR="00CD3BBF" w:rsidRDefault="00CD3BBF" w:rsidP="00CD3BBF">
          <w:pPr>
            <w:spacing w:line="360" w:lineRule="auto"/>
            <w:jc w:val="center"/>
            <w:rPr>
              <w:rFonts w:ascii="Calibri" w:eastAsia="Calibri" w:hAnsi="Calibri" w:cs="Times New Roman"/>
              <w:sz w:val="24"/>
              <w:szCs w:val="24"/>
              <w:lang w:val="it-IT"/>
            </w:rPr>
          </w:pPr>
        </w:p>
        <w:p w14:paraId="1E98DAB9" w14:textId="77777777" w:rsidR="00CD3BBF" w:rsidRDefault="00CD3BBF" w:rsidP="00CD3BBF">
          <w:pPr>
            <w:spacing w:line="360" w:lineRule="auto"/>
            <w:rPr>
              <w:rFonts w:ascii="Calibri" w:eastAsia="Calibri" w:hAnsi="Calibri" w:cs="Times New Roman"/>
              <w:b/>
              <w:sz w:val="28"/>
              <w:szCs w:val="28"/>
              <w:lang w:val="it-IT"/>
            </w:rPr>
          </w:pPr>
        </w:p>
        <w:p w14:paraId="690B9E15" w14:textId="77777777" w:rsidR="00CD3BBF" w:rsidRDefault="00CD3BBF" w:rsidP="00CD3BBF">
          <w:pPr>
            <w:spacing w:line="360" w:lineRule="auto"/>
            <w:rPr>
              <w:rFonts w:ascii="Calibri" w:eastAsia="Calibri" w:hAnsi="Calibri" w:cs="Times New Roman"/>
              <w:b/>
              <w:sz w:val="28"/>
              <w:szCs w:val="28"/>
              <w:lang w:val="it-IT"/>
            </w:rPr>
          </w:pPr>
        </w:p>
        <w:p w14:paraId="7DBC7247" w14:textId="77777777" w:rsidR="00CD3BBF" w:rsidRDefault="00CD3BBF" w:rsidP="00CD3BBF">
          <w:pPr>
            <w:spacing w:line="360" w:lineRule="auto"/>
            <w:rPr>
              <w:rFonts w:ascii="Calibri" w:eastAsia="Calibri" w:hAnsi="Calibri" w:cs="Times New Roman"/>
              <w:b/>
              <w:sz w:val="28"/>
              <w:szCs w:val="28"/>
              <w:lang w:val="it-IT"/>
            </w:rPr>
          </w:pPr>
        </w:p>
        <w:p w14:paraId="41790827" w14:textId="77777777" w:rsidR="00CD3BBF" w:rsidRDefault="00CD3BBF" w:rsidP="00CD3BBF">
          <w:pPr>
            <w:spacing w:line="360" w:lineRule="auto"/>
            <w:rPr>
              <w:rFonts w:ascii="Calibri" w:eastAsia="Calibri" w:hAnsi="Calibri" w:cs="Times New Roman"/>
              <w:b/>
              <w:sz w:val="28"/>
              <w:szCs w:val="28"/>
              <w:lang w:val="it-IT"/>
            </w:rPr>
          </w:pPr>
        </w:p>
        <w:p w14:paraId="5B3A8B78" w14:textId="77777777" w:rsidR="00CD3BBF" w:rsidRDefault="00CD3BBF" w:rsidP="00CD3BBF">
          <w:pPr>
            <w:spacing w:line="360" w:lineRule="auto"/>
            <w:rPr>
              <w:rFonts w:ascii="Calibri" w:eastAsia="Calibri" w:hAnsi="Calibri" w:cs="Times New Roman"/>
              <w:b/>
              <w:sz w:val="28"/>
              <w:szCs w:val="28"/>
              <w:lang w:val="it-IT"/>
            </w:rPr>
          </w:pPr>
        </w:p>
        <w:p w14:paraId="7005697C" w14:textId="77777777" w:rsidR="00CD3BBF" w:rsidRDefault="00CD3BBF" w:rsidP="00CD3BBF">
          <w:pPr>
            <w:spacing w:line="360" w:lineRule="auto"/>
            <w:rPr>
              <w:rFonts w:ascii="Calibri" w:eastAsia="Calibri" w:hAnsi="Calibri" w:cs="Times New Roman"/>
              <w:b/>
              <w:sz w:val="28"/>
              <w:szCs w:val="28"/>
              <w:lang w:val="it-IT"/>
            </w:rPr>
          </w:pPr>
        </w:p>
        <w:p w14:paraId="1AACB3A8" w14:textId="77777777" w:rsidR="00CD3BBF" w:rsidRDefault="00000000" w:rsidP="00CD3BBF">
          <w:pPr>
            <w:spacing w:after="200" w:line="276" w:lineRule="auto"/>
            <w:jc w:val="both"/>
            <w:rPr>
              <w:rFonts w:ascii="Calibri" w:hAnsi="Calibri" w:cs="Calibri"/>
              <w:color w:val="000000"/>
              <w:sz w:val="24"/>
              <w:szCs w:val="24"/>
              <w:shd w:val="clear" w:color="auto" w:fill="FFFFFF"/>
              <w:lang w:val="it-IT"/>
            </w:rPr>
          </w:pPr>
        </w:p>
      </w:sdtContent>
    </w:sdt>
    <w:p w14:paraId="6E750660" w14:textId="77777777" w:rsidR="00CD3BBF" w:rsidRDefault="00CD3BBF" w:rsidP="00F47C6B">
      <w:pPr>
        <w:spacing w:line="360" w:lineRule="auto"/>
        <w:jc w:val="center"/>
        <w:rPr>
          <w:noProof/>
          <w:lang w:val="it-IT" w:eastAsia="it-IT"/>
        </w:rPr>
      </w:pPr>
    </w:p>
    <w:sdt>
      <w:sdtPr>
        <w:rPr>
          <w:sz w:val="22"/>
          <w:szCs w:val="22"/>
        </w:rPr>
        <w:id w:val="-205802051"/>
        <w:docPartObj>
          <w:docPartGallery w:val="Cover Pages"/>
          <w:docPartUnique/>
        </w:docPartObj>
      </w:sdtPr>
      <w:sdtEndPr>
        <w:rPr>
          <w:rFonts w:ascii="Calibri" w:eastAsia="Calibri" w:hAnsi="Calibri" w:cs="Times New Roman"/>
          <w:b/>
          <w:sz w:val="24"/>
          <w:lang w:val="it-IT"/>
        </w:rPr>
      </w:sdtEndPr>
      <w:sdtContent>
        <w:p w14:paraId="1A82829E" w14:textId="77777777" w:rsidR="00C554A2" w:rsidRDefault="00C554A2" w:rsidP="00CD3BBF">
          <w:pPr>
            <w:rPr>
              <w:rFonts w:ascii="Calibri" w:eastAsia="Calibri" w:hAnsi="Calibri" w:cs="Times New Roman"/>
              <w:sz w:val="24"/>
              <w:szCs w:val="24"/>
              <w:lang w:val="it-IT"/>
            </w:rPr>
          </w:pPr>
        </w:p>
        <w:p w14:paraId="1BD9B70D" w14:textId="77777777" w:rsidR="00CD3BBF" w:rsidRDefault="00AC5893" w:rsidP="00F47C6B">
          <w:pPr>
            <w:spacing w:line="360" w:lineRule="auto"/>
            <w:rPr>
              <w:rFonts w:ascii="Calibri" w:eastAsia="Calibri" w:hAnsi="Calibri" w:cs="Times New Roman"/>
              <w:b/>
              <w:sz w:val="28"/>
              <w:szCs w:val="28"/>
              <w:lang w:val="it-IT"/>
            </w:rPr>
          </w:pPr>
          <w:r w:rsidRPr="00BC5A29">
            <w:rPr>
              <w:rFonts w:ascii="Calibri" w:hAnsi="Calibri" w:cs="Calibri"/>
              <w:b/>
              <w:bCs/>
              <w:iCs/>
              <w:noProof/>
              <w:spacing w:val="-5"/>
              <w:sz w:val="24"/>
              <w:szCs w:val="24"/>
              <w:lang w:val="it-IT" w:eastAsia="it-IT"/>
            </w:rPr>
            <w:drawing>
              <wp:anchor distT="0" distB="0" distL="114300" distR="114300" simplePos="0" relativeHeight="251654656" behindDoc="0" locked="0" layoutInCell="1" allowOverlap="1" wp14:anchorId="6EB27D2B" wp14:editId="06FC28DE">
                <wp:simplePos x="0" y="0"/>
                <wp:positionH relativeFrom="column">
                  <wp:posOffset>1266825</wp:posOffset>
                </wp:positionH>
                <wp:positionV relativeFrom="paragraph">
                  <wp:posOffset>2540</wp:posOffset>
                </wp:positionV>
                <wp:extent cx="3604044" cy="785004"/>
                <wp:effectExtent l="19050" t="0" r="0" b="0"/>
                <wp:wrapNone/>
                <wp:docPr id="19"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srcRect/>
                        <a:stretch>
                          <a:fillRect/>
                        </a:stretch>
                      </pic:blipFill>
                      <pic:spPr bwMode="auto">
                        <a:xfrm>
                          <a:off x="0" y="0"/>
                          <a:ext cx="3604044" cy="785004"/>
                        </a:xfrm>
                        <a:prstGeom prst="rect">
                          <a:avLst/>
                        </a:prstGeom>
                        <a:noFill/>
                        <a:ln w="9525">
                          <a:noFill/>
                          <a:miter lim="800000"/>
                          <a:headEnd/>
                          <a:tailEnd/>
                        </a:ln>
                      </pic:spPr>
                    </pic:pic>
                  </a:graphicData>
                </a:graphic>
              </wp:anchor>
            </w:drawing>
          </w:r>
        </w:p>
        <w:p w14:paraId="3F920DA3" w14:textId="77777777" w:rsidR="00E35F0A" w:rsidRPr="00930C98" w:rsidRDefault="00F10D34" w:rsidP="00106170">
          <w:pPr>
            <w:spacing w:line="360" w:lineRule="auto"/>
            <w:jc w:val="both"/>
            <w:rPr>
              <w:rFonts w:ascii="Calibri" w:eastAsia="Calibri" w:hAnsi="Calibri" w:cs="Times New Roman"/>
              <w:sz w:val="24"/>
              <w:szCs w:val="24"/>
              <w:lang w:val="it-IT"/>
            </w:rPr>
          </w:pPr>
          <w:r w:rsidRPr="00930C98">
            <w:rPr>
              <w:rFonts w:ascii="Calibri" w:eastAsia="Calibri" w:hAnsi="Calibri" w:cs="Times New Roman"/>
              <w:sz w:val="24"/>
              <w:szCs w:val="24"/>
              <w:lang w:val="it-IT"/>
            </w:rPr>
            <w:lastRenderedPageBreak/>
            <w:t xml:space="preserve">Le procedure del piano comunale </w:t>
          </w:r>
          <w:r w:rsidR="00106170" w:rsidRPr="00930C98">
            <w:rPr>
              <w:rFonts w:ascii="Calibri" w:eastAsia="Calibri" w:hAnsi="Calibri" w:cs="Times New Roman"/>
              <w:sz w:val="24"/>
              <w:szCs w:val="24"/>
              <w:lang w:val="it-IT"/>
            </w:rPr>
            <w:t xml:space="preserve">raccolgono le </w:t>
          </w:r>
          <w:r w:rsidR="00106170" w:rsidRPr="00930C98">
            <w:rPr>
              <w:rFonts w:ascii="Calibri" w:eastAsia="Calibri" w:hAnsi="Calibri" w:cs="Times New Roman"/>
              <w:sz w:val="24"/>
              <w:szCs w:val="24"/>
              <w:u w:val="single"/>
              <w:lang w:val="it-IT"/>
            </w:rPr>
            <w:t>indicazioni di massima</w:t>
          </w:r>
          <w:r w:rsidR="00106170" w:rsidRPr="00930C98">
            <w:rPr>
              <w:rFonts w:ascii="Calibri" w:eastAsia="Calibri" w:hAnsi="Calibri" w:cs="Times New Roman"/>
              <w:sz w:val="24"/>
              <w:szCs w:val="24"/>
              <w:lang w:val="it-IT"/>
            </w:rPr>
            <w:t xml:space="preserve"> per la gestione </w:t>
          </w:r>
          <w:r w:rsidR="00A228F7">
            <w:rPr>
              <w:rFonts w:ascii="Calibri" w:eastAsia="Calibri" w:hAnsi="Calibri" w:cs="Times New Roman"/>
              <w:sz w:val="24"/>
              <w:szCs w:val="24"/>
              <w:lang w:val="it-IT"/>
            </w:rPr>
            <w:t xml:space="preserve">emergenziale legata ai rischi presenti sul territorio </w:t>
          </w:r>
          <w:r w:rsidR="00A228F7" w:rsidRPr="00A228F7">
            <w:rPr>
              <w:rFonts w:ascii="Calibri" w:eastAsia="Calibri" w:hAnsi="Calibri" w:cs="Times New Roman"/>
              <w:sz w:val="24"/>
              <w:szCs w:val="24"/>
              <w:lang w:val="it-IT"/>
            </w:rPr>
            <w:t xml:space="preserve">e dei </w:t>
          </w:r>
          <w:r w:rsidR="00106170" w:rsidRPr="00A228F7">
            <w:rPr>
              <w:rFonts w:ascii="Calibri" w:eastAsia="Calibri" w:hAnsi="Calibri" w:cs="Times New Roman"/>
              <w:sz w:val="24"/>
              <w:szCs w:val="24"/>
              <w:lang w:val="it-IT"/>
            </w:rPr>
            <w:t>flussi di comunicazione</w:t>
          </w:r>
          <w:r w:rsidR="00A228F7">
            <w:rPr>
              <w:rFonts w:ascii="Calibri" w:eastAsia="Calibri" w:hAnsi="Calibri" w:cs="Times New Roman"/>
              <w:sz w:val="24"/>
              <w:szCs w:val="24"/>
              <w:lang w:val="it-IT"/>
            </w:rPr>
            <w:t xml:space="preserve"> tra l'Amministrazione comunale e gli Enti </w:t>
          </w:r>
          <w:r w:rsidR="007951CD">
            <w:rPr>
              <w:rFonts w:ascii="Calibri" w:eastAsia="Calibri" w:hAnsi="Calibri" w:cs="Times New Roman"/>
              <w:sz w:val="24"/>
              <w:szCs w:val="24"/>
              <w:lang w:val="it-IT"/>
            </w:rPr>
            <w:t>sovracomunali</w:t>
          </w:r>
          <w:r w:rsidR="00A228F7">
            <w:rPr>
              <w:rFonts w:ascii="Calibri" w:eastAsia="Calibri" w:hAnsi="Calibri" w:cs="Times New Roman"/>
              <w:sz w:val="24"/>
              <w:szCs w:val="24"/>
              <w:lang w:val="it-IT"/>
            </w:rPr>
            <w:t>.</w:t>
          </w:r>
        </w:p>
        <w:p w14:paraId="61220E37" w14:textId="53E96681" w:rsidR="000879FC" w:rsidRPr="00930C98" w:rsidRDefault="00A228F7" w:rsidP="00106170">
          <w:pPr>
            <w:spacing w:line="360" w:lineRule="auto"/>
            <w:jc w:val="both"/>
            <w:rPr>
              <w:rFonts w:ascii="Calibri" w:eastAsia="Calibri" w:hAnsi="Calibri" w:cs="Times New Roman"/>
              <w:sz w:val="24"/>
              <w:szCs w:val="24"/>
              <w:lang w:val="it-IT"/>
            </w:rPr>
          </w:pPr>
          <w:r>
            <w:rPr>
              <w:rFonts w:ascii="Calibri" w:eastAsia="Calibri" w:hAnsi="Calibri" w:cs="Times New Roman"/>
              <w:sz w:val="24"/>
              <w:szCs w:val="24"/>
              <w:lang w:val="it-IT"/>
            </w:rPr>
            <w:t xml:space="preserve">Nel presente Volume </w:t>
          </w:r>
          <w:r w:rsidR="00E35F0A" w:rsidRPr="00930C98">
            <w:rPr>
              <w:rFonts w:ascii="Calibri" w:eastAsia="Calibri" w:hAnsi="Calibri" w:cs="Times New Roman"/>
              <w:sz w:val="24"/>
              <w:szCs w:val="24"/>
              <w:lang w:val="it-IT"/>
            </w:rPr>
            <w:t>(</w:t>
          </w:r>
          <w:r w:rsidR="00E35F0A" w:rsidRPr="0019196D">
            <w:rPr>
              <w:rFonts w:ascii="Calibri" w:eastAsia="Calibri" w:hAnsi="Calibri" w:cs="Times New Roman"/>
              <w:b/>
              <w:sz w:val="24"/>
              <w:szCs w:val="24"/>
              <w:lang w:val="it-IT"/>
            </w:rPr>
            <w:t>rif.</w:t>
          </w:r>
          <w:r w:rsidR="00E35F0A" w:rsidRPr="00930C98">
            <w:rPr>
              <w:rFonts w:ascii="Calibri" w:eastAsia="Calibri" w:hAnsi="Calibri" w:cs="Times New Roman"/>
              <w:b/>
              <w:sz w:val="24"/>
              <w:szCs w:val="24"/>
              <w:lang w:val="it-IT"/>
            </w:rPr>
            <w:t xml:space="preserve">art.7 del </w:t>
          </w:r>
          <w:proofErr w:type="spellStart"/>
          <w:r w:rsidR="00E35F0A" w:rsidRPr="00930C98">
            <w:rPr>
              <w:rFonts w:ascii="Calibri" w:eastAsia="Calibri" w:hAnsi="Calibri" w:cs="Times New Roman"/>
              <w:b/>
              <w:sz w:val="24"/>
              <w:szCs w:val="24"/>
              <w:lang w:val="it-IT"/>
            </w:rPr>
            <w:t>D</w:t>
          </w:r>
          <w:r w:rsidR="007951CD">
            <w:rPr>
              <w:rFonts w:ascii="Calibri" w:eastAsia="Calibri" w:hAnsi="Calibri" w:cs="Times New Roman"/>
              <w:b/>
              <w:sz w:val="24"/>
              <w:szCs w:val="24"/>
              <w:lang w:val="it-IT"/>
            </w:rPr>
            <w:t>.L</w:t>
          </w:r>
          <w:r w:rsidR="00E35F0A" w:rsidRPr="00930C98">
            <w:rPr>
              <w:rFonts w:ascii="Calibri" w:eastAsia="Calibri" w:hAnsi="Calibri" w:cs="Times New Roman"/>
              <w:b/>
              <w:sz w:val="24"/>
              <w:szCs w:val="24"/>
              <w:lang w:val="it-IT"/>
            </w:rPr>
            <w:t>gs</w:t>
          </w:r>
          <w:r w:rsidR="007951CD">
            <w:rPr>
              <w:rFonts w:ascii="Calibri" w:eastAsia="Calibri" w:hAnsi="Calibri" w:cs="Times New Roman"/>
              <w:b/>
              <w:sz w:val="24"/>
              <w:szCs w:val="24"/>
              <w:lang w:val="it-IT"/>
            </w:rPr>
            <w:t>.</w:t>
          </w:r>
          <w:proofErr w:type="spellEnd"/>
          <w:r w:rsidR="00F813FA">
            <w:rPr>
              <w:rFonts w:ascii="Calibri" w:eastAsia="Calibri" w:hAnsi="Calibri" w:cs="Times New Roman"/>
              <w:b/>
              <w:sz w:val="24"/>
              <w:szCs w:val="24"/>
              <w:lang w:val="it-IT"/>
            </w:rPr>
            <w:t xml:space="preserve"> </w:t>
          </w:r>
          <w:r w:rsidR="00410123" w:rsidRPr="00930C98">
            <w:rPr>
              <w:rFonts w:ascii="Calibri" w:eastAsia="Calibri" w:hAnsi="Calibri" w:cs="Times New Roman"/>
              <w:b/>
              <w:sz w:val="24"/>
              <w:szCs w:val="24"/>
              <w:lang w:val="it-IT"/>
            </w:rPr>
            <w:t>1</w:t>
          </w:r>
          <w:r w:rsidR="00E35F0A" w:rsidRPr="00930C98">
            <w:rPr>
              <w:rFonts w:ascii="Calibri" w:eastAsia="Calibri" w:hAnsi="Calibri" w:cs="Times New Roman"/>
              <w:b/>
              <w:sz w:val="24"/>
              <w:szCs w:val="24"/>
              <w:lang w:val="it-IT"/>
            </w:rPr>
            <w:t xml:space="preserve"> del 02/0</w:t>
          </w:r>
          <w:r w:rsidR="00410123" w:rsidRPr="00930C98">
            <w:rPr>
              <w:rFonts w:ascii="Calibri" w:eastAsia="Calibri" w:hAnsi="Calibri" w:cs="Times New Roman"/>
              <w:b/>
              <w:sz w:val="24"/>
              <w:szCs w:val="24"/>
              <w:lang w:val="it-IT"/>
            </w:rPr>
            <w:t>1</w:t>
          </w:r>
          <w:r w:rsidR="00E35F0A" w:rsidRPr="00930C98">
            <w:rPr>
              <w:rFonts w:ascii="Calibri" w:eastAsia="Calibri" w:hAnsi="Calibri" w:cs="Times New Roman"/>
              <w:b/>
              <w:sz w:val="24"/>
              <w:szCs w:val="24"/>
              <w:lang w:val="it-IT"/>
            </w:rPr>
            <w:t>/2018</w:t>
          </w:r>
          <w:r w:rsidR="00E35F0A" w:rsidRPr="00930C98">
            <w:rPr>
              <w:rFonts w:ascii="Calibri" w:eastAsia="Calibri" w:hAnsi="Calibri" w:cs="Times New Roman"/>
              <w:sz w:val="24"/>
              <w:szCs w:val="24"/>
              <w:lang w:val="it-IT"/>
            </w:rPr>
            <w:t>)</w:t>
          </w:r>
          <w:r>
            <w:rPr>
              <w:rFonts w:ascii="Calibri" w:eastAsia="Calibri" w:hAnsi="Calibri" w:cs="Times New Roman"/>
              <w:sz w:val="24"/>
              <w:szCs w:val="24"/>
              <w:lang w:val="it-IT"/>
            </w:rPr>
            <w:t xml:space="preserve"> si affrontano i seguenti rischi:</w:t>
          </w:r>
        </w:p>
        <w:p w14:paraId="72883250" w14:textId="77777777" w:rsidR="00856027" w:rsidRPr="00583120" w:rsidRDefault="00856027" w:rsidP="00C20B98">
          <w:pPr>
            <w:pStyle w:val="Paragrafoelenco"/>
            <w:numPr>
              <w:ilvl w:val="0"/>
              <w:numId w:val="4"/>
            </w:numPr>
            <w:spacing w:line="360" w:lineRule="auto"/>
            <w:jc w:val="both"/>
            <w:rPr>
              <w:rFonts w:ascii="Calibri" w:eastAsia="Calibri" w:hAnsi="Calibri" w:cs="Times New Roman"/>
              <w:b/>
              <w:sz w:val="24"/>
              <w:szCs w:val="24"/>
              <w:lang w:val="it-IT"/>
            </w:rPr>
          </w:pPr>
          <w:r w:rsidRPr="00F13CCE">
            <w:rPr>
              <w:rFonts w:ascii="Calibri" w:eastAsia="Calibri" w:hAnsi="Calibri" w:cs="Times New Roman"/>
              <w:b/>
              <w:sz w:val="24"/>
              <w:szCs w:val="24"/>
              <w:lang w:val="it-IT"/>
            </w:rPr>
            <w:t xml:space="preserve">Idraulico </w:t>
          </w:r>
          <w:r w:rsidR="00583120">
            <w:rPr>
              <w:rFonts w:ascii="Calibri" w:eastAsia="Calibri" w:hAnsi="Calibri" w:cs="Times New Roman"/>
              <w:b/>
              <w:sz w:val="24"/>
              <w:szCs w:val="24"/>
              <w:lang w:val="it-IT"/>
            </w:rPr>
            <w:t xml:space="preserve">- </w:t>
          </w:r>
          <w:r w:rsidR="007951CD" w:rsidRPr="00583120">
            <w:rPr>
              <w:rFonts w:ascii="Calibri" w:eastAsia="Calibri" w:hAnsi="Calibri" w:cs="Times New Roman"/>
              <w:b/>
              <w:sz w:val="24"/>
              <w:szCs w:val="24"/>
              <w:lang w:val="it-IT"/>
            </w:rPr>
            <w:t>I</w:t>
          </w:r>
          <w:r w:rsidRPr="00583120">
            <w:rPr>
              <w:rFonts w:ascii="Calibri" w:eastAsia="Calibri" w:hAnsi="Calibri" w:cs="Times New Roman"/>
              <w:b/>
              <w:sz w:val="24"/>
              <w:szCs w:val="24"/>
              <w:lang w:val="it-IT"/>
            </w:rPr>
            <w:t>drogeologico</w:t>
          </w:r>
        </w:p>
        <w:p w14:paraId="6DFF1B33" w14:textId="77777777" w:rsidR="00A228F7" w:rsidRPr="00F13CCE" w:rsidRDefault="007951CD" w:rsidP="00C20B98">
          <w:pPr>
            <w:pStyle w:val="Paragrafoelenco"/>
            <w:numPr>
              <w:ilvl w:val="0"/>
              <w:numId w:val="4"/>
            </w:numPr>
            <w:spacing w:line="360" w:lineRule="auto"/>
            <w:jc w:val="both"/>
            <w:rPr>
              <w:rFonts w:ascii="Calibri" w:eastAsia="Calibri" w:hAnsi="Calibri" w:cs="Times New Roman"/>
              <w:b/>
              <w:sz w:val="24"/>
              <w:szCs w:val="24"/>
              <w:lang w:val="it-IT"/>
            </w:rPr>
          </w:pPr>
          <w:r>
            <w:rPr>
              <w:rFonts w:ascii="Calibri" w:eastAsia="Calibri" w:hAnsi="Calibri" w:cs="Times New Roman"/>
              <w:b/>
              <w:sz w:val="24"/>
              <w:szCs w:val="24"/>
              <w:lang w:val="it-IT"/>
            </w:rPr>
            <w:t>S</w:t>
          </w:r>
          <w:r w:rsidR="00A228F7" w:rsidRPr="00F13CCE">
            <w:rPr>
              <w:rFonts w:ascii="Calibri" w:eastAsia="Calibri" w:hAnsi="Calibri" w:cs="Times New Roman"/>
              <w:b/>
              <w:sz w:val="24"/>
              <w:szCs w:val="24"/>
              <w:lang w:val="it-IT"/>
            </w:rPr>
            <w:t>ismico</w:t>
          </w:r>
        </w:p>
        <w:p w14:paraId="6EC36258" w14:textId="42074154" w:rsidR="00E35F0A" w:rsidRDefault="00856027" w:rsidP="00C20B98">
          <w:pPr>
            <w:pStyle w:val="Paragrafoelenco"/>
            <w:numPr>
              <w:ilvl w:val="0"/>
              <w:numId w:val="4"/>
            </w:numPr>
            <w:spacing w:line="360" w:lineRule="auto"/>
            <w:jc w:val="both"/>
            <w:rPr>
              <w:rFonts w:ascii="Calibri" w:eastAsia="Calibri" w:hAnsi="Calibri" w:cs="Times New Roman"/>
              <w:b/>
              <w:sz w:val="24"/>
              <w:szCs w:val="24"/>
              <w:lang w:val="it-IT"/>
            </w:rPr>
          </w:pPr>
          <w:r w:rsidRPr="00F13CCE">
            <w:rPr>
              <w:rFonts w:ascii="Calibri" w:eastAsia="Calibri" w:hAnsi="Calibri" w:cs="Times New Roman"/>
              <w:b/>
              <w:sz w:val="24"/>
              <w:szCs w:val="24"/>
              <w:lang w:val="it-IT"/>
            </w:rPr>
            <w:t xml:space="preserve">Incendi </w:t>
          </w:r>
          <w:r w:rsidR="000F354D">
            <w:rPr>
              <w:rFonts w:ascii="Calibri" w:eastAsia="Calibri" w:hAnsi="Calibri" w:cs="Times New Roman"/>
              <w:b/>
              <w:sz w:val="24"/>
              <w:szCs w:val="24"/>
              <w:lang w:val="it-IT"/>
            </w:rPr>
            <w:t>boschivi</w:t>
          </w:r>
          <w:r w:rsidR="00A51D27">
            <w:rPr>
              <w:rFonts w:ascii="Calibri" w:eastAsia="Calibri" w:hAnsi="Calibri" w:cs="Times New Roman"/>
              <w:b/>
              <w:sz w:val="24"/>
              <w:szCs w:val="24"/>
              <w:lang w:val="it-IT"/>
            </w:rPr>
            <w:t xml:space="preserve"> </w:t>
          </w:r>
          <w:r w:rsidR="00EB2A85">
            <w:rPr>
              <w:rFonts w:ascii="Calibri" w:eastAsia="Calibri" w:hAnsi="Calibri" w:cs="Times New Roman"/>
              <w:b/>
              <w:sz w:val="24"/>
              <w:szCs w:val="24"/>
              <w:lang w:val="it-IT"/>
            </w:rPr>
            <w:t>e d’interfaccia</w:t>
          </w:r>
        </w:p>
        <w:p w14:paraId="29736303" w14:textId="77777777" w:rsidR="0019196D" w:rsidRDefault="0019196D" w:rsidP="00106186">
          <w:pPr>
            <w:pStyle w:val="Paragrafoelenco"/>
            <w:spacing w:line="360" w:lineRule="auto"/>
            <w:ind w:left="0"/>
            <w:jc w:val="both"/>
            <w:rPr>
              <w:rFonts w:ascii="Calibri" w:eastAsia="Calibri" w:hAnsi="Calibri" w:cs="Times New Roman"/>
              <w:sz w:val="24"/>
              <w:szCs w:val="24"/>
              <w:lang w:val="it-IT"/>
            </w:rPr>
          </w:pP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9752"/>
          </w:tblGrid>
          <w:tr w:rsidR="00E55C2E" w:rsidRPr="00F813FA" w14:paraId="02A5F268" w14:textId="77777777" w:rsidTr="00443222">
            <w:trPr>
              <w:trHeight w:val="1420"/>
            </w:trPr>
            <w:tc>
              <w:tcPr>
                <w:tcW w:w="9752" w:type="dxa"/>
                <w:shd w:val="clear" w:color="auto" w:fill="C6D9F1"/>
              </w:tcPr>
              <w:p w14:paraId="4AAA30F9" w14:textId="77777777" w:rsidR="00E55C2E" w:rsidRPr="003605A8" w:rsidRDefault="00E55C2E" w:rsidP="00872BF9">
                <w:pPr>
                  <w:jc w:val="center"/>
                  <w:rPr>
                    <w:rFonts w:ascii="Calibri" w:hAnsi="Calibri" w:cs="Calibri"/>
                    <w:b/>
                    <w:sz w:val="24"/>
                    <w:szCs w:val="24"/>
                  </w:rPr>
                </w:pPr>
                <w:r>
                  <w:rPr>
                    <w:rFonts w:ascii="Calibri" w:hAnsi="Calibri" w:cs="Calibri"/>
                    <w:b/>
                    <w:noProof/>
                    <w:sz w:val="24"/>
                    <w:szCs w:val="24"/>
                    <w:lang w:val="it-IT" w:eastAsia="it-IT"/>
                  </w:rPr>
                  <w:drawing>
                    <wp:inline distT="0" distB="0" distL="0" distR="0" wp14:anchorId="480DBB5C" wp14:editId="12B88838">
                      <wp:extent cx="381000" cy="333375"/>
                      <wp:effectExtent l="0" t="0" r="0" b="9525"/>
                      <wp:docPr id="12" name="Immagine 12" descr="trinag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trinagol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p w14:paraId="7E2593D9" w14:textId="77777777" w:rsidR="00E55C2E" w:rsidRPr="009953AB" w:rsidRDefault="00E55C2E" w:rsidP="00872BF9">
                <w:pPr>
                  <w:spacing w:line="360" w:lineRule="auto"/>
                  <w:jc w:val="center"/>
                  <w:rPr>
                    <w:rFonts w:ascii="Calibri" w:hAnsi="Calibri" w:cs="Calibri"/>
                    <w:b/>
                    <w:sz w:val="28"/>
                    <w:szCs w:val="24"/>
                    <w:lang w:val="it-IT"/>
                  </w:rPr>
                </w:pPr>
                <w:r>
                  <w:rPr>
                    <w:rFonts w:ascii="Calibri" w:eastAsia="Calibri" w:hAnsi="Calibri" w:cs="Century"/>
                    <w:color w:val="000000"/>
                    <w:sz w:val="24"/>
                    <w:szCs w:val="24"/>
                    <w:lang w:val="it-IT" w:eastAsia="it-IT"/>
                  </w:rPr>
                  <w:t xml:space="preserve">In riferimento allo </w:t>
                </w:r>
                <w:r w:rsidRPr="00D16634">
                  <w:rPr>
                    <w:rFonts w:ascii="Calibri" w:eastAsia="Calibri" w:hAnsi="Calibri" w:cs="Century"/>
                    <w:b/>
                    <w:bCs/>
                    <w:color w:val="000000"/>
                    <w:sz w:val="24"/>
                    <w:szCs w:val="24"/>
                    <w:lang w:val="it-IT" w:eastAsia="it-IT"/>
                  </w:rPr>
                  <w:t>scenario RISCHIO NEVE</w:t>
                </w:r>
                <w:r>
                  <w:rPr>
                    <w:rFonts w:ascii="Calibri" w:eastAsia="Calibri" w:hAnsi="Calibri" w:cs="Century"/>
                    <w:color w:val="000000"/>
                    <w:sz w:val="24"/>
                    <w:szCs w:val="24"/>
                    <w:lang w:val="it-IT" w:eastAsia="it-IT"/>
                  </w:rPr>
                  <w:t xml:space="preserve"> che tiene conto della viabilità strategica, dei materiali e mezzi a disposizione</w:t>
                </w:r>
                <w:r w:rsidR="00826019">
                  <w:rPr>
                    <w:rFonts w:ascii="Calibri" w:eastAsia="Calibri" w:hAnsi="Calibri" w:cs="Century"/>
                    <w:color w:val="000000"/>
                    <w:sz w:val="24"/>
                    <w:szCs w:val="24"/>
                    <w:lang w:val="it-IT" w:eastAsia="it-IT"/>
                  </w:rPr>
                  <w:t xml:space="preserve"> del Comune</w:t>
                </w:r>
                <w:r w:rsidR="00F96242">
                  <w:rPr>
                    <w:rFonts w:ascii="Calibri" w:eastAsia="Calibri" w:hAnsi="Calibri" w:cs="Century"/>
                    <w:color w:val="000000"/>
                    <w:sz w:val="24"/>
                    <w:szCs w:val="24"/>
                    <w:lang w:val="it-IT" w:eastAsia="it-IT"/>
                  </w:rPr>
                  <w:t>, si rimanda al modello di Piano predisposto dalla Prefettura.</w:t>
                </w:r>
              </w:p>
            </w:tc>
          </w:tr>
        </w:tbl>
        <w:p w14:paraId="33513BF3" w14:textId="77777777" w:rsidR="00E55C2E" w:rsidRDefault="00E55C2E" w:rsidP="00106186">
          <w:pPr>
            <w:pStyle w:val="Paragrafoelenco"/>
            <w:spacing w:line="360" w:lineRule="auto"/>
            <w:ind w:left="0"/>
            <w:jc w:val="both"/>
            <w:rPr>
              <w:rFonts w:ascii="Calibri" w:eastAsia="Calibri" w:hAnsi="Calibri" w:cs="Times New Roman"/>
              <w:sz w:val="24"/>
              <w:szCs w:val="24"/>
              <w:lang w:val="it-IT"/>
            </w:rPr>
          </w:pPr>
        </w:p>
        <w:p w14:paraId="4E75ADA6" w14:textId="0A35052E" w:rsidR="00A228F7" w:rsidRDefault="00A228F7" w:rsidP="00106186">
          <w:pPr>
            <w:pStyle w:val="Paragrafoelenco"/>
            <w:spacing w:line="360" w:lineRule="auto"/>
            <w:ind w:left="0"/>
            <w:jc w:val="both"/>
            <w:rPr>
              <w:rFonts w:ascii="Calibri" w:eastAsia="Calibri" w:hAnsi="Calibri" w:cs="Times New Roman"/>
              <w:sz w:val="24"/>
              <w:szCs w:val="24"/>
              <w:lang w:val="it-IT"/>
            </w:rPr>
          </w:pPr>
          <w:r w:rsidRPr="00A228F7">
            <w:rPr>
              <w:rFonts w:ascii="Calibri" w:eastAsia="Calibri" w:hAnsi="Calibri" w:cs="Times New Roman"/>
              <w:sz w:val="24"/>
              <w:szCs w:val="24"/>
              <w:lang w:val="it-IT"/>
            </w:rPr>
            <w:t xml:space="preserve">Per </w:t>
          </w:r>
          <w:r>
            <w:rPr>
              <w:rFonts w:ascii="Calibri" w:eastAsia="Calibri" w:hAnsi="Calibri" w:cs="Times New Roman"/>
              <w:sz w:val="24"/>
              <w:szCs w:val="24"/>
              <w:lang w:val="it-IT"/>
            </w:rPr>
            <w:t>ognuno dei rischi sopracitati si riporta quanto segue</w:t>
          </w:r>
          <w:r w:rsidR="00C20900">
            <w:rPr>
              <w:rStyle w:val="Rimandonotaapidipagina"/>
              <w:rFonts w:ascii="Calibri" w:eastAsia="Calibri" w:hAnsi="Calibri" w:cs="Times New Roman"/>
              <w:sz w:val="24"/>
              <w:szCs w:val="24"/>
              <w:lang w:val="it-IT"/>
            </w:rPr>
            <w:footnoteReference w:id="1"/>
          </w:r>
          <w:r>
            <w:rPr>
              <w:rFonts w:ascii="Calibri" w:eastAsia="Calibri" w:hAnsi="Calibri" w:cs="Times New Roman"/>
              <w:sz w:val="24"/>
              <w:szCs w:val="24"/>
              <w:lang w:val="it-IT"/>
            </w:rPr>
            <w:t>:</w:t>
          </w:r>
        </w:p>
        <w:tbl>
          <w:tblPr>
            <w:tblStyle w:val="Grigliatabella"/>
            <w:tblW w:w="0" w:type="auto"/>
            <w:tblLook w:val="04A0" w:firstRow="1" w:lastRow="0" w:firstColumn="1" w:lastColumn="0" w:noHBand="0" w:noVBand="1"/>
          </w:tblPr>
          <w:tblGrid>
            <w:gridCol w:w="4574"/>
            <w:gridCol w:w="5054"/>
          </w:tblGrid>
          <w:tr w:rsidR="005B6F14" w:rsidRPr="00F813FA" w14:paraId="29D148D2" w14:textId="77777777" w:rsidTr="00643A26">
            <w:trPr>
              <w:trHeight w:val="448"/>
            </w:trPr>
            <w:tc>
              <w:tcPr>
                <w:tcW w:w="4574" w:type="dxa"/>
                <w:shd w:val="clear" w:color="auto" w:fill="F2F2F2" w:themeFill="background1" w:themeFillShade="F2"/>
                <w:vAlign w:val="center"/>
              </w:tcPr>
              <w:p w14:paraId="13939804" w14:textId="77777777" w:rsidR="00A228F7" w:rsidRPr="00F13CCE" w:rsidRDefault="00A228F7" w:rsidP="00F13CCE">
                <w:pPr>
                  <w:pStyle w:val="Paragrafoelenco"/>
                  <w:spacing w:line="276" w:lineRule="auto"/>
                  <w:ind w:left="0"/>
                  <w:jc w:val="center"/>
                  <w:rPr>
                    <w:rFonts w:ascii="Calibri" w:eastAsia="Calibri" w:hAnsi="Calibri" w:cs="Times New Roman"/>
                    <w:b/>
                    <w:sz w:val="24"/>
                    <w:szCs w:val="24"/>
                    <w:lang w:val="it-IT"/>
                  </w:rPr>
                </w:pPr>
                <w:r w:rsidRPr="00F13CCE">
                  <w:rPr>
                    <w:rFonts w:ascii="Calibri" w:eastAsia="Calibri" w:hAnsi="Calibri" w:cs="Times New Roman"/>
                    <w:b/>
                    <w:sz w:val="24"/>
                    <w:szCs w:val="24"/>
                    <w:lang w:val="it-IT"/>
                  </w:rPr>
                  <w:t>TIPOLOGIA DI RISCHI</w:t>
                </w:r>
                <w:r w:rsidR="002160C1" w:rsidRPr="00F13CCE">
                  <w:rPr>
                    <w:rFonts w:ascii="Calibri" w:eastAsia="Calibri" w:hAnsi="Calibri" w:cs="Times New Roman"/>
                    <w:b/>
                    <w:sz w:val="24"/>
                    <w:szCs w:val="24"/>
                    <w:lang w:val="it-IT"/>
                  </w:rPr>
                  <w:t xml:space="preserve"> TRATTATI NEL PIANO</w:t>
                </w:r>
              </w:p>
            </w:tc>
            <w:tc>
              <w:tcPr>
                <w:tcW w:w="5054" w:type="dxa"/>
                <w:shd w:val="clear" w:color="auto" w:fill="F2F2F2" w:themeFill="background1" w:themeFillShade="F2"/>
                <w:vAlign w:val="center"/>
              </w:tcPr>
              <w:p w14:paraId="203B9BB6" w14:textId="77777777" w:rsidR="00A228F7" w:rsidRPr="00F13CCE" w:rsidRDefault="002160C1" w:rsidP="00F13CCE">
                <w:pPr>
                  <w:pStyle w:val="Paragrafoelenco"/>
                  <w:spacing w:line="276" w:lineRule="auto"/>
                  <w:ind w:left="0"/>
                  <w:jc w:val="center"/>
                  <w:rPr>
                    <w:rFonts w:ascii="Calibri" w:eastAsia="Calibri" w:hAnsi="Calibri" w:cs="Times New Roman"/>
                    <w:b/>
                    <w:sz w:val="24"/>
                    <w:szCs w:val="24"/>
                    <w:lang w:val="it-IT"/>
                  </w:rPr>
                </w:pPr>
                <w:r w:rsidRPr="00F13CCE">
                  <w:rPr>
                    <w:rFonts w:ascii="Calibri" w:eastAsia="Calibri" w:hAnsi="Calibri" w:cs="Times New Roman"/>
                    <w:b/>
                    <w:sz w:val="24"/>
                    <w:szCs w:val="24"/>
                    <w:lang w:val="it-IT"/>
                  </w:rPr>
                  <w:t>CONTENUTI SPECIFICI TRATTATI NEL PIANO</w:t>
                </w:r>
              </w:p>
            </w:tc>
          </w:tr>
          <w:tr w:rsidR="005B6F14" w:rsidRPr="00F813FA" w14:paraId="2727572E" w14:textId="77777777" w:rsidTr="00643A26">
            <w:trPr>
              <w:trHeight w:val="1078"/>
            </w:trPr>
            <w:tc>
              <w:tcPr>
                <w:tcW w:w="4574" w:type="dxa"/>
                <w:shd w:val="clear" w:color="auto" w:fill="FFFFFF" w:themeFill="background1"/>
                <w:vAlign w:val="center"/>
              </w:tcPr>
              <w:p w14:paraId="5CE36080" w14:textId="77777777" w:rsidR="00583120" w:rsidRPr="00F13CCE" w:rsidRDefault="00583120" w:rsidP="00583120">
                <w:pPr>
                  <w:pStyle w:val="Paragrafoelenco"/>
                  <w:spacing w:line="276" w:lineRule="auto"/>
                  <w:ind w:left="0"/>
                  <w:jc w:val="center"/>
                  <w:rPr>
                    <w:rFonts w:ascii="Calibri" w:eastAsia="Calibri" w:hAnsi="Calibri" w:cs="Times New Roman"/>
                    <w:b/>
                    <w:sz w:val="24"/>
                    <w:szCs w:val="24"/>
                    <w:lang w:val="it-IT"/>
                  </w:rPr>
                </w:pPr>
                <w:r w:rsidRPr="00F13CCE">
                  <w:rPr>
                    <w:rFonts w:ascii="Calibri" w:eastAsia="Calibri" w:hAnsi="Calibri" w:cs="Times New Roman"/>
                    <w:b/>
                    <w:sz w:val="24"/>
                    <w:szCs w:val="24"/>
                    <w:lang w:val="it-IT"/>
                  </w:rPr>
                  <w:t>IDRAULICO</w:t>
                </w:r>
                <w:r>
                  <w:rPr>
                    <w:rFonts w:ascii="Calibri" w:eastAsia="Calibri" w:hAnsi="Calibri" w:cs="Times New Roman"/>
                    <w:b/>
                    <w:sz w:val="24"/>
                    <w:szCs w:val="24"/>
                    <w:lang w:val="it-IT"/>
                  </w:rPr>
                  <w:t>-</w:t>
                </w:r>
                <w:r w:rsidRPr="00F13CCE">
                  <w:rPr>
                    <w:rFonts w:ascii="Calibri" w:eastAsia="Calibri" w:hAnsi="Calibri" w:cs="Times New Roman"/>
                    <w:b/>
                    <w:sz w:val="24"/>
                    <w:szCs w:val="24"/>
                    <w:lang w:val="it-IT"/>
                  </w:rPr>
                  <w:t>IDROGEOLOGICO</w:t>
                </w:r>
              </w:p>
            </w:tc>
            <w:tc>
              <w:tcPr>
                <w:tcW w:w="5054" w:type="dxa"/>
                <w:vAlign w:val="center"/>
              </w:tcPr>
              <w:p w14:paraId="19FA01E4" w14:textId="77777777" w:rsidR="00583120" w:rsidRDefault="00583120" w:rsidP="00583120">
                <w:pPr>
                  <w:pStyle w:val="Paragrafoelenco"/>
                  <w:spacing w:line="276" w:lineRule="auto"/>
                  <w:ind w:left="0"/>
                  <w:jc w:val="center"/>
                  <w:rPr>
                    <w:rFonts w:ascii="Calibri" w:eastAsia="Calibri" w:hAnsi="Calibri" w:cs="Times New Roman"/>
                    <w:sz w:val="24"/>
                    <w:szCs w:val="24"/>
                    <w:lang w:val="it-IT"/>
                  </w:rPr>
                </w:pPr>
                <w:r>
                  <w:rPr>
                    <w:rFonts w:ascii="Calibri" w:eastAsia="Calibri" w:hAnsi="Calibri" w:cs="Times New Roman"/>
                    <w:sz w:val="24"/>
                    <w:szCs w:val="24"/>
                    <w:lang w:val="it-IT"/>
                  </w:rPr>
                  <w:t>CARTOGRAFIA IN FORMATO A0 SPECIFICA PER ENTRAMBI I RISCHI + MODELLO DI INTERVENTO COMUNALE CONDIVISO</w:t>
                </w:r>
              </w:p>
            </w:tc>
          </w:tr>
          <w:tr w:rsidR="005B6F14" w:rsidRPr="00F813FA" w14:paraId="1474DF8E" w14:textId="77777777" w:rsidTr="00643A26">
            <w:trPr>
              <w:trHeight w:val="306"/>
            </w:trPr>
            <w:tc>
              <w:tcPr>
                <w:tcW w:w="4574" w:type="dxa"/>
                <w:shd w:val="clear" w:color="auto" w:fill="FFFFFF" w:themeFill="background1"/>
                <w:vAlign w:val="center"/>
              </w:tcPr>
              <w:p w14:paraId="2B4840E6" w14:textId="77777777" w:rsidR="00A228F7" w:rsidRPr="00F13CCE" w:rsidRDefault="00A228F7" w:rsidP="007951CD">
                <w:pPr>
                  <w:pStyle w:val="Paragrafoelenco"/>
                  <w:spacing w:line="276" w:lineRule="auto"/>
                  <w:ind w:left="0"/>
                  <w:jc w:val="center"/>
                  <w:rPr>
                    <w:rFonts w:ascii="Calibri" w:eastAsia="Calibri" w:hAnsi="Calibri" w:cs="Times New Roman"/>
                    <w:b/>
                    <w:sz w:val="24"/>
                    <w:szCs w:val="24"/>
                    <w:lang w:val="it-IT"/>
                  </w:rPr>
                </w:pPr>
                <w:r w:rsidRPr="00F13CCE">
                  <w:rPr>
                    <w:rFonts w:ascii="Calibri" w:eastAsia="Calibri" w:hAnsi="Calibri" w:cs="Times New Roman"/>
                    <w:b/>
                    <w:sz w:val="24"/>
                    <w:szCs w:val="24"/>
                    <w:lang w:val="it-IT"/>
                  </w:rPr>
                  <w:t>SISMICO</w:t>
                </w:r>
              </w:p>
            </w:tc>
            <w:tc>
              <w:tcPr>
                <w:tcW w:w="5054" w:type="dxa"/>
                <w:vAlign w:val="center"/>
              </w:tcPr>
              <w:p w14:paraId="0DEE9272" w14:textId="149D84F9" w:rsidR="00A228F7" w:rsidRDefault="002160C1" w:rsidP="004952C9">
                <w:pPr>
                  <w:pStyle w:val="Paragrafoelenco"/>
                  <w:spacing w:line="276" w:lineRule="auto"/>
                  <w:ind w:left="0"/>
                  <w:jc w:val="center"/>
                  <w:rPr>
                    <w:rFonts w:ascii="Calibri" w:eastAsia="Calibri" w:hAnsi="Calibri" w:cs="Times New Roman"/>
                    <w:sz w:val="24"/>
                    <w:szCs w:val="24"/>
                    <w:lang w:val="it-IT"/>
                  </w:rPr>
                </w:pPr>
                <w:r>
                  <w:rPr>
                    <w:rFonts w:ascii="Calibri" w:eastAsia="Calibri" w:hAnsi="Calibri" w:cs="Times New Roman"/>
                    <w:sz w:val="24"/>
                    <w:szCs w:val="24"/>
                    <w:lang w:val="it-IT"/>
                  </w:rPr>
                  <w:t xml:space="preserve">RIFERIMENTI AGLI STUDI </w:t>
                </w:r>
                <w:r w:rsidR="00F13CCE">
                  <w:rPr>
                    <w:rFonts w:ascii="Calibri" w:eastAsia="Calibri" w:hAnsi="Calibri" w:cs="Times New Roman"/>
                    <w:sz w:val="24"/>
                    <w:szCs w:val="24"/>
                    <w:lang w:val="it-IT"/>
                  </w:rPr>
                  <w:t>CERTIFICATI DI C.L.E.</w:t>
                </w:r>
                <w:r w:rsidR="004952C9">
                  <w:rPr>
                    <w:rFonts w:ascii="Calibri" w:eastAsia="Calibri" w:hAnsi="Calibri" w:cs="Times New Roman"/>
                    <w:sz w:val="24"/>
                    <w:szCs w:val="24"/>
                    <w:lang w:val="it-IT"/>
                  </w:rPr>
                  <w:t xml:space="preserve"> e MICROZONAZIONE SISMICA</w:t>
                </w:r>
                <w:r w:rsidR="00BB035C">
                  <w:rPr>
                    <w:rFonts w:ascii="Calibri" w:eastAsia="Calibri" w:hAnsi="Calibri" w:cs="Times New Roman"/>
                    <w:sz w:val="24"/>
                    <w:szCs w:val="24"/>
                    <w:lang w:val="it-IT"/>
                  </w:rPr>
                  <w:t xml:space="preserve"> + MODELLO DI INTERVENTO COMUNALE</w:t>
                </w:r>
              </w:p>
            </w:tc>
          </w:tr>
          <w:tr w:rsidR="005B6F14" w:rsidRPr="00F813FA" w14:paraId="633C6432" w14:textId="77777777" w:rsidTr="00643A26">
            <w:trPr>
              <w:trHeight w:val="306"/>
            </w:trPr>
            <w:tc>
              <w:tcPr>
                <w:tcW w:w="4574" w:type="dxa"/>
                <w:shd w:val="clear" w:color="auto" w:fill="FFFFFF" w:themeFill="background1"/>
                <w:vAlign w:val="center"/>
              </w:tcPr>
              <w:p w14:paraId="62B110A4" w14:textId="77777777" w:rsidR="00A228F7" w:rsidRPr="00F13CCE" w:rsidRDefault="00A228F7" w:rsidP="000F354D">
                <w:pPr>
                  <w:pStyle w:val="Paragrafoelenco"/>
                  <w:spacing w:line="276" w:lineRule="auto"/>
                  <w:ind w:left="0"/>
                  <w:jc w:val="center"/>
                  <w:rPr>
                    <w:rFonts w:ascii="Calibri" w:eastAsia="Calibri" w:hAnsi="Calibri" w:cs="Times New Roman"/>
                    <w:b/>
                    <w:sz w:val="24"/>
                    <w:szCs w:val="24"/>
                    <w:lang w:val="it-IT"/>
                  </w:rPr>
                </w:pPr>
                <w:r w:rsidRPr="00F13CCE">
                  <w:rPr>
                    <w:rFonts w:ascii="Calibri" w:eastAsia="Calibri" w:hAnsi="Calibri" w:cs="Times New Roman"/>
                    <w:b/>
                    <w:sz w:val="24"/>
                    <w:szCs w:val="24"/>
                    <w:lang w:val="it-IT"/>
                  </w:rPr>
                  <w:t xml:space="preserve">INCENDI </w:t>
                </w:r>
                <w:r w:rsidR="000F354D">
                  <w:rPr>
                    <w:rFonts w:ascii="Calibri" w:eastAsia="Calibri" w:hAnsi="Calibri" w:cs="Times New Roman"/>
                    <w:b/>
                    <w:sz w:val="24"/>
                    <w:szCs w:val="24"/>
                    <w:lang w:val="it-IT"/>
                  </w:rPr>
                  <w:t>BOSCHIVI</w:t>
                </w:r>
                <w:r w:rsidR="00EB2A85">
                  <w:rPr>
                    <w:rFonts w:ascii="Calibri" w:eastAsia="Calibri" w:hAnsi="Calibri" w:cs="Times New Roman"/>
                    <w:b/>
                    <w:sz w:val="24"/>
                    <w:szCs w:val="24"/>
                    <w:lang w:val="it-IT"/>
                  </w:rPr>
                  <w:t xml:space="preserve"> E D’INTERFACCIA</w:t>
                </w:r>
              </w:p>
            </w:tc>
            <w:tc>
              <w:tcPr>
                <w:tcW w:w="5054" w:type="dxa"/>
              </w:tcPr>
              <w:p w14:paraId="3DD85D69" w14:textId="77777777" w:rsidR="00F13CCE" w:rsidRDefault="00F13CCE" w:rsidP="00F13CCE">
                <w:pPr>
                  <w:pStyle w:val="Paragrafoelenco"/>
                  <w:spacing w:line="276" w:lineRule="auto"/>
                  <w:ind w:left="0"/>
                  <w:jc w:val="center"/>
                  <w:rPr>
                    <w:rFonts w:ascii="Calibri" w:eastAsia="Calibri" w:hAnsi="Calibri" w:cs="Times New Roman"/>
                    <w:sz w:val="24"/>
                    <w:szCs w:val="24"/>
                    <w:lang w:val="it-IT"/>
                  </w:rPr>
                </w:pPr>
                <w:r>
                  <w:rPr>
                    <w:rFonts w:ascii="Calibri" w:eastAsia="Calibri" w:hAnsi="Calibri" w:cs="Times New Roman"/>
                    <w:sz w:val="24"/>
                    <w:szCs w:val="24"/>
                    <w:lang w:val="it-IT"/>
                  </w:rPr>
                  <w:t>CARTOGRAFIA IN FORMATO A0 +</w:t>
                </w:r>
              </w:p>
              <w:p w14:paraId="30846C52" w14:textId="77777777" w:rsidR="00A228F7" w:rsidRDefault="00F13CCE" w:rsidP="00F13CCE">
                <w:pPr>
                  <w:pStyle w:val="Paragrafoelenco"/>
                  <w:spacing w:line="276" w:lineRule="auto"/>
                  <w:ind w:left="0"/>
                  <w:jc w:val="center"/>
                  <w:rPr>
                    <w:rFonts w:ascii="Calibri" w:eastAsia="Calibri" w:hAnsi="Calibri" w:cs="Times New Roman"/>
                    <w:sz w:val="24"/>
                    <w:szCs w:val="24"/>
                    <w:lang w:val="it-IT"/>
                  </w:rPr>
                </w:pPr>
                <w:r>
                  <w:rPr>
                    <w:rFonts w:ascii="Calibri" w:eastAsia="Calibri" w:hAnsi="Calibri" w:cs="Times New Roman"/>
                    <w:sz w:val="24"/>
                    <w:szCs w:val="24"/>
                    <w:lang w:val="it-IT"/>
                  </w:rPr>
                  <w:t>MODELLO DI INTERVENTO COMUNALE</w:t>
                </w:r>
              </w:p>
            </w:tc>
          </w:tr>
        </w:tbl>
        <w:p w14:paraId="600B79A5" w14:textId="77777777" w:rsidR="00230E2E" w:rsidRDefault="00230E2E" w:rsidP="00106170">
          <w:pPr>
            <w:spacing w:line="360" w:lineRule="auto"/>
            <w:jc w:val="both"/>
            <w:rPr>
              <w:rFonts w:ascii="Calibri" w:eastAsia="Calibri" w:hAnsi="Calibri" w:cs="Times New Roman"/>
              <w:sz w:val="24"/>
              <w:szCs w:val="24"/>
              <w:lang w:val="it-IT"/>
            </w:rPr>
          </w:pPr>
        </w:p>
        <w:p w14:paraId="3346AA59" w14:textId="07811560" w:rsidR="008B38F5" w:rsidRDefault="00F13CCE" w:rsidP="00106170">
          <w:pPr>
            <w:spacing w:line="360" w:lineRule="auto"/>
            <w:jc w:val="both"/>
            <w:rPr>
              <w:rFonts w:ascii="Calibri" w:eastAsia="Calibri" w:hAnsi="Calibri" w:cs="Times New Roman"/>
              <w:sz w:val="24"/>
              <w:szCs w:val="24"/>
              <w:lang w:val="it-IT"/>
            </w:rPr>
          </w:pPr>
          <w:r>
            <w:rPr>
              <w:rFonts w:ascii="Calibri" w:eastAsia="Calibri" w:hAnsi="Calibri" w:cs="Times New Roman"/>
              <w:sz w:val="24"/>
              <w:szCs w:val="24"/>
              <w:lang w:val="it-IT"/>
            </w:rPr>
            <w:t xml:space="preserve">Per l'analisi dei rischi </w:t>
          </w:r>
          <w:r w:rsidR="00B60343">
            <w:rPr>
              <w:rFonts w:ascii="Calibri" w:eastAsia="Calibri" w:hAnsi="Calibri" w:cs="Times New Roman"/>
              <w:sz w:val="24"/>
              <w:szCs w:val="24"/>
              <w:lang w:val="it-IT"/>
            </w:rPr>
            <w:t>è stata</w:t>
          </w:r>
          <w:r w:rsidR="00443222">
            <w:rPr>
              <w:rFonts w:ascii="Calibri" w:eastAsia="Calibri" w:hAnsi="Calibri" w:cs="Times New Roman"/>
              <w:sz w:val="24"/>
              <w:szCs w:val="24"/>
              <w:lang w:val="it-IT"/>
            </w:rPr>
            <w:t xml:space="preserve"> </w:t>
          </w:r>
          <w:r w:rsidR="00B60343">
            <w:rPr>
              <w:rFonts w:ascii="Calibri" w:eastAsia="Calibri" w:hAnsi="Calibri" w:cs="Times New Roman"/>
              <w:sz w:val="24"/>
              <w:szCs w:val="24"/>
              <w:lang w:val="it-IT"/>
            </w:rPr>
            <w:t>utilizzata documentazione ufficiale proveniente</w:t>
          </w:r>
          <w:r w:rsidR="00856027" w:rsidRPr="00930C98">
            <w:rPr>
              <w:rFonts w:ascii="Calibri" w:eastAsia="Calibri" w:hAnsi="Calibri" w:cs="Times New Roman"/>
              <w:sz w:val="24"/>
              <w:szCs w:val="24"/>
              <w:lang w:val="it-IT"/>
            </w:rPr>
            <w:t xml:space="preserve"> e approvat</w:t>
          </w:r>
          <w:r w:rsidR="00B60343">
            <w:rPr>
              <w:rFonts w:ascii="Calibri" w:eastAsia="Calibri" w:hAnsi="Calibri" w:cs="Times New Roman"/>
              <w:sz w:val="24"/>
              <w:szCs w:val="24"/>
              <w:lang w:val="it-IT"/>
            </w:rPr>
            <w:t>a</w:t>
          </w:r>
          <w:r w:rsidR="008B38F5">
            <w:rPr>
              <w:rFonts w:ascii="Calibri" w:eastAsia="Calibri" w:hAnsi="Calibri" w:cs="Times New Roman"/>
              <w:sz w:val="24"/>
              <w:szCs w:val="24"/>
              <w:lang w:val="it-IT"/>
            </w:rPr>
            <w:t xml:space="preserve"> dalla Regione Umbria</w:t>
          </w:r>
          <w:r w:rsidR="003F202C">
            <w:rPr>
              <w:rFonts w:ascii="Calibri" w:eastAsia="Calibri" w:hAnsi="Calibri" w:cs="Times New Roman"/>
              <w:sz w:val="24"/>
              <w:szCs w:val="24"/>
              <w:lang w:val="it-IT"/>
            </w:rPr>
            <w:t>, da Università e</w:t>
          </w:r>
          <w:r w:rsidR="00CF564B">
            <w:rPr>
              <w:rFonts w:ascii="Calibri" w:eastAsia="Calibri" w:hAnsi="Calibri" w:cs="Times New Roman"/>
              <w:sz w:val="24"/>
              <w:szCs w:val="24"/>
              <w:lang w:val="it-IT"/>
            </w:rPr>
            <w:t xml:space="preserve"> altri Enti (</w:t>
          </w:r>
          <w:r w:rsidR="003F202C">
            <w:rPr>
              <w:rFonts w:ascii="Calibri" w:eastAsia="Calibri" w:hAnsi="Calibri" w:cs="Times New Roman"/>
              <w:sz w:val="24"/>
              <w:szCs w:val="24"/>
              <w:lang w:val="it-IT"/>
            </w:rPr>
            <w:t xml:space="preserve">es. </w:t>
          </w:r>
          <w:r w:rsidR="00CF564B">
            <w:rPr>
              <w:rFonts w:ascii="Calibri" w:eastAsia="Calibri" w:hAnsi="Calibri" w:cs="Times New Roman"/>
              <w:sz w:val="24"/>
              <w:szCs w:val="24"/>
              <w:lang w:val="it-IT"/>
            </w:rPr>
            <w:t xml:space="preserve">CNR) </w:t>
          </w:r>
          <w:r w:rsidR="008E690C">
            <w:rPr>
              <w:rFonts w:ascii="Calibri" w:eastAsia="Calibri" w:hAnsi="Calibri" w:cs="Times New Roman"/>
              <w:sz w:val="24"/>
              <w:szCs w:val="24"/>
              <w:lang w:val="it-IT"/>
            </w:rPr>
            <w:t>nonché</w:t>
          </w:r>
          <w:r w:rsidR="00CF564B">
            <w:rPr>
              <w:rFonts w:ascii="Calibri" w:eastAsia="Calibri" w:hAnsi="Calibri" w:cs="Times New Roman"/>
              <w:sz w:val="24"/>
              <w:szCs w:val="24"/>
              <w:lang w:val="it-IT"/>
            </w:rPr>
            <w:t xml:space="preserve"> studi di settore propri dell'Amministrazione comunale (es. microzonazione sismica di livello 2 e 3), </w:t>
          </w:r>
          <w:r w:rsidR="00B60343">
            <w:rPr>
              <w:rFonts w:ascii="Calibri" w:eastAsia="Calibri" w:hAnsi="Calibri" w:cs="Times New Roman"/>
              <w:sz w:val="24"/>
              <w:szCs w:val="24"/>
              <w:lang w:val="it-IT"/>
            </w:rPr>
            <w:t>ai sensi della normati</w:t>
          </w:r>
          <w:r w:rsidR="001F2717">
            <w:rPr>
              <w:rFonts w:ascii="Calibri" w:eastAsia="Calibri" w:hAnsi="Calibri" w:cs="Times New Roman"/>
              <w:sz w:val="24"/>
              <w:szCs w:val="24"/>
              <w:lang w:val="it-IT"/>
            </w:rPr>
            <w:t>va v</w:t>
          </w:r>
          <w:r w:rsidR="00B60343" w:rsidRPr="008B38F5">
            <w:rPr>
              <w:rFonts w:ascii="Calibri" w:eastAsia="Calibri" w:hAnsi="Calibri" w:cs="Times New Roman"/>
              <w:sz w:val="24"/>
              <w:szCs w:val="24"/>
              <w:lang w:val="it-IT"/>
            </w:rPr>
            <w:t>igente</w:t>
          </w:r>
          <w:r w:rsidR="008B38F5">
            <w:rPr>
              <w:rFonts w:ascii="Calibri" w:eastAsia="Calibri" w:hAnsi="Calibri" w:cs="Times New Roman"/>
              <w:sz w:val="24"/>
              <w:szCs w:val="24"/>
              <w:lang w:val="it-IT"/>
            </w:rPr>
            <w:t xml:space="preserve">, nello specifico, </w:t>
          </w:r>
          <w:r w:rsidR="007951CD">
            <w:rPr>
              <w:rFonts w:ascii="Calibri" w:eastAsia="Calibri" w:hAnsi="Calibri" w:cs="Times New Roman"/>
              <w:sz w:val="24"/>
              <w:szCs w:val="24"/>
              <w:lang w:val="it-IT"/>
            </w:rPr>
            <w:t xml:space="preserve">art. 18 comma 3 del </w:t>
          </w:r>
          <w:proofErr w:type="spellStart"/>
          <w:r w:rsidR="007951CD">
            <w:rPr>
              <w:rFonts w:ascii="Calibri" w:eastAsia="Calibri" w:hAnsi="Calibri" w:cs="Times New Roman"/>
              <w:sz w:val="24"/>
              <w:szCs w:val="24"/>
              <w:lang w:val="it-IT"/>
            </w:rPr>
            <w:t>D.L</w:t>
          </w:r>
          <w:r w:rsidR="00B60343" w:rsidRPr="00F13CCE">
            <w:rPr>
              <w:rFonts w:ascii="Calibri" w:eastAsia="Calibri" w:hAnsi="Calibri" w:cs="Times New Roman"/>
              <w:sz w:val="24"/>
              <w:szCs w:val="24"/>
              <w:lang w:val="it-IT"/>
            </w:rPr>
            <w:t>gs</w:t>
          </w:r>
          <w:r w:rsidR="007951CD">
            <w:rPr>
              <w:rFonts w:ascii="Calibri" w:eastAsia="Calibri" w:hAnsi="Calibri" w:cs="Times New Roman"/>
              <w:sz w:val="24"/>
              <w:szCs w:val="24"/>
              <w:lang w:val="it-IT"/>
            </w:rPr>
            <w:t>.</w:t>
          </w:r>
          <w:proofErr w:type="spellEnd"/>
          <w:r w:rsidR="00B60343" w:rsidRPr="00F13CCE">
            <w:rPr>
              <w:rFonts w:ascii="Calibri" w:eastAsia="Calibri" w:hAnsi="Calibri" w:cs="Times New Roman"/>
              <w:sz w:val="24"/>
              <w:szCs w:val="24"/>
              <w:lang w:val="it-IT"/>
            </w:rPr>
            <w:t xml:space="preserve"> 1/2018 e art. 109 L. Regionale n.1/2015</w:t>
          </w:r>
          <w:r w:rsidR="008B38F5" w:rsidRPr="00F13CCE">
            <w:rPr>
              <w:rFonts w:ascii="Calibri" w:eastAsia="Calibri" w:hAnsi="Calibri" w:cs="Times New Roman"/>
              <w:sz w:val="24"/>
              <w:szCs w:val="24"/>
              <w:lang w:val="it-IT"/>
            </w:rPr>
            <w:t>.</w:t>
          </w:r>
        </w:p>
        <w:p w14:paraId="3901F864" w14:textId="77777777" w:rsidR="009F618F" w:rsidRPr="00930C98" w:rsidRDefault="00F468D3" w:rsidP="00106170">
          <w:pPr>
            <w:spacing w:line="360" w:lineRule="auto"/>
            <w:jc w:val="both"/>
            <w:rPr>
              <w:rFonts w:ascii="Calibri" w:eastAsia="Calibri" w:hAnsi="Calibri" w:cs="Times New Roman"/>
              <w:sz w:val="24"/>
              <w:szCs w:val="24"/>
              <w:lang w:val="it-IT"/>
            </w:rPr>
          </w:pPr>
          <w:r w:rsidRPr="00930C98">
            <w:rPr>
              <w:rFonts w:ascii="Calibri" w:eastAsia="Calibri" w:hAnsi="Calibri" w:cs="Times New Roman"/>
              <w:sz w:val="24"/>
              <w:szCs w:val="24"/>
              <w:lang w:val="it-IT"/>
            </w:rPr>
            <w:t xml:space="preserve">Le procedure del </w:t>
          </w:r>
          <w:r w:rsidR="003C0B8F">
            <w:rPr>
              <w:rFonts w:ascii="Calibri" w:eastAsia="Calibri" w:hAnsi="Calibri" w:cs="Times New Roman"/>
              <w:sz w:val="24"/>
              <w:szCs w:val="24"/>
              <w:lang w:val="it-IT"/>
            </w:rPr>
            <w:t>P</w:t>
          </w:r>
          <w:r w:rsidR="00D665CA" w:rsidRPr="00930C98">
            <w:rPr>
              <w:rFonts w:ascii="Calibri" w:eastAsia="Calibri" w:hAnsi="Calibri" w:cs="Times New Roman"/>
              <w:sz w:val="24"/>
              <w:szCs w:val="24"/>
              <w:lang w:val="it-IT"/>
            </w:rPr>
            <w:t>iano comunale, pur essendo un'</w:t>
          </w:r>
          <w:r w:rsidRPr="00930C98">
            <w:rPr>
              <w:rFonts w:ascii="Calibri" w:eastAsia="Calibri" w:hAnsi="Calibri" w:cs="Times New Roman"/>
              <w:sz w:val="24"/>
              <w:szCs w:val="24"/>
              <w:lang w:val="it-IT"/>
            </w:rPr>
            <w:t xml:space="preserve">indicazione fondamentale, potranno comunque essere soggette, in caso di emergenza, a modifiche e variazioni sulla base degli eventi </w:t>
          </w:r>
          <w:r w:rsidR="00F13CCE">
            <w:rPr>
              <w:rFonts w:ascii="Calibri" w:eastAsia="Calibri" w:hAnsi="Calibri" w:cs="Times New Roman"/>
              <w:sz w:val="24"/>
              <w:szCs w:val="24"/>
              <w:lang w:val="it-IT"/>
            </w:rPr>
            <w:t xml:space="preserve">in atto </w:t>
          </w:r>
          <w:r w:rsidRPr="00930C98">
            <w:rPr>
              <w:rFonts w:ascii="Calibri" w:eastAsia="Calibri" w:hAnsi="Calibri" w:cs="Times New Roman"/>
              <w:sz w:val="24"/>
              <w:szCs w:val="24"/>
              <w:lang w:val="it-IT"/>
            </w:rPr>
            <w:t xml:space="preserve">o delle </w:t>
          </w:r>
          <w:r w:rsidRPr="00930C98">
            <w:rPr>
              <w:rFonts w:ascii="Calibri" w:eastAsia="Calibri" w:hAnsi="Calibri" w:cs="Times New Roman"/>
              <w:sz w:val="24"/>
              <w:szCs w:val="24"/>
              <w:lang w:val="it-IT"/>
            </w:rPr>
            <w:lastRenderedPageBreak/>
            <w:t xml:space="preserve">specifiche </w:t>
          </w:r>
          <w:r w:rsidR="00226A4B" w:rsidRPr="00930C98">
            <w:rPr>
              <w:rFonts w:ascii="Calibri" w:eastAsia="Calibri" w:hAnsi="Calibri" w:cs="Times New Roman"/>
              <w:sz w:val="24"/>
              <w:szCs w:val="24"/>
              <w:lang w:val="it-IT"/>
            </w:rPr>
            <w:t>disposizioni normative emesse</w:t>
          </w:r>
          <w:r w:rsidRPr="00930C98">
            <w:rPr>
              <w:rFonts w:ascii="Calibri" w:eastAsia="Calibri" w:hAnsi="Calibri" w:cs="Times New Roman"/>
              <w:sz w:val="24"/>
              <w:szCs w:val="24"/>
              <w:lang w:val="it-IT"/>
            </w:rPr>
            <w:t xml:space="preserve"> da</w:t>
          </w:r>
          <w:r w:rsidR="00AA002D" w:rsidRPr="00930C98">
            <w:rPr>
              <w:rFonts w:ascii="Calibri" w:eastAsia="Calibri" w:hAnsi="Calibri" w:cs="Times New Roman"/>
              <w:sz w:val="24"/>
              <w:szCs w:val="24"/>
              <w:lang w:val="it-IT"/>
            </w:rPr>
            <w:t xml:space="preserve"> parte della</w:t>
          </w:r>
          <w:r w:rsidRPr="00930C98">
            <w:rPr>
              <w:rFonts w:ascii="Calibri" w:eastAsia="Calibri" w:hAnsi="Calibri" w:cs="Times New Roman"/>
              <w:sz w:val="24"/>
              <w:szCs w:val="24"/>
              <w:lang w:val="it-IT"/>
            </w:rPr>
            <w:t xml:space="preserve"> Regione Umbria o d</w:t>
          </w:r>
          <w:r w:rsidR="00226A4B" w:rsidRPr="00930C98">
            <w:rPr>
              <w:rFonts w:ascii="Calibri" w:eastAsia="Calibri" w:hAnsi="Calibri" w:cs="Times New Roman"/>
              <w:sz w:val="24"/>
              <w:szCs w:val="24"/>
              <w:lang w:val="it-IT"/>
            </w:rPr>
            <w:t>a</w:t>
          </w:r>
          <w:r w:rsidRPr="00930C98">
            <w:rPr>
              <w:rFonts w:ascii="Calibri" w:eastAsia="Calibri" w:hAnsi="Calibri" w:cs="Times New Roman"/>
              <w:sz w:val="24"/>
              <w:szCs w:val="24"/>
              <w:lang w:val="it-IT"/>
            </w:rPr>
            <w:t>l Dipartimento Nazionale</w:t>
          </w:r>
          <w:r w:rsidR="003C0B8F">
            <w:rPr>
              <w:rFonts w:ascii="Calibri" w:eastAsia="Calibri" w:hAnsi="Calibri" w:cs="Times New Roman"/>
              <w:sz w:val="24"/>
              <w:szCs w:val="24"/>
              <w:lang w:val="it-IT"/>
            </w:rPr>
            <w:t xml:space="preserve"> della Protezione C</w:t>
          </w:r>
          <w:r w:rsidR="00D665CA" w:rsidRPr="00930C98">
            <w:rPr>
              <w:rFonts w:ascii="Calibri" w:eastAsia="Calibri" w:hAnsi="Calibri" w:cs="Times New Roman"/>
              <w:sz w:val="24"/>
              <w:szCs w:val="24"/>
              <w:lang w:val="it-IT"/>
            </w:rPr>
            <w:t>ivile</w:t>
          </w:r>
          <w:r w:rsidRPr="00930C98">
            <w:rPr>
              <w:rFonts w:ascii="Calibri" w:eastAsia="Calibri" w:hAnsi="Calibri" w:cs="Times New Roman"/>
              <w:sz w:val="24"/>
              <w:szCs w:val="24"/>
              <w:lang w:val="it-IT"/>
            </w:rPr>
            <w:t>.</w:t>
          </w:r>
        </w:p>
        <w:p w14:paraId="1BA2E8ED" w14:textId="77777777" w:rsidR="00F468D3" w:rsidRPr="00930C98" w:rsidRDefault="00F468D3" w:rsidP="00106170">
          <w:pPr>
            <w:spacing w:line="360" w:lineRule="auto"/>
            <w:jc w:val="both"/>
            <w:rPr>
              <w:rFonts w:ascii="Calibri" w:eastAsia="Calibri" w:hAnsi="Calibri" w:cs="Times New Roman"/>
              <w:sz w:val="24"/>
              <w:szCs w:val="24"/>
              <w:lang w:val="it-IT"/>
            </w:rPr>
          </w:pPr>
          <w:r w:rsidRPr="00930C98">
            <w:rPr>
              <w:rFonts w:ascii="Calibri" w:eastAsia="Calibri" w:hAnsi="Calibri" w:cs="Times New Roman"/>
              <w:sz w:val="24"/>
              <w:szCs w:val="24"/>
              <w:lang w:val="it-IT"/>
            </w:rPr>
            <w:t>Per l’attuazione di quant</w:t>
          </w:r>
          <w:r w:rsidR="003C0B8F">
            <w:rPr>
              <w:rFonts w:ascii="Calibri" w:eastAsia="Calibri" w:hAnsi="Calibri" w:cs="Times New Roman"/>
              <w:sz w:val="24"/>
              <w:szCs w:val="24"/>
              <w:lang w:val="it-IT"/>
            </w:rPr>
            <w:t>o previsto dalle procedure del P</w:t>
          </w:r>
          <w:r w:rsidRPr="00930C98">
            <w:rPr>
              <w:rFonts w:ascii="Calibri" w:eastAsia="Calibri" w:hAnsi="Calibri" w:cs="Times New Roman"/>
              <w:sz w:val="24"/>
              <w:szCs w:val="24"/>
              <w:lang w:val="it-IT"/>
            </w:rPr>
            <w:t>iano comunale si seguirà il seguente schema:</w:t>
          </w:r>
        </w:p>
        <w:p w14:paraId="53CE8258" w14:textId="77777777" w:rsidR="00F468D3" w:rsidRPr="00930C98" w:rsidRDefault="00F468D3" w:rsidP="00C20B98">
          <w:pPr>
            <w:pStyle w:val="Paragrafoelenco"/>
            <w:numPr>
              <w:ilvl w:val="0"/>
              <w:numId w:val="5"/>
            </w:numPr>
            <w:spacing w:line="360" w:lineRule="auto"/>
            <w:jc w:val="both"/>
            <w:rPr>
              <w:rFonts w:ascii="Calibri" w:eastAsia="Calibri" w:hAnsi="Calibri" w:cs="Times New Roman"/>
              <w:sz w:val="24"/>
              <w:szCs w:val="24"/>
              <w:lang w:val="it-IT"/>
            </w:rPr>
          </w:pPr>
          <w:r w:rsidRPr="00930C98">
            <w:rPr>
              <w:rFonts w:ascii="Calibri" w:eastAsia="Calibri" w:hAnsi="Calibri" w:cs="Times New Roman"/>
              <w:sz w:val="24"/>
              <w:szCs w:val="24"/>
              <w:lang w:val="it-IT"/>
            </w:rPr>
            <w:t>Attivare</w:t>
          </w:r>
          <w:r w:rsidR="008B76ED">
            <w:rPr>
              <w:rFonts w:ascii="Calibri" w:eastAsia="Calibri" w:hAnsi="Calibri" w:cs="Times New Roman"/>
              <w:sz w:val="24"/>
              <w:szCs w:val="24"/>
              <w:lang w:val="it-IT"/>
            </w:rPr>
            <w:t xml:space="preserve"> se necessario,</w:t>
          </w:r>
          <w:r w:rsidRPr="00930C98">
            <w:rPr>
              <w:rFonts w:ascii="Calibri" w:eastAsia="Calibri" w:hAnsi="Calibri" w:cs="Times New Roman"/>
              <w:sz w:val="24"/>
              <w:szCs w:val="24"/>
              <w:lang w:val="it-IT"/>
            </w:rPr>
            <w:t xml:space="preserve"> la struttura di comando</w:t>
          </w:r>
          <w:r w:rsidR="008B76ED">
            <w:rPr>
              <w:rFonts w:ascii="Calibri" w:eastAsia="Calibri" w:hAnsi="Calibri" w:cs="Times New Roman"/>
              <w:sz w:val="24"/>
              <w:szCs w:val="24"/>
              <w:lang w:val="it-IT"/>
            </w:rPr>
            <w:t xml:space="preserve"> comunale</w:t>
          </w:r>
          <w:r w:rsidRPr="00930C98">
            <w:rPr>
              <w:rFonts w:ascii="Calibri" w:eastAsia="Calibri" w:hAnsi="Calibri" w:cs="Times New Roman"/>
              <w:sz w:val="24"/>
              <w:szCs w:val="24"/>
              <w:lang w:val="it-IT"/>
            </w:rPr>
            <w:t xml:space="preserve"> (volume 3);</w:t>
          </w:r>
        </w:p>
        <w:p w14:paraId="346B574A" w14:textId="77777777" w:rsidR="00F468D3" w:rsidRPr="00930C98" w:rsidRDefault="00070772" w:rsidP="00C20B98">
          <w:pPr>
            <w:pStyle w:val="Paragrafoelenco"/>
            <w:numPr>
              <w:ilvl w:val="0"/>
              <w:numId w:val="5"/>
            </w:numPr>
            <w:spacing w:line="360" w:lineRule="auto"/>
            <w:jc w:val="both"/>
            <w:rPr>
              <w:rFonts w:ascii="Calibri" w:eastAsia="Calibri" w:hAnsi="Calibri" w:cs="Times New Roman"/>
              <w:sz w:val="24"/>
              <w:szCs w:val="24"/>
              <w:lang w:val="it-IT"/>
            </w:rPr>
          </w:pPr>
          <w:r w:rsidRPr="00930C98">
            <w:rPr>
              <w:rFonts w:ascii="Calibri" w:eastAsia="Calibri" w:hAnsi="Calibri" w:cs="Times New Roman"/>
              <w:sz w:val="24"/>
              <w:szCs w:val="24"/>
              <w:lang w:val="it-IT"/>
            </w:rPr>
            <w:t>Seguire le indicazioni procedurali di questo volume</w:t>
          </w:r>
          <w:r w:rsidR="003C0B8F">
            <w:rPr>
              <w:rFonts w:ascii="Calibri" w:eastAsia="Calibri" w:hAnsi="Calibri" w:cs="Times New Roman"/>
              <w:sz w:val="24"/>
              <w:szCs w:val="24"/>
              <w:lang w:val="it-IT"/>
            </w:rPr>
            <w:t xml:space="preserve"> 4</w:t>
          </w:r>
          <w:r w:rsidRPr="00930C98">
            <w:rPr>
              <w:rFonts w:ascii="Calibri" w:eastAsia="Calibri" w:hAnsi="Calibri" w:cs="Times New Roman"/>
              <w:sz w:val="24"/>
              <w:szCs w:val="24"/>
              <w:lang w:val="it-IT"/>
            </w:rPr>
            <w:t xml:space="preserve"> (operative e di comunicazione);</w:t>
          </w:r>
        </w:p>
        <w:p w14:paraId="15008C40" w14:textId="77777777" w:rsidR="00070772" w:rsidRPr="00930C98" w:rsidRDefault="00070772" w:rsidP="00C20B98">
          <w:pPr>
            <w:pStyle w:val="Paragrafoelenco"/>
            <w:numPr>
              <w:ilvl w:val="0"/>
              <w:numId w:val="5"/>
            </w:numPr>
            <w:spacing w:line="360" w:lineRule="auto"/>
            <w:jc w:val="both"/>
            <w:rPr>
              <w:rFonts w:ascii="Calibri" w:eastAsia="Calibri" w:hAnsi="Calibri" w:cs="Times New Roman"/>
              <w:sz w:val="24"/>
              <w:szCs w:val="24"/>
              <w:lang w:val="it-IT"/>
            </w:rPr>
          </w:pPr>
          <w:r w:rsidRPr="00930C98">
            <w:rPr>
              <w:rFonts w:ascii="Calibri" w:eastAsia="Calibri" w:hAnsi="Calibri" w:cs="Times New Roman"/>
              <w:sz w:val="24"/>
              <w:szCs w:val="24"/>
              <w:lang w:val="it-IT"/>
            </w:rPr>
            <w:t>Utilizzare</w:t>
          </w:r>
          <w:r w:rsidR="00D665CA" w:rsidRPr="00930C98">
            <w:rPr>
              <w:rFonts w:ascii="Calibri" w:eastAsia="Calibri" w:hAnsi="Calibri" w:cs="Times New Roman"/>
              <w:sz w:val="24"/>
              <w:szCs w:val="24"/>
              <w:lang w:val="it-IT"/>
            </w:rPr>
            <w:t xml:space="preserve"> la cartografia,</w:t>
          </w:r>
          <w:r w:rsidRPr="00930C98">
            <w:rPr>
              <w:rFonts w:ascii="Calibri" w:eastAsia="Calibri" w:hAnsi="Calibri" w:cs="Times New Roman"/>
              <w:sz w:val="24"/>
              <w:szCs w:val="24"/>
              <w:lang w:val="it-IT"/>
            </w:rPr>
            <w:t xml:space="preserve"> i documenti e </w:t>
          </w:r>
          <w:r w:rsidRPr="00683198">
            <w:rPr>
              <w:rFonts w:ascii="Calibri" w:eastAsia="Calibri" w:hAnsi="Calibri" w:cs="Times New Roman"/>
              <w:sz w:val="24"/>
              <w:szCs w:val="24"/>
              <w:lang w:val="it-IT"/>
            </w:rPr>
            <w:t>le modulistiche</w:t>
          </w:r>
          <w:r w:rsidRPr="00930C98">
            <w:rPr>
              <w:rFonts w:ascii="Calibri" w:eastAsia="Calibri" w:hAnsi="Calibri" w:cs="Times New Roman"/>
              <w:sz w:val="24"/>
              <w:szCs w:val="24"/>
              <w:lang w:val="it-IT"/>
            </w:rPr>
            <w:t xml:space="preserve"> contenuti nel piano (volume 5).</w:t>
          </w:r>
        </w:p>
        <w:p w14:paraId="511128F9" w14:textId="77777777" w:rsidR="009F618F" w:rsidRPr="00930C98" w:rsidRDefault="009F618F" w:rsidP="00106170">
          <w:pPr>
            <w:spacing w:line="360" w:lineRule="auto"/>
            <w:jc w:val="both"/>
            <w:rPr>
              <w:rFonts w:ascii="Calibri" w:eastAsia="Calibri" w:hAnsi="Calibri" w:cs="Times New Roman"/>
              <w:sz w:val="24"/>
              <w:szCs w:val="24"/>
              <w:lang w:val="it-IT"/>
            </w:rPr>
          </w:pPr>
        </w:p>
        <w:p w14:paraId="1A5DBB5D" w14:textId="77777777" w:rsidR="00070772" w:rsidRPr="00930C98" w:rsidRDefault="00070772" w:rsidP="00106170">
          <w:pPr>
            <w:spacing w:line="360" w:lineRule="auto"/>
            <w:jc w:val="both"/>
            <w:rPr>
              <w:rFonts w:ascii="Calibri" w:eastAsia="Calibri" w:hAnsi="Calibri" w:cs="Times New Roman"/>
              <w:sz w:val="24"/>
              <w:szCs w:val="24"/>
              <w:lang w:val="it-IT"/>
            </w:rPr>
          </w:pPr>
          <w:r w:rsidRPr="00930C98">
            <w:rPr>
              <w:rFonts w:ascii="Calibri" w:eastAsia="Calibri" w:hAnsi="Calibri" w:cs="Times New Roman"/>
              <w:sz w:val="24"/>
              <w:szCs w:val="24"/>
              <w:lang w:val="it-IT"/>
            </w:rPr>
            <w:t>Per eventuali situazioni critic</w:t>
          </w:r>
          <w:r w:rsidR="008B76ED">
            <w:rPr>
              <w:rFonts w:ascii="Calibri" w:eastAsia="Calibri" w:hAnsi="Calibri" w:cs="Times New Roman"/>
              <w:sz w:val="24"/>
              <w:szCs w:val="24"/>
              <w:lang w:val="it-IT"/>
            </w:rPr>
            <w:t xml:space="preserve">he non prevedibili, </w:t>
          </w:r>
          <w:r w:rsidRPr="00930C98">
            <w:rPr>
              <w:rFonts w:ascii="Calibri" w:eastAsia="Calibri" w:hAnsi="Calibri" w:cs="Times New Roman"/>
              <w:sz w:val="24"/>
              <w:szCs w:val="24"/>
              <w:lang w:val="it-IT"/>
            </w:rPr>
            <w:t>il Comune attiverà comunque la sua struttura di comando (Vol. 3) e farà rifermento</w:t>
          </w:r>
          <w:r w:rsidR="00D665CA" w:rsidRPr="00930C98">
            <w:rPr>
              <w:rFonts w:ascii="Calibri" w:eastAsia="Calibri" w:hAnsi="Calibri" w:cs="Times New Roman"/>
              <w:sz w:val="24"/>
              <w:szCs w:val="24"/>
              <w:lang w:val="it-IT"/>
            </w:rPr>
            <w:t xml:space="preserve"> alle indicazioni dettate</w:t>
          </w:r>
          <w:r w:rsidR="008B76ED">
            <w:rPr>
              <w:rFonts w:ascii="Calibri" w:eastAsia="Calibri" w:hAnsi="Calibri" w:cs="Times New Roman"/>
              <w:sz w:val="24"/>
              <w:szCs w:val="24"/>
              <w:lang w:val="it-IT"/>
            </w:rPr>
            <w:t xml:space="preserve"> dagli enti sovracomunali.</w:t>
          </w:r>
        </w:p>
        <w:p w14:paraId="18E9AFA3" w14:textId="77777777" w:rsidR="00104D55" w:rsidRPr="00930C98" w:rsidRDefault="00104D55" w:rsidP="009F618F">
          <w:pPr>
            <w:spacing w:line="360" w:lineRule="auto"/>
            <w:rPr>
              <w:rFonts w:ascii="Calibri" w:eastAsia="Calibri" w:hAnsi="Calibri" w:cs="Times New Roman"/>
              <w:sz w:val="24"/>
              <w:szCs w:val="24"/>
              <w:lang w:val="it-IT"/>
            </w:rPr>
          </w:pPr>
        </w:p>
        <w:p w14:paraId="5803B351" w14:textId="77777777" w:rsidR="00AB5090" w:rsidRPr="00930C98" w:rsidRDefault="00AB5090" w:rsidP="009F618F">
          <w:pPr>
            <w:spacing w:line="360" w:lineRule="auto"/>
            <w:rPr>
              <w:rFonts w:ascii="Calibri" w:eastAsia="Calibri" w:hAnsi="Calibri" w:cs="Times New Roman"/>
              <w:sz w:val="24"/>
              <w:szCs w:val="24"/>
              <w:lang w:val="it-IT"/>
            </w:rPr>
          </w:pPr>
        </w:p>
        <w:p w14:paraId="2102FF9F" w14:textId="77777777" w:rsidR="00AB5090" w:rsidRPr="00930C98" w:rsidRDefault="00AB5090" w:rsidP="009F618F">
          <w:pPr>
            <w:spacing w:line="360" w:lineRule="auto"/>
            <w:rPr>
              <w:rFonts w:ascii="Calibri" w:eastAsia="Calibri" w:hAnsi="Calibri" w:cs="Times New Roman"/>
              <w:sz w:val="24"/>
              <w:szCs w:val="24"/>
              <w:lang w:val="it-IT"/>
            </w:rPr>
          </w:pPr>
        </w:p>
        <w:p w14:paraId="0B153E66" w14:textId="77777777" w:rsidR="00D665CA" w:rsidRPr="00930C98" w:rsidRDefault="00D665CA" w:rsidP="009F618F">
          <w:pPr>
            <w:spacing w:line="360" w:lineRule="auto"/>
            <w:rPr>
              <w:rFonts w:ascii="Calibri" w:eastAsia="Calibri" w:hAnsi="Calibri" w:cs="Times New Roman"/>
              <w:sz w:val="24"/>
              <w:szCs w:val="24"/>
              <w:lang w:val="it-IT"/>
            </w:rPr>
          </w:pPr>
        </w:p>
        <w:p w14:paraId="4907750B" w14:textId="77777777" w:rsidR="00D665CA" w:rsidRPr="00930C98" w:rsidRDefault="00D665CA" w:rsidP="009F618F">
          <w:pPr>
            <w:spacing w:line="360" w:lineRule="auto"/>
            <w:rPr>
              <w:rFonts w:ascii="Calibri" w:eastAsia="Calibri" w:hAnsi="Calibri" w:cs="Times New Roman"/>
              <w:sz w:val="24"/>
              <w:szCs w:val="24"/>
              <w:lang w:val="it-IT"/>
            </w:rPr>
          </w:pPr>
        </w:p>
        <w:p w14:paraId="3E22045B" w14:textId="77777777" w:rsidR="00D665CA" w:rsidRPr="00930C98" w:rsidRDefault="00D665CA" w:rsidP="009F618F">
          <w:pPr>
            <w:spacing w:line="360" w:lineRule="auto"/>
            <w:rPr>
              <w:rFonts w:ascii="Calibri" w:eastAsia="Calibri" w:hAnsi="Calibri" w:cs="Times New Roman"/>
              <w:sz w:val="24"/>
              <w:szCs w:val="24"/>
              <w:lang w:val="it-IT"/>
            </w:rPr>
          </w:pPr>
        </w:p>
        <w:p w14:paraId="3A0DFD56" w14:textId="77777777" w:rsidR="007F6E57" w:rsidRDefault="007F6E57" w:rsidP="009F618F">
          <w:pPr>
            <w:spacing w:line="360" w:lineRule="auto"/>
            <w:rPr>
              <w:rFonts w:ascii="Calibri" w:eastAsia="Calibri" w:hAnsi="Calibri" w:cs="Times New Roman"/>
              <w:sz w:val="24"/>
              <w:szCs w:val="24"/>
              <w:lang w:val="it-IT"/>
            </w:rPr>
          </w:pPr>
        </w:p>
        <w:p w14:paraId="45BCA3C2" w14:textId="77777777" w:rsidR="004B019B" w:rsidRDefault="004B019B" w:rsidP="009F618F">
          <w:pPr>
            <w:spacing w:line="360" w:lineRule="auto"/>
            <w:rPr>
              <w:rFonts w:ascii="Calibri" w:eastAsia="Calibri" w:hAnsi="Calibri" w:cs="Times New Roman"/>
              <w:sz w:val="22"/>
              <w:szCs w:val="22"/>
              <w:lang w:val="it-IT"/>
            </w:rPr>
          </w:pPr>
        </w:p>
        <w:p w14:paraId="70E3294F" w14:textId="77777777" w:rsidR="009A23BB" w:rsidRDefault="009A23BB" w:rsidP="009F618F">
          <w:pPr>
            <w:spacing w:line="360" w:lineRule="auto"/>
            <w:rPr>
              <w:rFonts w:ascii="Calibri" w:eastAsia="Calibri" w:hAnsi="Calibri" w:cs="Times New Roman"/>
              <w:sz w:val="22"/>
              <w:szCs w:val="22"/>
              <w:lang w:val="it-IT"/>
            </w:rPr>
          </w:pPr>
        </w:p>
        <w:p w14:paraId="55B4A1C0" w14:textId="77777777" w:rsidR="009A23BB" w:rsidRDefault="009A23BB" w:rsidP="009F618F">
          <w:pPr>
            <w:spacing w:line="360" w:lineRule="auto"/>
            <w:rPr>
              <w:rFonts w:ascii="Calibri" w:eastAsia="Calibri" w:hAnsi="Calibri" w:cs="Times New Roman"/>
              <w:sz w:val="22"/>
              <w:szCs w:val="22"/>
              <w:lang w:val="it-IT"/>
            </w:rPr>
          </w:pPr>
        </w:p>
        <w:p w14:paraId="0DAE2BE1" w14:textId="77777777" w:rsidR="009A23BB" w:rsidRDefault="009A23BB" w:rsidP="009F618F">
          <w:pPr>
            <w:spacing w:line="360" w:lineRule="auto"/>
            <w:rPr>
              <w:rFonts w:ascii="Calibri" w:eastAsia="Calibri" w:hAnsi="Calibri" w:cs="Times New Roman"/>
              <w:sz w:val="22"/>
              <w:szCs w:val="22"/>
              <w:lang w:val="it-IT"/>
            </w:rPr>
          </w:pPr>
        </w:p>
        <w:p w14:paraId="6DD60424" w14:textId="77777777" w:rsidR="009A23BB" w:rsidRDefault="009A23BB" w:rsidP="009F618F">
          <w:pPr>
            <w:spacing w:line="360" w:lineRule="auto"/>
            <w:rPr>
              <w:rFonts w:ascii="Calibri" w:eastAsia="Calibri" w:hAnsi="Calibri" w:cs="Times New Roman"/>
              <w:sz w:val="22"/>
              <w:szCs w:val="22"/>
              <w:lang w:val="it-IT"/>
            </w:rPr>
          </w:pPr>
        </w:p>
        <w:p w14:paraId="4669DC21" w14:textId="77777777" w:rsidR="009A23BB" w:rsidRDefault="009A23BB" w:rsidP="009F618F">
          <w:pPr>
            <w:spacing w:line="360" w:lineRule="auto"/>
            <w:rPr>
              <w:rFonts w:ascii="Calibri" w:eastAsia="Calibri" w:hAnsi="Calibri" w:cs="Times New Roman"/>
              <w:sz w:val="22"/>
              <w:szCs w:val="22"/>
              <w:lang w:val="it-IT"/>
            </w:rPr>
          </w:pPr>
        </w:p>
        <w:p w14:paraId="105833F3" w14:textId="77777777" w:rsidR="00643A26" w:rsidRDefault="00643A26" w:rsidP="009F618F">
          <w:pPr>
            <w:spacing w:line="360" w:lineRule="auto"/>
            <w:rPr>
              <w:rFonts w:ascii="Calibri" w:eastAsia="Calibri" w:hAnsi="Calibri" w:cs="Times New Roman"/>
              <w:sz w:val="22"/>
              <w:szCs w:val="22"/>
              <w:lang w:val="it-IT"/>
            </w:rPr>
          </w:pPr>
        </w:p>
        <w:p w14:paraId="48FF31B6" w14:textId="77777777" w:rsidR="00643A26" w:rsidRDefault="00643A26" w:rsidP="009F618F">
          <w:pPr>
            <w:spacing w:line="360" w:lineRule="auto"/>
            <w:rPr>
              <w:rFonts w:ascii="Calibri" w:eastAsia="Calibri" w:hAnsi="Calibri" w:cs="Times New Roman"/>
              <w:sz w:val="22"/>
              <w:szCs w:val="22"/>
              <w:lang w:val="it-IT"/>
            </w:rPr>
          </w:pPr>
        </w:p>
        <w:p w14:paraId="35E8EDA8" w14:textId="77777777" w:rsidR="00643A26" w:rsidRDefault="00643A26" w:rsidP="009F618F">
          <w:pPr>
            <w:spacing w:line="360" w:lineRule="auto"/>
            <w:rPr>
              <w:rFonts w:ascii="Calibri" w:eastAsia="Calibri" w:hAnsi="Calibri" w:cs="Times New Roman"/>
              <w:sz w:val="22"/>
              <w:szCs w:val="22"/>
              <w:lang w:val="it-IT"/>
            </w:rPr>
          </w:pPr>
        </w:p>
        <w:p w14:paraId="39FA13F1" w14:textId="77777777" w:rsidR="00643A26" w:rsidRDefault="00643A26" w:rsidP="009F618F">
          <w:pPr>
            <w:spacing w:line="360" w:lineRule="auto"/>
            <w:rPr>
              <w:rFonts w:ascii="Calibri" w:eastAsia="Calibri" w:hAnsi="Calibri" w:cs="Times New Roman"/>
              <w:sz w:val="22"/>
              <w:szCs w:val="22"/>
              <w:lang w:val="it-IT"/>
            </w:rPr>
          </w:pPr>
        </w:p>
        <w:p w14:paraId="136B0E71" w14:textId="77777777" w:rsidR="00643A26" w:rsidRDefault="00643A26" w:rsidP="009F618F">
          <w:pPr>
            <w:spacing w:line="360" w:lineRule="auto"/>
            <w:rPr>
              <w:rFonts w:ascii="Calibri" w:eastAsia="Calibri" w:hAnsi="Calibri" w:cs="Times New Roman"/>
              <w:sz w:val="22"/>
              <w:szCs w:val="22"/>
              <w:lang w:val="it-IT"/>
            </w:rPr>
          </w:pPr>
        </w:p>
        <w:p w14:paraId="479DF347" w14:textId="77777777" w:rsidR="00D85F2C" w:rsidRDefault="00D85F2C" w:rsidP="009F618F">
          <w:pPr>
            <w:spacing w:line="360" w:lineRule="auto"/>
            <w:rPr>
              <w:rFonts w:ascii="Calibri" w:eastAsia="Calibri" w:hAnsi="Calibri" w:cs="Times New Roman"/>
              <w:sz w:val="22"/>
              <w:szCs w:val="22"/>
              <w:lang w:val="it-IT"/>
            </w:rPr>
          </w:pPr>
        </w:p>
        <w:p w14:paraId="154439E7" w14:textId="77777777" w:rsidR="00D85F2C" w:rsidRDefault="00D85F2C" w:rsidP="009F618F">
          <w:pPr>
            <w:spacing w:line="360" w:lineRule="auto"/>
            <w:rPr>
              <w:rFonts w:ascii="Calibri" w:eastAsia="Calibri" w:hAnsi="Calibri" w:cs="Times New Roman"/>
              <w:sz w:val="22"/>
              <w:szCs w:val="22"/>
              <w:lang w:val="it-IT"/>
            </w:rPr>
          </w:pPr>
        </w:p>
        <w:p w14:paraId="1BF4BFF7" w14:textId="77777777" w:rsidR="00D85F2C" w:rsidRDefault="00D85F2C" w:rsidP="009F618F">
          <w:pPr>
            <w:spacing w:line="360" w:lineRule="auto"/>
            <w:rPr>
              <w:rFonts w:ascii="Calibri" w:eastAsia="Calibri" w:hAnsi="Calibri" w:cs="Times New Roman"/>
              <w:sz w:val="22"/>
              <w:szCs w:val="22"/>
              <w:lang w:val="it-IT"/>
            </w:rPr>
          </w:pPr>
        </w:p>
        <w:p w14:paraId="662EABFD" w14:textId="77777777" w:rsidR="004F325D" w:rsidRDefault="004F325D" w:rsidP="009F618F">
          <w:pPr>
            <w:spacing w:line="360" w:lineRule="auto"/>
            <w:rPr>
              <w:rFonts w:ascii="Calibri" w:eastAsia="Calibri" w:hAnsi="Calibri" w:cs="Times New Roman"/>
              <w:sz w:val="22"/>
              <w:szCs w:val="22"/>
              <w:lang w:val="it-IT"/>
            </w:rPr>
          </w:pPr>
        </w:p>
        <w:p w14:paraId="2788E61F" w14:textId="77777777" w:rsidR="004F325D" w:rsidRDefault="004F325D" w:rsidP="009F618F">
          <w:pPr>
            <w:spacing w:line="360" w:lineRule="auto"/>
            <w:rPr>
              <w:rFonts w:ascii="Calibri" w:eastAsia="Calibri" w:hAnsi="Calibri" w:cs="Times New Roman"/>
              <w:sz w:val="22"/>
              <w:szCs w:val="22"/>
              <w:lang w:val="it-IT"/>
            </w:rPr>
          </w:pPr>
        </w:p>
        <w:p w14:paraId="5C96890D" w14:textId="77777777" w:rsidR="0011793C" w:rsidRDefault="0011793C" w:rsidP="009F618F">
          <w:pPr>
            <w:spacing w:line="360" w:lineRule="auto"/>
            <w:rPr>
              <w:rFonts w:ascii="Calibri" w:eastAsia="Calibri" w:hAnsi="Calibri" w:cs="Times New Roman"/>
              <w:sz w:val="22"/>
              <w:szCs w:val="22"/>
              <w:lang w:val="it-IT"/>
            </w:rPr>
          </w:pPr>
        </w:p>
        <w:p w14:paraId="1614A38C" w14:textId="5666C7C9" w:rsidR="007B224B" w:rsidRPr="00930C98" w:rsidRDefault="009951FA" w:rsidP="006530BB">
          <w:pPr>
            <w:shd w:val="clear" w:color="auto" w:fill="17365D" w:themeFill="text2" w:themeFillShade="BF"/>
            <w:rPr>
              <w:rFonts w:ascii="Calibri" w:eastAsia="Calibri" w:hAnsi="Calibri" w:cs="Times New Roman"/>
              <w:color w:val="FFFFFF"/>
              <w:sz w:val="28"/>
              <w:szCs w:val="28"/>
              <w:lang w:val="it-IT"/>
            </w:rPr>
          </w:pPr>
          <w:r w:rsidRPr="00930C98">
            <w:rPr>
              <w:rFonts w:ascii="Calibri" w:eastAsia="Calibri" w:hAnsi="Calibri" w:cs="Times New Roman"/>
              <w:b/>
              <w:color w:val="FFFFFF"/>
              <w:sz w:val="28"/>
              <w:szCs w:val="28"/>
              <w:lang w:val="it-IT"/>
            </w:rPr>
            <w:lastRenderedPageBreak/>
            <w:t>RISCHIO</w:t>
          </w:r>
          <w:r w:rsidR="00E94870">
            <w:rPr>
              <w:rFonts w:ascii="Calibri" w:eastAsia="Calibri" w:hAnsi="Calibri" w:cs="Times New Roman"/>
              <w:b/>
              <w:color w:val="FFFFFF"/>
              <w:sz w:val="28"/>
              <w:szCs w:val="28"/>
              <w:lang w:val="it-IT"/>
            </w:rPr>
            <w:t xml:space="preserve"> </w:t>
          </w:r>
          <w:r w:rsidRPr="00930C98">
            <w:rPr>
              <w:rFonts w:ascii="Calibri" w:eastAsia="Calibri" w:hAnsi="Calibri" w:cs="Times New Roman"/>
              <w:b/>
              <w:color w:val="FFFFFF"/>
              <w:sz w:val="28"/>
              <w:szCs w:val="28"/>
              <w:lang w:val="it-IT"/>
            </w:rPr>
            <w:t>IDRAULICO</w:t>
          </w:r>
          <w:r w:rsidR="00E94870">
            <w:rPr>
              <w:rFonts w:ascii="Calibri" w:eastAsia="Calibri" w:hAnsi="Calibri" w:cs="Times New Roman"/>
              <w:b/>
              <w:color w:val="FFFFFF"/>
              <w:sz w:val="28"/>
              <w:szCs w:val="28"/>
              <w:lang w:val="it-IT"/>
            </w:rPr>
            <w:t xml:space="preserve"> </w:t>
          </w:r>
          <w:r w:rsidR="00697CF4">
            <w:rPr>
              <w:rFonts w:ascii="Calibri" w:eastAsia="Calibri" w:hAnsi="Calibri" w:cs="Times New Roman"/>
              <w:b/>
              <w:color w:val="FFFFFF"/>
              <w:sz w:val="28"/>
              <w:szCs w:val="28"/>
              <w:lang w:val="it-IT"/>
            </w:rPr>
            <w:t>- IDROGEOLOGICO</w:t>
          </w:r>
        </w:p>
        <w:p w14:paraId="30D2F3F3" w14:textId="77777777" w:rsidR="00F97DE3" w:rsidRDefault="00F97DE3" w:rsidP="00D665CA">
          <w:pPr>
            <w:rPr>
              <w:rFonts w:ascii="Calibri" w:hAnsi="Calibri" w:cs="Times New Roman"/>
              <w:sz w:val="22"/>
              <w:szCs w:val="22"/>
              <w:lang w:val="it-IT" w:eastAsia="it-IT"/>
            </w:rPr>
          </w:pPr>
        </w:p>
        <w:p w14:paraId="27E56CB3" w14:textId="7E1DB4F3" w:rsidR="00697CF4" w:rsidRDefault="003E4C3F" w:rsidP="003817C9">
          <w:pPr>
            <w:shd w:val="clear" w:color="auto" w:fill="FFFFFF"/>
            <w:spacing w:line="360" w:lineRule="auto"/>
            <w:jc w:val="both"/>
            <w:rPr>
              <w:rFonts w:ascii="Calibri" w:hAnsi="Calibri" w:cs="Calibri"/>
              <w:color w:val="000000"/>
              <w:sz w:val="24"/>
              <w:szCs w:val="24"/>
              <w:lang w:val="it-IT" w:eastAsia="it-IT"/>
            </w:rPr>
          </w:pPr>
          <w:r w:rsidRPr="00930C98">
            <w:rPr>
              <w:rFonts w:ascii="Calibri" w:hAnsi="Calibri" w:cs="Calibri"/>
              <w:color w:val="000000"/>
              <w:sz w:val="24"/>
              <w:szCs w:val="24"/>
              <w:lang w:val="it-IT" w:eastAsia="it-IT"/>
            </w:rPr>
            <w:t>Per</w:t>
          </w:r>
          <w:r w:rsidR="001F2717">
            <w:rPr>
              <w:rFonts w:ascii="Calibri" w:hAnsi="Calibri" w:cs="Calibri"/>
              <w:color w:val="000000"/>
              <w:sz w:val="24"/>
              <w:szCs w:val="24"/>
              <w:lang w:val="it-IT" w:eastAsia="it-IT"/>
            </w:rPr>
            <w:t xml:space="preserve"> </w:t>
          </w:r>
          <w:r w:rsidR="00F97DE3" w:rsidRPr="00687DE8">
            <w:rPr>
              <w:rFonts w:ascii="Calibri" w:hAnsi="Calibri" w:cs="Calibri"/>
              <w:b/>
              <w:color w:val="000000"/>
              <w:sz w:val="24"/>
              <w:szCs w:val="24"/>
              <w:lang w:val="it-IT" w:eastAsia="it-IT"/>
            </w:rPr>
            <w:t>rischio idraulico</w:t>
          </w:r>
          <w:r w:rsidR="00F97DE3" w:rsidRPr="00930C98">
            <w:rPr>
              <w:rFonts w:ascii="Calibri" w:hAnsi="Calibri" w:cs="Calibri"/>
              <w:color w:val="000000"/>
              <w:sz w:val="24"/>
              <w:szCs w:val="24"/>
              <w:lang w:val="it-IT" w:eastAsia="it-IT"/>
            </w:rPr>
            <w:t xml:space="preserve"> si intende il rischio che si presenta sul territorio al manifestarsi di eventi climatici di eccezionale portata ed intensità (</w:t>
          </w:r>
          <w:r w:rsidR="00834A88">
            <w:rPr>
              <w:rFonts w:ascii="Calibri" w:hAnsi="Calibri" w:cs="Calibri"/>
              <w:color w:val="000000"/>
              <w:sz w:val="24"/>
              <w:szCs w:val="24"/>
              <w:lang w:val="it-IT" w:eastAsia="it-IT"/>
            </w:rPr>
            <w:t>precipitazioni persistenti e/o di elevata intens</w:t>
          </w:r>
          <w:r w:rsidR="005D1ED6">
            <w:rPr>
              <w:rFonts w:ascii="Calibri" w:hAnsi="Calibri" w:cs="Calibri"/>
              <w:color w:val="000000"/>
              <w:sz w:val="24"/>
              <w:szCs w:val="24"/>
              <w:lang w:val="it-IT" w:eastAsia="it-IT"/>
            </w:rPr>
            <w:t>ità</w:t>
          </w:r>
          <w:r w:rsidR="00F97DE3" w:rsidRPr="00930C98">
            <w:rPr>
              <w:rFonts w:ascii="Calibri" w:hAnsi="Calibri" w:cs="Calibri"/>
              <w:color w:val="000000"/>
              <w:sz w:val="24"/>
              <w:szCs w:val="24"/>
              <w:lang w:val="it-IT" w:eastAsia="it-IT"/>
            </w:rPr>
            <w:t>), che possono provocare tracimazione dei corsi d'acqua o rotture arginali e ai danni che essi producono su persone e cose.</w:t>
          </w:r>
        </w:p>
        <w:p w14:paraId="2787C414" w14:textId="77777777" w:rsidR="00F97DE3" w:rsidRPr="005238AA" w:rsidRDefault="00F97DE3" w:rsidP="003817C9">
          <w:pPr>
            <w:shd w:val="clear" w:color="auto" w:fill="FFFFFF"/>
            <w:spacing w:line="360" w:lineRule="auto"/>
            <w:jc w:val="both"/>
            <w:rPr>
              <w:rFonts w:ascii="Calibri" w:hAnsi="Calibri" w:cs="Calibri"/>
              <w:color w:val="000000"/>
              <w:sz w:val="24"/>
              <w:szCs w:val="24"/>
              <w:lang w:val="it-IT" w:eastAsia="it-IT"/>
            </w:rPr>
          </w:pPr>
          <w:r w:rsidRPr="00930C98">
            <w:rPr>
              <w:rFonts w:ascii="Calibri" w:hAnsi="Calibri" w:cs="Calibri"/>
              <w:color w:val="000000"/>
              <w:sz w:val="24"/>
              <w:szCs w:val="24"/>
              <w:lang w:val="it-IT" w:eastAsia="it-IT"/>
            </w:rPr>
            <w:t>In termini di pianificazione il rischio idraulico si esprime appunto come il prodotto tra: la pro</w:t>
          </w:r>
          <w:r w:rsidR="00736116">
            <w:rPr>
              <w:rFonts w:ascii="Calibri" w:hAnsi="Calibri" w:cs="Calibri"/>
              <w:color w:val="000000"/>
              <w:sz w:val="24"/>
              <w:szCs w:val="24"/>
              <w:lang w:val="it-IT" w:eastAsia="it-IT"/>
            </w:rPr>
            <w:t xml:space="preserve">babilità del verificarsi di un’alluvione </w:t>
          </w:r>
          <w:r w:rsidR="007B4A62">
            <w:rPr>
              <w:rFonts w:ascii="Calibri" w:hAnsi="Calibri" w:cs="Calibri"/>
              <w:color w:val="000000"/>
              <w:sz w:val="24"/>
              <w:szCs w:val="24"/>
              <w:lang w:val="it-IT" w:eastAsia="it-IT"/>
            </w:rPr>
            <w:t>(pericolosità)</w:t>
          </w:r>
          <w:r w:rsidRPr="00930C98">
            <w:rPr>
              <w:rFonts w:ascii="Calibri" w:hAnsi="Calibri" w:cs="Calibri"/>
              <w:color w:val="000000"/>
              <w:sz w:val="24"/>
              <w:szCs w:val="24"/>
              <w:lang w:val="it-IT" w:eastAsia="it-IT"/>
            </w:rPr>
            <w:t xml:space="preserve"> e il danno potenziale che essa potrà arrecare, a sua volta rappresentato dalla combinazione del valore ch</w:t>
          </w:r>
          <w:r w:rsidR="007B4A62">
            <w:rPr>
              <w:rFonts w:ascii="Calibri" w:hAnsi="Calibri" w:cs="Calibri"/>
              <w:color w:val="000000"/>
              <w:sz w:val="24"/>
              <w:szCs w:val="24"/>
              <w:lang w:val="it-IT" w:eastAsia="it-IT"/>
            </w:rPr>
            <w:t>e attribuiamo ai beni coinvolti (esposizione)</w:t>
          </w:r>
          <w:r w:rsidRPr="00930C98">
            <w:rPr>
              <w:rFonts w:ascii="Calibri" w:hAnsi="Calibri" w:cs="Calibri"/>
              <w:color w:val="000000"/>
              <w:sz w:val="24"/>
              <w:szCs w:val="24"/>
              <w:lang w:val="it-IT" w:eastAsia="it-IT"/>
            </w:rPr>
            <w:t xml:space="preserve"> con la loro attitudine ad essere più o meno </w:t>
          </w:r>
          <w:r w:rsidRPr="007B4A62">
            <w:rPr>
              <w:rFonts w:ascii="Calibri" w:hAnsi="Calibri" w:cs="Calibri"/>
              <w:color w:val="000000"/>
              <w:sz w:val="24"/>
              <w:szCs w:val="24"/>
              <w:lang w:val="it-IT" w:eastAsia="it-IT"/>
            </w:rPr>
            <w:t>danneggiati (vulnerabilità).</w:t>
          </w:r>
        </w:p>
        <w:p w14:paraId="1E79FDD2" w14:textId="77777777" w:rsidR="004B019B" w:rsidRDefault="004B019B" w:rsidP="003817C9">
          <w:pPr>
            <w:spacing w:line="360" w:lineRule="auto"/>
            <w:jc w:val="both"/>
            <w:rPr>
              <w:rFonts w:ascii="Calibri" w:hAnsi="Calibri" w:cs="Calibri"/>
              <w:color w:val="000000"/>
              <w:sz w:val="24"/>
              <w:szCs w:val="24"/>
              <w:lang w:val="it-IT" w:eastAsia="it-IT"/>
            </w:rPr>
          </w:pPr>
        </w:p>
        <w:p w14:paraId="490B30DD" w14:textId="54B3CD81" w:rsidR="007B4A62" w:rsidRPr="0018543A" w:rsidRDefault="00687DE8" w:rsidP="003817C9">
          <w:pPr>
            <w:spacing w:line="360" w:lineRule="auto"/>
            <w:jc w:val="both"/>
            <w:rPr>
              <w:rFonts w:ascii="Calibri" w:hAnsi="Calibri" w:cs="Calibri"/>
              <w:color w:val="000000"/>
              <w:sz w:val="24"/>
              <w:szCs w:val="24"/>
              <w:lang w:val="it-IT" w:eastAsia="it-IT"/>
            </w:rPr>
          </w:pPr>
          <w:r>
            <w:rPr>
              <w:rFonts w:ascii="Calibri" w:hAnsi="Calibri" w:cs="Calibri"/>
              <w:color w:val="000000"/>
              <w:sz w:val="24"/>
              <w:szCs w:val="24"/>
              <w:lang w:val="it-IT" w:eastAsia="it-IT"/>
            </w:rPr>
            <w:t xml:space="preserve">Il </w:t>
          </w:r>
          <w:r w:rsidR="008B3651" w:rsidRPr="00687DE8">
            <w:rPr>
              <w:rFonts w:ascii="Calibri" w:hAnsi="Calibri" w:cs="Calibri"/>
              <w:b/>
              <w:color w:val="000000"/>
              <w:sz w:val="24"/>
              <w:szCs w:val="24"/>
              <w:lang w:val="it-IT" w:eastAsia="it-IT"/>
            </w:rPr>
            <w:t>rischio idrogeologico</w:t>
          </w:r>
          <w:r w:rsidR="001F2717">
            <w:rPr>
              <w:rFonts w:ascii="Calibri" w:hAnsi="Calibri" w:cs="Calibri"/>
              <w:b/>
              <w:color w:val="000000"/>
              <w:sz w:val="24"/>
              <w:szCs w:val="24"/>
              <w:lang w:val="it-IT" w:eastAsia="it-IT"/>
            </w:rPr>
            <w:t xml:space="preserve"> </w:t>
          </w:r>
          <w:r>
            <w:rPr>
              <w:rFonts w:ascii="Calibri" w:hAnsi="Calibri" w:cs="Calibri"/>
              <w:color w:val="000000"/>
              <w:sz w:val="24"/>
              <w:szCs w:val="24"/>
              <w:lang w:val="it-IT" w:eastAsia="it-IT"/>
            </w:rPr>
            <w:t xml:space="preserve">corrisponde agli effetti indotti sul territorio </w:t>
          </w:r>
          <w:r w:rsidR="00D71DB4">
            <w:rPr>
              <w:rFonts w:ascii="Calibri" w:hAnsi="Calibri" w:cs="Calibri"/>
              <w:color w:val="000000"/>
              <w:sz w:val="24"/>
              <w:szCs w:val="24"/>
              <w:lang w:val="it-IT" w:eastAsia="it-IT"/>
            </w:rPr>
            <w:t xml:space="preserve">(smottamenti, attivazione o riattivazione di frane) </w:t>
          </w:r>
          <w:r>
            <w:rPr>
              <w:rFonts w:ascii="Calibri" w:hAnsi="Calibri" w:cs="Calibri"/>
              <w:color w:val="000000"/>
              <w:sz w:val="24"/>
              <w:szCs w:val="24"/>
              <w:lang w:val="it-IT" w:eastAsia="it-IT"/>
            </w:rPr>
            <w:t>dal superamento dei livelli pluviometrici critici lungo i versanti, dei livelli idrometrici</w:t>
          </w:r>
          <w:r w:rsidR="0018543A">
            <w:rPr>
              <w:rFonts w:ascii="Calibri" w:hAnsi="Calibri" w:cs="Calibri"/>
              <w:color w:val="000000"/>
              <w:sz w:val="24"/>
              <w:szCs w:val="24"/>
              <w:lang w:val="it-IT" w:eastAsia="it-IT"/>
            </w:rPr>
            <w:t xml:space="preserve"> della rete idrografica minore e di smaltimento delle acque piovane.</w:t>
          </w:r>
        </w:p>
        <w:p w14:paraId="4D5E6461" w14:textId="77777777" w:rsidR="00930C98" w:rsidRPr="00930C98" w:rsidRDefault="00930C98" w:rsidP="003817C9">
          <w:pPr>
            <w:spacing w:line="360" w:lineRule="auto"/>
            <w:jc w:val="both"/>
            <w:rPr>
              <w:rFonts w:ascii="Calibri" w:hAnsi="Calibri" w:cs="Calibri"/>
              <w:color w:val="000000"/>
              <w:sz w:val="24"/>
              <w:szCs w:val="24"/>
              <w:lang w:val="it-IT" w:eastAsia="it-IT"/>
            </w:rPr>
          </w:pPr>
        </w:p>
        <w:p w14:paraId="393DABC4" w14:textId="77777777" w:rsidR="00F97DE3" w:rsidRPr="00930C98" w:rsidRDefault="00F97DE3" w:rsidP="003817C9">
          <w:pPr>
            <w:shd w:val="clear" w:color="auto" w:fill="FFFFFF"/>
            <w:spacing w:line="360" w:lineRule="auto"/>
            <w:jc w:val="both"/>
            <w:rPr>
              <w:rFonts w:ascii="Calibri" w:hAnsi="Calibri" w:cs="Calibri"/>
              <w:color w:val="000000"/>
              <w:sz w:val="24"/>
              <w:szCs w:val="24"/>
              <w:lang w:val="it-IT" w:eastAsia="it-IT"/>
            </w:rPr>
          </w:pPr>
          <w:r w:rsidRPr="00930C98">
            <w:rPr>
              <w:rFonts w:ascii="Calibri" w:hAnsi="Calibri" w:cs="Calibri"/>
              <w:color w:val="000000"/>
              <w:sz w:val="24"/>
              <w:szCs w:val="24"/>
              <w:lang w:val="it-IT" w:eastAsia="it-IT"/>
            </w:rPr>
            <w:t>La </w:t>
          </w:r>
          <w:r w:rsidRPr="00930C98">
            <w:rPr>
              <w:rFonts w:ascii="Calibri" w:hAnsi="Calibri" w:cs="Calibri"/>
              <w:b/>
              <w:bCs/>
              <w:color w:val="000000"/>
              <w:sz w:val="24"/>
              <w:szCs w:val="24"/>
              <w:lang w:val="it-IT" w:eastAsia="it-IT"/>
            </w:rPr>
            <w:t>gestione del rischio idraulico</w:t>
          </w:r>
          <w:r w:rsidR="00697CF4">
            <w:rPr>
              <w:rFonts w:ascii="Calibri" w:hAnsi="Calibri" w:cs="Calibri"/>
              <w:b/>
              <w:bCs/>
              <w:color w:val="000000"/>
              <w:sz w:val="24"/>
              <w:szCs w:val="24"/>
              <w:lang w:val="it-IT" w:eastAsia="it-IT"/>
            </w:rPr>
            <w:t>-idrogeologico</w:t>
          </w:r>
          <w:r w:rsidR="003E4C3F" w:rsidRPr="00930C98">
            <w:rPr>
              <w:rFonts w:ascii="Calibri" w:hAnsi="Calibri" w:cs="Calibri"/>
              <w:color w:val="000000"/>
              <w:sz w:val="24"/>
              <w:szCs w:val="24"/>
              <w:lang w:val="it-IT" w:eastAsia="it-IT"/>
            </w:rPr>
            <w:t xml:space="preserve"> viene </w:t>
          </w:r>
          <w:r w:rsidR="00D71DB4">
            <w:rPr>
              <w:rFonts w:ascii="Calibri" w:hAnsi="Calibri" w:cs="Calibri"/>
              <w:color w:val="000000"/>
              <w:sz w:val="24"/>
              <w:szCs w:val="24"/>
              <w:lang w:val="it-IT" w:eastAsia="it-IT"/>
            </w:rPr>
            <w:t>garantita</w:t>
          </w:r>
          <w:r w:rsidRPr="00930C98">
            <w:rPr>
              <w:rFonts w:ascii="Calibri" w:hAnsi="Calibri" w:cs="Calibri"/>
              <w:color w:val="000000"/>
              <w:sz w:val="24"/>
              <w:szCs w:val="24"/>
              <w:lang w:val="it-IT" w:eastAsia="it-IT"/>
            </w:rPr>
            <w:t xml:space="preserve"> attraverso le attività </w:t>
          </w:r>
          <w:r w:rsidR="005F0E21">
            <w:rPr>
              <w:rFonts w:ascii="Calibri" w:hAnsi="Calibri" w:cs="Calibri"/>
              <w:color w:val="000000"/>
              <w:sz w:val="24"/>
              <w:szCs w:val="24"/>
              <w:lang w:val="it-IT" w:eastAsia="it-IT"/>
            </w:rPr>
            <w:t xml:space="preserve">(rif. art.2 del </w:t>
          </w:r>
          <w:proofErr w:type="spellStart"/>
          <w:r w:rsidR="005F0E21">
            <w:rPr>
              <w:rFonts w:ascii="Calibri" w:hAnsi="Calibri" w:cs="Calibri"/>
              <w:color w:val="000000"/>
              <w:sz w:val="24"/>
              <w:szCs w:val="24"/>
              <w:lang w:val="it-IT" w:eastAsia="it-IT"/>
            </w:rPr>
            <w:t>D.L</w:t>
          </w:r>
          <w:r w:rsidR="0018543A">
            <w:rPr>
              <w:rFonts w:ascii="Calibri" w:hAnsi="Calibri" w:cs="Calibri"/>
              <w:color w:val="000000"/>
              <w:sz w:val="24"/>
              <w:szCs w:val="24"/>
              <w:lang w:val="it-IT" w:eastAsia="it-IT"/>
            </w:rPr>
            <w:t>gs.</w:t>
          </w:r>
          <w:proofErr w:type="spellEnd"/>
          <w:r w:rsidR="0018543A">
            <w:rPr>
              <w:rFonts w:ascii="Calibri" w:hAnsi="Calibri" w:cs="Calibri"/>
              <w:color w:val="000000"/>
              <w:sz w:val="24"/>
              <w:szCs w:val="24"/>
              <w:lang w:val="it-IT" w:eastAsia="it-IT"/>
            </w:rPr>
            <w:t xml:space="preserve"> 1/2018) </w:t>
          </w:r>
          <w:r w:rsidRPr="00930C98">
            <w:rPr>
              <w:rFonts w:ascii="Calibri" w:hAnsi="Calibri" w:cs="Calibri"/>
              <w:color w:val="000000"/>
              <w:sz w:val="24"/>
              <w:szCs w:val="24"/>
              <w:lang w:val="it-IT" w:eastAsia="it-IT"/>
            </w:rPr>
            <w:t>di:</w:t>
          </w:r>
        </w:p>
        <w:p w14:paraId="0DF33F78" w14:textId="77777777" w:rsidR="00F97DE3" w:rsidRPr="00930C98" w:rsidRDefault="00F97DE3" w:rsidP="00C20B98">
          <w:pPr>
            <w:numPr>
              <w:ilvl w:val="0"/>
              <w:numId w:val="12"/>
            </w:numPr>
            <w:shd w:val="clear" w:color="auto" w:fill="FFFFFF"/>
            <w:spacing w:line="360" w:lineRule="auto"/>
            <w:ind w:left="480" w:right="240"/>
            <w:jc w:val="both"/>
            <w:rPr>
              <w:rFonts w:ascii="Calibri" w:hAnsi="Calibri" w:cs="Calibri"/>
              <w:color w:val="000000"/>
              <w:sz w:val="24"/>
              <w:szCs w:val="24"/>
              <w:lang w:val="it-IT" w:eastAsia="it-IT"/>
            </w:rPr>
          </w:pPr>
          <w:r w:rsidRPr="00930C98">
            <w:rPr>
              <w:rFonts w:ascii="Calibri" w:hAnsi="Calibri" w:cs="Calibri"/>
              <w:b/>
              <w:bCs/>
              <w:color w:val="000000"/>
              <w:sz w:val="24"/>
              <w:szCs w:val="24"/>
              <w:lang w:val="it-IT" w:eastAsia="it-IT"/>
            </w:rPr>
            <w:t>previsione</w:t>
          </w:r>
          <w:r w:rsidRPr="00930C98">
            <w:rPr>
              <w:rFonts w:ascii="Calibri" w:hAnsi="Calibri" w:cs="Calibri"/>
              <w:color w:val="000000"/>
              <w:sz w:val="24"/>
              <w:szCs w:val="24"/>
              <w:lang w:val="it-IT" w:eastAsia="it-IT"/>
            </w:rPr>
            <w:t>: attività dirette allo studio ed alla determinazione delle cause dei fenomeni calamitosi, alla identificazione dei rischi ed alla individuazione delle zone del territorio soggette ai rischi stessi;</w:t>
          </w:r>
        </w:p>
        <w:p w14:paraId="47D69A16" w14:textId="77777777" w:rsidR="00F97DE3" w:rsidRPr="00930C98" w:rsidRDefault="00F97DE3" w:rsidP="00C20B98">
          <w:pPr>
            <w:numPr>
              <w:ilvl w:val="0"/>
              <w:numId w:val="12"/>
            </w:numPr>
            <w:shd w:val="clear" w:color="auto" w:fill="FFFFFF"/>
            <w:spacing w:line="360" w:lineRule="auto"/>
            <w:ind w:left="480" w:right="240"/>
            <w:jc w:val="both"/>
            <w:rPr>
              <w:rFonts w:ascii="Calibri" w:hAnsi="Calibri" w:cs="Calibri"/>
              <w:color w:val="000000"/>
              <w:sz w:val="24"/>
              <w:szCs w:val="24"/>
              <w:lang w:val="it-IT" w:eastAsia="it-IT"/>
            </w:rPr>
          </w:pPr>
          <w:r w:rsidRPr="00930C98">
            <w:rPr>
              <w:rFonts w:ascii="Calibri" w:hAnsi="Calibri" w:cs="Calibri"/>
              <w:b/>
              <w:bCs/>
              <w:color w:val="000000"/>
              <w:sz w:val="24"/>
              <w:szCs w:val="24"/>
              <w:lang w:val="it-IT" w:eastAsia="it-IT"/>
            </w:rPr>
            <w:t>prevenzione</w:t>
          </w:r>
          <w:r w:rsidRPr="00930C98">
            <w:rPr>
              <w:rFonts w:ascii="Calibri" w:hAnsi="Calibri" w:cs="Calibri"/>
              <w:color w:val="000000"/>
              <w:sz w:val="24"/>
              <w:szCs w:val="24"/>
              <w:lang w:val="it-IT" w:eastAsia="it-IT"/>
            </w:rPr>
            <w:t>: attività volte ad evitare o ridurre al minimo la possibilità che si verifichino danni conseguenti agli eventi eccezionali, sulla base delle conoscenze acquisite per effetto delle attività di previsione.</w:t>
          </w:r>
        </w:p>
        <w:p w14:paraId="0EE22060" w14:textId="77777777" w:rsidR="003E4C3F" w:rsidRPr="00930C98" w:rsidRDefault="003E4C3F" w:rsidP="00930C98">
          <w:pPr>
            <w:spacing w:line="276" w:lineRule="auto"/>
            <w:jc w:val="both"/>
            <w:rPr>
              <w:rFonts w:ascii="Calibri" w:hAnsi="Calibri" w:cs="Calibri"/>
              <w:sz w:val="24"/>
              <w:szCs w:val="24"/>
              <w:lang w:val="it-IT" w:eastAsia="it-IT"/>
            </w:rPr>
          </w:pPr>
        </w:p>
        <w:p w14:paraId="1400C950" w14:textId="10DFB831" w:rsidR="00942BFF" w:rsidRPr="0064298D" w:rsidRDefault="007535BF" w:rsidP="003817C9">
          <w:pPr>
            <w:spacing w:line="360" w:lineRule="auto"/>
            <w:jc w:val="both"/>
            <w:rPr>
              <w:rFonts w:ascii="Calibri" w:hAnsi="Calibri" w:cs="Calibri"/>
              <w:color w:val="000000"/>
              <w:sz w:val="24"/>
              <w:szCs w:val="24"/>
              <w:shd w:val="clear" w:color="auto" w:fill="FFFFFF"/>
              <w:lang w:val="it-IT"/>
            </w:rPr>
          </w:pPr>
          <w:r w:rsidRPr="0064298D">
            <w:rPr>
              <w:rFonts w:ascii="Calibri" w:hAnsi="Calibri" w:cs="Calibri"/>
              <w:sz w:val="24"/>
              <w:szCs w:val="24"/>
              <w:lang w:val="it-IT" w:eastAsia="it-IT"/>
            </w:rPr>
            <w:t>Al fine della definizione della cartografia, r</w:t>
          </w:r>
          <w:r w:rsidR="007B4A62" w:rsidRPr="0064298D">
            <w:rPr>
              <w:rFonts w:ascii="Calibri" w:hAnsi="Calibri" w:cs="Calibri"/>
              <w:sz w:val="24"/>
              <w:szCs w:val="24"/>
              <w:lang w:val="it-IT" w:eastAsia="it-IT"/>
            </w:rPr>
            <w:t xml:space="preserve">elativamente al </w:t>
          </w:r>
          <w:r w:rsidR="007B4A62" w:rsidRPr="0064298D">
            <w:rPr>
              <w:rFonts w:ascii="Calibri" w:hAnsi="Calibri" w:cs="Calibri"/>
              <w:b/>
              <w:sz w:val="24"/>
              <w:szCs w:val="24"/>
              <w:lang w:val="it-IT" w:eastAsia="it-IT"/>
            </w:rPr>
            <w:t>Rischio Idraulico</w:t>
          </w:r>
          <w:r w:rsidRPr="0064298D">
            <w:rPr>
              <w:rFonts w:ascii="Calibri" w:hAnsi="Calibri" w:cs="Calibri"/>
              <w:b/>
              <w:sz w:val="24"/>
              <w:szCs w:val="24"/>
              <w:lang w:val="it-IT" w:eastAsia="it-IT"/>
            </w:rPr>
            <w:t>,</w:t>
          </w:r>
          <w:r w:rsidR="007B4A62" w:rsidRPr="0064298D">
            <w:rPr>
              <w:rFonts w:ascii="Calibri" w:hAnsi="Calibri" w:cs="Calibri"/>
              <w:sz w:val="24"/>
              <w:szCs w:val="24"/>
              <w:lang w:val="it-IT" w:eastAsia="it-IT"/>
            </w:rPr>
            <w:t xml:space="preserve"> si è preso</w:t>
          </w:r>
          <w:r w:rsidR="00930C98" w:rsidRPr="0064298D">
            <w:rPr>
              <w:rFonts w:ascii="Calibri" w:hAnsi="Calibri" w:cs="Calibri"/>
              <w:sz w:val="24"/>
              <w:szCs w:val="24"/>
              <w:lang w:val="it-IT" w:eastAsia="it-IT"/>
            </w:rPr>
            <w:t xml:space="preserve"> in considerazione </w:t>
          </w:r>
          <w:r w:rsidR="007B4A62" w:rsidRPr="0064298D">
            <w:rPr>
              <w:rFonts w:ascii="Calibri" w:hAnsi="Calibri" w:cs="Calibri"/>
              <w:sz w:val="24"/>
              <w:szCs w:val="24"/>
              <w:lang w:val="it-IT" w:eastAsia="it-IT"/>
            </w:rPr>
            <w:t>il</w:t>
          </w:r>
          <w:r w:rsidR="001F2717">
            <w:rPr>
              <w:rFonts w:ascii="Calibri" w:hAnsi="Calibri" w:cs="Calibri"/>
              <w:sz w:val="24"/>
              <w:szCs w:val="24"/>
              <w:lang w:val="it-IT" w:eastAsia="it-IT"/>
            </w:rPr>
            <w:t xml:space="preserve"> </w:t>
          </w:r>
          <w:r w:rsidR="00314FBD" w:rsidRPr="0064298D">
            <w:rPr>
              <w:rFonts w:ascii="Calibri" w:hAnsi="Calibri" w:cs="Calibri"/>
              <w:b/>
              <w:sz w:val="24"/>
              <w:szCs w:val="24"/>
              <w:lang w:val="it-IT" w:eastAsia="it-IT"/>
            </w:rPr>
            <w:t>Piano di Gestione del Rischio Alluvioni</w:t>
          </w:r>
          <w:r w:rsidR="00314FBD" w:rsidRPr="0064298D">
            <w:rPr>
              <w:rFonts w:ascii="Calibri" w:hAnsi="Calibri" w:cs="Calibri"/>
              <w:sz w:val="24"/>
              <w:szCs w:val="24"/>
              <w:lang w:val="it-IT" w:eastAsia="it-IT"/>
            </w:rPr>
            <w:t xml:space="preserve"> (PGRA) ai sensi del Decreto </w:t>
          </w:r>
          <w:r w:rsidR="00942BFF" w:rsidRPr="0064298D">
            <w:rPr>
              <w:rFonts w:ascii="Calibri" w:hAnsi="Calibri" w:cs="Calibri"/>
              <w:sz w:val="24"/>
              <w:szCs w:val="24"/>
              <w:lang w:val="it-IT" w:eastAsia="it-IT"/>
            </w:rPr>
            <w:t>L</w:t>
          </w:r>
          <w:r w:rsidR="00314FBD" w:rsidRPr="0064298D">
            <w:rPr>
              <w:rFonts w:ascii="Calibri" w:hAnsi="Calibri" w:cs="Calibri"/>
              <w:sz w:val="24"/>
              <w:szCs w:val="24"/>
              <w:lang w:val="it-IT" w:eastAsia="it-IT"/>
            </w:rPr>
            <w:t>egislativo 23 febbraio 2010, n. 49</w:t>
          </w:r>
          <w:r w:rsidR="00942BFF" w:rsidRPr="0064298D">
            <w:rPr>
              <w:rFonts w:ascii="Calibri" w:hAnsi="Calibri" w:cs="Calibri"/>
              <w:sz w:val="24"/>
              <w:szCs w:val="24"/>
              <w:lang w:val="it-IT" w:eastAsia="it-IT"/>
            </w:rPr>
            <w:t>,</w:t>
          </w:r>
          <w:r w:rsidR="00314FBD" w:rsidRPr="0064298D">
            <w:rPr>
              <w:rFonts w:ascii="Calibri" w:hAnsi="Calibri" w:cs="Calibri"/>
              <w:sz w:val="24"/>
              <w:szCs w:val="24"/>
              <w:lang w:val="it-IT" w:eastAsia="it-IT"/>
            </w:rPr>
            <w:t xml:space="preserve"> di recepimento della Direttiva 2007/60/CE. Il P</w:t>
          </w:r>
          <w:r w:rsidRPr="0064298D">
            <w:rPr>
              <w:rFonts w:ascii="Calibri" w:hAnsi="Calibri" w:cs="Calibri"/>
              <w:sz w:val="24"/>
              <w:szCs w:val="24"/>
              <w:lang w:val="it-IT" w:eastAsia="it-IT"/>
            </w:rPr>
            <w:t xml:space="preserve">GRA diviso in due parti (A e B), </w:t>
          </w:r>
          <w:r w:rsidR="00314FBD" w:rsidRPr="0064298D">
            <w:rPr>
              <w:rFonts w:ascii="Calibri" w:hAnsi="Calibri" w:cs="Calibri"/>
              <w:sz w:val="24"/>
              <w:szCs w:val="24"/>
              <w:lang w:val="it-IT" w:eastAsia="it-IT"/>
            </w:rPr>
            <w:t xml:space="preserve">definisce </w:t>
          </w:r>
          <w:r w:rsidR="00942BFF" w:rsidRPr="0064298D">
            <w:rPr>
              <w:rFonts w:ascii="Calibri" w:hAnsi="Calibri" w:cs="Calibri"/>
              <w:sz w:val="24"/>
              <w:szCs w:val="24"/>
              <w:lang w:val="it-IT" w:eastAsia="it-IT"/>
            </w:rPr>
            <w:t xml:space="preserve">da un lato </w:t>
          </w:r>
          <w:r w:rsidR="00314FBD" w:rsidRPr="0064298D">
            <w:rPr>
              <w:rFonts w:ascii="Calibri" w:hAnsi="Calibri" w:cs="Calibri"/>
              <w:sz w:val="24"/>
              <w:szCs w:val="24"/>
              <w:lang w:val="it-IT" w:eastAsia="it-IT"/>
            </w:rPr>
            <w:t xml:space="preserve">le </w:t>
          </w:r>
          <w:r w:rsidR="00314FBD" w:rsidRPr="0064298D">
            <w:rPr>
              <w:rFonts w:ascii="Calibri" w:hAnsi="Calibri" w:cs="Calibri"/>
              <w:color w:val="000000"/>
              <w:sz w:val="24"/>
              <w:szCs w:val="24"/>
              <w:shd w:val="clear" w:color="auto" w:fill="FFFFFF"/>
              <w:lang w:val="it-IT"/>
            </w:rPr>
            <w:t xml:space="preserve">mappe di pericolosità, gli elementi a rischio </w:t>
          </w:r>
          <w:r w:rsidR="00942BFF" w:rsidRPr="0064298D">
            <w:rPr>
              <w:rFonts w:ascii="Calibri" w:hAnsi="Calibri" w:cs="Calibri"/>
              <w:color w:val="000000"/>
              <w:sz w:val="24"/>
              <w:szCs w:val="24"/>
              <w:shd w:val="clear" w:color="auto" w:fill="FFFFFF"/>
              <w:lang w:val="it-IT"/>
            </w:rPr>
            <w:t xml:space="preserve">presenti </w:t>
          </w:r>
          <w:r w:rsidR="00314FBD" w:rsidRPr="0064298D">
            <w:rPr>
              <w:rFonts w:ascii="Calibri" w:hAnsi="Calibri" w:cs="Calibri"/>
              <w:color w:val="000000"/>
              <w:sz w:val="24"/>
              <w:szCs w:val="24"/>
              <w:shd w:val="clear" w:color="auto" w:fill="FFFFFF"/>
              <w:lang w:val="it-IT"/>
            </w:rPr>
            <w:t xml:space="preserve">e </w:t>
          </w:r>
          <w:r w:rsidR="00942BFF" w:rsidRPr="0064298D">
            <w:rPr>
              <w:rFonts w:ascii="Calibri" w:hAnsi="Calibri" w:cs="Calibri"/>
              <w:color w:val="000000"/>
              <w:sz w:val="24"/>
              <w:szCs w:val="24"/>
              <w:shd w:val="clear" w:color="auto" w:fill="FFFFFF"/>
              <w:lang w:val="it-IT"/>
            </w:rPr>
            <w:t>individua le</w:t>
          </w:r>
          <w:r w:rsidR="00314FBD" w:rsidRPr="0064298D">
            <w:rPr>
              <w:rFonts w:ascii="Calibri" w:hAnsi="Calibri" w:cs="Calibri"/>
              <w:color w:val="000000"/>
              <w:sz w:val="24"/>
              <w:szCs w:val="24"/>
              <w:shd w:val="clear" w:color="auto" w:fill="FFFFFF"/>
              <w:lang w:val="it-IT"/>
            </w:rPr>
            <w:t xml:space="preserve"> misure di piano concernenti la prevenzione</w:t>
          </w:r>
          <w:r w:rsidR="00942BFF" w:rsidRPr="0064298D">
            <w:rPr>
              <w:rFonts w:ascii="Calibri" w:hAnsi="Calibri" w:cs="Calibri"/>
              <w:color w:val="000000"/>
              <w:sz w:val="24"/>
              <w:szCs w:val="24"/>
              <w:shd w:val="clear" w:color="auto" w:fill="FFFFFF"/>
              <w:lang w:val="it-IT"/>
            </w:rPr>
            <w:t>, come le</w:t>
          </w:r>
          <w:r w:rsidR="00314FBD" w:rsidRPr="0064298D">
            <w:rPr>
              <w:rFonts w:ascii="Calibri" w:hAnsi="Calibri" w:cs="Calibri"/>
              <w:color w:val="000000"/>
              <w:sz w:val="24"/>
              <w:szCs w:val="24"/>
              <w:shd w:val="clear" w:color="auto" w:fill="FFFFFF"/>
              <w:lang w:val="it-IT"/>
            </w:rPr>
            <w:t xml:space="preserve"> norme</w:t>
          </w:r>
          <w:r w:rsidR="00942BFF" w:rsidRPr="0064298D">
            <w:rPr>
              <w:rFonts w:ascii="Calibri" w:hAnsi="Calibri" w:cs="Calibri"/>
              <w:color w:val="000000"/>
              <w:sz w:val="24"/>
              <w:szCs w:val="24"/>
              <w:shd w:val="clear" w:color="auto" w:fill="FFFFFF"/>
              <w:lang w:val="it-IT"/>
            </w:rPr>
            <w:t>,</w:t>
          </w:r>
          <w:r w:rsidR="00314FBD" w:rsidRPr="0064298D">
            <w:rPr>
              <w:rFonts w:ascii="Calibri" w:hAnsi="Calibri" w:cs="Calibri"/>
              <w:color w:val="000000"/>
              <w:sz w:val="24"/>
              <w:szCs w:val="24"/>
              <w:shd w:val="clear" w:color="auto" w:fill="FFFFFF"/>
              <w:lang w:val="it-IT"/>
            </w:rPr>
            <w:t xml:space="preserve"> e la protezione</w:t>
          </w:r>
          <w:r w:rsidR="00942BFF" w:rsidRPr="0064298D">
            <w:rPr>
              <w:rFonts w:ascii="Calibri" w:hAnsi="Calibri" w:cs="Calibri"/>
              <w:color w:val="000000"/>
              <w:sz w:val="24"/>
              <w:szCs w:val="24"/>
              <w:shd w:val="clear" w:color="auto" w:fill="FFFFFF"/>
              <w:lang w:val="it-IT"/>
            </w:rPr>
            <w:t>, come gli</w:t>
          </w:r>
          <w:r w:rsidR="00314FBD" w:rsidRPr="0064298D">
            <w:rPr>
              <w:rFonts w:ascii="Calibri" w:hAnsi="Calibri" w:cs="Calibri"/>
              <w:color w:val="000000"/>
              <w:sz w:val="24"/>
              <w:szCs w:val="24"/>
              <w:shd w:val="clear" w:color="auto" w:fill="FFFFFF"/>
              <w:lang w:val="it-IT"/>
            </w:rPr>
            <w:t xml:space="preserve"> interventi strutturali</w:t>
          </w:r>
          <w:r w:rsidR="00942BFF" w:rsidRPr="0064298D">
            <w:rPr>
              <w:rFonts w:ascii="Calibri" w:hAnsi="Calibri" w:cs="Calibri"/>
              <w:color w:val="000000"/>
              <w:sz w:val="24"/>
              <w:szCs w:val="24"/>
              <w:shd w:val="clear" w:color="auto" w:fill="FFFFFF"/>
              <w:lang w:val="it-IT"/>
            </w:rPr>
            <w:t xml:space="preserve">. </w:t>
          </w:r>
        </w:p>
        <w:p w14:paraId="7D37ABA5" w14:textId="77777777" w:rsidR="00314FBD" w:rsidRDefault="00942BFF" w:rsidP="003817C9">
          <w:pPr>
            <w:spacing w:line="360" w:lineRule="auto"/>
            <w:jc w:val="both"/>
            <w:rPr>
              <w:rFonts w:ascii="Calibri" w:hAnsi="Calibri" w:cs="Calibri"/>
              <w:color w:val="000000"/>
              <w:sz w:val="24"/>
              <w:szCs w:val="24"/>
              <w:shd w:val="clear" w:color="auto" w:fill="FFFFFF"/>
              <w:lang w:val="it-IT"/>
            </w:rPr>
          </w:pPr>
          <w:r w:rsidRPr="0064298D">
            <w:rPr>
              <w:rFonts w:ascii="Calibri" w:hAnsi="Calibri" w:cs="Calibri"/>
              <w:color w:val="000000"/>
              <w:sz w:val="24"/>
              <w:szCs w:val="24"/>
              <w:shd w:val="clear" w:color="auto" w:fill="FFFFFF"/>
              <w:lang w:val="it-IT"/>
            </w:rPr>
            <w:t>Dall’altro lato, parte</w:t>
          </w:r>
          <w:r w:rsidR="00314FBD" w:rsidRPr="0064298D">
            <w:rPr>
              <w:rFonts w:ascii="Calibri" w:hAnsi="Calibri" w:cs="Calibri"/>
              <w:color w:val="000000"/>
              <w:sz w:val="24"/>
              <w:szCs w:val="24"/>
              <w:shd w:val="clear" w:color="auto" w:fill="FFFFFF"/>
              <w:lang w:val="it-IT"/>
            </w:rPr>
            <w:t xml:space="preserve"> B</w:t>
          </w:r>
          <w:r w:rsidRPr="0064298D">
            <w:rPr>
              <w:rFonts w:ascii="Calibri" w:hAnsi="Calibri" w:cs="Calibri"/>
              <w:color w:val="000000"/>
              <w:sz w:val="24"/>
              <w:szCs w:val="24"/>
              <w:shd w:val="clear" w:color="auto" w:fill="FFFFFF"/>
              <w:lang w:val="it-IT"/>
            </w:rPr>
            <w:t>, analizza</w:t>
          </w:r>
          <w:r w:rsidR="00314FBD" w:rsidRPr="0064298D">
            <w:rPr>
              <w:rFonts w:ascii="Calibri" w:hAnsi="Calibri" w:cs="Calibri"/>
              <w:color w:val="000000"/>
              <w:sz w:val="24"/>
              <w:szCs w:val="24"/>
              <w:shd w:val="clear" w:color="auto" w:fill="FFFFFF"/>
              <w:lang w:val="it-IT"/>
            </w:rPr>
            <w:t xml:space="preserve"> gli aspetti di protezione civile, con le misure di preparazione </w:t>
          </w:r>
          <w:r w:rsidRPr="0064298D">
            <w:rPr>
              <w:rFonts w:ascii="Calibri" w:hAnsi="Calibri" w:cs="Calibri"/>
              <w:color w:val="000000"/>
              <w:sz w:val="24"/>
              <w:szCs w:val="24"/>
              <w:shd w:val="clear" w:color="auto" w:fill="FFFFFF"/>
              <w:lang w:val="it-IT"/>
            </w:rPr>
            <w:t>come lo sono i</w:t>
          </w:r>
          <w:r w:rsidR="00314FBD" w:rsidRPr="0064298D">
            <w:rPr>
              <w:rFonts w:ascii="Calibri" w:hAnsi="Calibri" w:cs="Calibri"/>
              <w:color w:val="000000"/>
              <w:sz w:val="24"/>
              <w:szCs w:val="24"/>
              <w:shd w:val="clear" w:color="auto" w:fill="FFFFFF"/>
              <w:lang w:val="it-IT"/>
            </w:rPr>
            <w:t xml:space="preserve"> sistemi di allerta</w:t>
          </w:r>
          <w:r w:rsidRPr="0064298D">
            <w:rPr>
              <w:rFonts w:ascii="Calibri" w:hAnsi="Calibri" w:cs="Calibri"/>
              <w:color w:val="000000"/>
              <w:sz w:val="24"/>
              <w:szCs w:val="24"/>
              <w:shd w:val="clear" w:color="auto" w:fill="FFFFFF"/>
              <w:lang w:val="it-IT"/>
            </w:rPr>
            <w:t>.</w:t>
          </w:r>
        </w:p>
        <w:p w14:paraId="5BC0D1E0" w14:textId="77777777" w:rsidR="00705FD5" w:rsidRDefault="00705FD5" w:rsidP="003817C9">
          <w:pPr>
            <w:spacing w:line="360" w:lineRule="auto"/>
            <w:jc w:val="both"/>
            <w:rPr>
              <w:rFonts w:ascii="Calibri" w:hAnsi="Calibri" w:cs="Calibri"/>
              <w:color w:val="000000"/>
              <w:sz w:val="24"/>
              <w:szCs w:val="24"/>
              <w:shd w:val="clear" w:color="auto" w:fill="FFFFFF"/>
              <w:lang w:val="it-IT"/>
            </w:rPr>
          </w:pPr>
        </w:p>
        <w:p w14:paraId="6703DB25" w14:textId="77777777" w:rsidR="00D85F2C" w:rsidRDefault="00D85F2C" w:rsidP="00D85F2C">
          <w:pPr>
            <w:spacing w:line="360" w:lineRule="auto"/>
            <w:jc w:val="both"/>
            <w:rPr>
              <w:rFonts w:ascii="Calibri" w:hAnsi="Calibri" w:cs="Calibri"/>
              <w:color w:val="000000"/>
              <w:sz w:val="24"/>
              <w:szCs w:val="24"/>
              <w:shd w:val="clear" w:color="auto" w:fill="FFFFFF"/>
              <w:lang w:val="it-IT"/>
            </w:rPr>
          </w:pPr>
          <w:r>
            <w:rPr>
              <w:rFonts w:ascii="Calibri" w:hAnsi="Calibri" w:cs="Calibri"/>
              <w:color w:val="000000"/>
              <w:sz w:val="24"/>
              <w:szCs w:val="24"/>
              <w:shd w:val="clear" w:color="auto" w:fill="FFFFFF"/>
              <w:lang w:val="it-IT"/>
            </w:rPr>
            <w:lastRenderedPageBreak/>
            <w:t>Ad integrazione dello studio certificato sopra citato, si riporta/no, per quanto concerne la realtà comunale di Gualdo Cattaneo, il seguente studio:</w:t>
          </w:r>
        </w:p>
        <w:p w14:paraId="19FB08E3" w14:textId="77777777" w:rsidR="00D85F2C" w:rsidRPr="00705FD5" w:rsidRDefault="00D85F2C" w:rsidP="00D85F2C">
          <w:pPr>
            <w:pStyle w:val="Paragrafoelenco"/>
            <w:numPr>
              <w:ilvl w:val="0"/>
              <w:numId w:val="25"/>
            </w:numPr>
            <w:spacing w:line="360" w:lineRule="auto"/>
            <w:jc w:val="both"/>
            <w:rPr>
              <w:rFonts w:ascii="Calibri" w:hAnsi="Calibri" w:cs="Calibri"/>
              <w:color w:val="000000"/>
              <w:sz w:val="24"/>
              <w:szCs w:val="24"/>
              <w:shd w:val="clear" w:color="auto" w:fill="FFFFFF"/>
              <w:lang w:val="it-IT"/>
            </w:rPr>
          </w:pPr>
          <w:r w:rsidRPr="00732F4D">
            <w:rPr>
              <w:rFonts w:ascii="Calibri" w:hAnsi="Calibri" w:cs="Calibri"/>
              <w:b/>
              <w:bCs/>
              <w:i/>
              <w:iCs/>
              <w:color w:val="000000"/>
              <w:sz w:val="24"/>
              <w:szCs w:val="24"/>
              <w:shd w:val="clear" w:color="auto" w:fill="FFFFFF"/>
              <w:lang w:val="it-IT"/>
            </w:rPr>
            <w:t>Piano Regolatore Generale</w:t>
          </w:r>
          <w:r>
            <w:rPr>
              <w:rFonts w:ascii="Calibri" w:hAnsi="Calibri" w:cs="Calibri"/>
              <w:color w:val="000000"/>
              <w:sz w:val="24"/>
              <w:szCs w:val="24"/>
              <w:shd w:val="clear" w:color="auto" w:fill="FFFFFF"/>
              <w:lang w:val="it-IT"/>
            </w:rPr>
            <w:t>.</w:t>
          </w:r>
        </w:p>
        <w:p w14:paraId="1CB7D170" w14:textId="77777777" w:rsidR="0064298D" w:rsidRDefault="0064298D" w:rsidP="003817C9">
          <w:pPr>
            <w:spacing w:line="360" w:lineRule="auto"/>
            <w:jc w:val="both"/>
            <w:rPr>
              <w:rFonts w:ascii="Calibri" w:hAnsi="Calibri" w:cs="Calibri"/>
              <w:color w:val="000000"/>
              <w:sz w:val="24"/>
              <w:szCs w:val="24"/>
              <w:shd w:val="clear" w:color="auto" w:fill="FFFFFF"/>
              <w:lang w:val="it-IT"/>
            </w:rPr>
          </w:pPr>
        </w:p>
        <w:p w14:paraId="52EA7E84" w14:textId="71A9D99C" w:rsidR="007271AC" w:rsidRDefault="007535BF" w:rsidP="003817C9">
          <w:pPr>
            <w:spacing w:line="360" w:lineRule="auto"/>
            <w:jc w:val="both"/>
            <w:rPr>
              <w:rFonts w:ascii="Calibri" w:hAnsi="Calibri" w:cs="Calibri"/>
              <w:sz w:val="24"/>
              <w:szCs w:val="24"/>
              <w:lang w:val="it-IT" w:eastAsia="it-IT"/>
            </w:rPr>
          </w:pPr>
          <w:r>
            <w:rPr>
              <w:rFonts w:ascii="Calibri" w:hAnsi="Calibri" w:cs="Calibri"/>
              <w:sz w:val="24"/>
              <w:szCs w:val="24"/>
              <w:lang w:val="it-IT" w:eastAsia="it-IT"/>
            </w:rPr>
            <w:t xml:space="preserve">Per quanto concerne invece la conoscenza del </w:t>
          </w:r>
          <w:r w:rsidRPr="007B4A62">
            <w:rPr>
              <w:rFonts w:ascii="Calibri" w:hAnsi="Calibri" w:cs="Calibri"/>
              <w:b/>
              <w:sz w:val="24"/>
              <w:szCs w:val="24"/>
              <w:lang w:val="it-IT" w:eastAsia="it-IT"/>
            </w:rPr>
            <w:t>Rischio Idr</w:t>
          </w:r>
          <w:r>
            <w:rPr>
              <w:rFonts w:ascii="Calibri" w:hAnsi="Calibri" w:cs="Calibri"/>
              <w:b/>
              <w:sz w:val="24"/>
              <w:szCs w:val="24"/>
              <w:lang w:val="it-IT" w:eastAsia="it-IT"/>
            </w:rPr>
            <w:t>ogeologic</w:t>
          </w:r>
          <w:r w:rsidRPr="007B4A62">
            <w:rPr>
              <w:rFonts w:ascii="Calibri" w:hAnsi="Calibri" w:cs="Calibri"/>
              <w:b/>
              <w:sz w:val="24"/>
              <w:szCs w:val="24"/>
              <w:lang w:val="it-IT" w:eastAsia="it-IT"/>
            </w:rPr>
            <w:t>o</w:t>
          </w:r>
          <w:r w:rsidR="001F2717">
            <w:rPr>
              <w:rFonts w:ascii="Calibri" w:hAnsi="Calibri" w:cs="Calibri"/>
              <w:b/>
              <w:sz w:val="24"/>
              <w:szCs w:val="24"/>
              <w:lang w:val="it-IT" w:eastAsia="it-IT"/>
            </w:rPr>
            <w:t xml:space="preserve"> </w:t>
          </w:r>
          <w:r w:rsidRPr="007535BF">
            <w:rPr>
              <w:rFonts w:ascii="Calibri" w:hAnsi="Calibri" w:cs="Calibri"/>
              <w:sz w:val="24"/>
              <w:szCs w:val="24"/>
              <w:lang w:val="it-IT" w:eastAsia="it-IT"/>
            </w:rPr>
            <w:t>si è tenuto conto</w:t>
          </w:r>
          <w:r w:rsidR="002056F7">
            <w:rPr>
              <w:rFonts w:ascii="Calibri" w:hAnsi="Calibri" w:cs="Calibri"/>
              <w:sz w:val="24"/>
              <w:szCs w:val="24"/>
              <w:lang w:val="it-IT" w:eastAsia="it-IT"/>
            </w:rPr>
            <w:t xml:space="preserve">, in riferimento alla </w:t>
          </w:r>
          <w:r w:rsidR="002056F7" w:rsidRPr="000E5CB1">
            <w:rPr>
              <w:rFonts w:ascii="Calibri" w:hAnsi="Calibri" w:cs="Calibri"/>
              <w:b/>
              <w:sz w:val="24"/>
              <w:szCs w:val="24"/>
              <w:lang w:val="it-IT" w:eastAsia="it-IT"/>
            </w:rPr>
            <w:t>D</w:t>
          </w:r>
          <w:r w:rsidR="00081DF1">
            <w:rPr>
              <w:rFonts w:ascii="Calibri" w:hAnsi="Calibri" w:cs="Calibri"/>
              <w:b/>
              <w:sz w:val="24"/>
              <w:szCs w:val="24"/>
              <w:lang w:val="it-IT" w:eastAsia="it-IT"/>
            </w:rPr>
            <w:t>.</w:t>
          </w:r>
          <w:r w:rsidR="002056F7" w:rsidRPr="000E5CB1">
            <w:rPr>
              <w:rFonts w:ascii="Calibri" w:hAnsi="Calibri" w:cs="Calibri"/>
              <w:b/>
              <w:sz w:val="24"/>
              <w:szCs w:val="24"/>
              <w:lang w:val="it-IT" w:eastAsia="it-IT"/>
            </w:rPr>
            <w:t>G</w:t>
          </w:r>
          <w:r w:rsidR="00081DF1">
            <w:rPr>
              <w:rFonts w:ascii="Calibri" w:hAnsi="Calibri" w:cs="Calibri"/>
              <w:b/>
              <w:sz w:val="24"/>
              <w:szCs w:val="24"/>
              <w:lang w:val="it-IT" w:eastAsia="it-IT"/>
            </w:rPr>
            <w:t>.</w:t>
          </w:r>
          <w:r w:rsidR="002056F7" w:rsidRPr="000E5CB1">
            <w:rPr>
              <w:rFonts w:ascii="Calibri" w:hAnsi="Calibri" w:cs="Calibri"/>
              <w:b/>
              <w:sz w:val="24"/>
              <w:szCs w:val="24"/>
              <w:lang w:val="it-IT" w:eastAsia="it-IT"/>
            </w:rPr>
            <w:t>R</w:t>
          </w:r>
          <w:r w:rsidR="00081DF1">
            <w:rPr>
              <w:rFonts w:ascii="Calibri" w:hAnsi="Calibri" w:cs="Calibri"/>
              <w:b/>
              <w:sz w:val="24"/>
              <w:szCs w:val="24"/>
              <w:lang w:val="it-IT" w:eastAsia="it-IT"/>
            </w:rPr>
            <w:t>.</w:t>
          </w:r>
          <w:r w:rsidR="002056F7" w:rsidRPr="000E5CB1">
            <w:rPr>
              <w:rFonts w:ascii="Calibri" w:hAnsi="Calibri" w:cs="Calibri"/>
              <w:b/>
              <w:sz w:val="24"/>
              <w:szCs w:val="24"/>
              <w:lang w:val="it-IT" w:eastAsia="it-IT"/>
            </w:rPr>
            <w:t xml:space="preserve"> n. 384/2013</w:t>
          </w:r>
          <w:r w:rsidR="002056F7">
            <w:rPr>
              <w:rFonts w:ascii="Calibri" w:hAnsi="Calibri" w:cs="Calibri"/>
              <w:sz w:val="24"/>
              <w:szCs w:val="24"/>
              <w:lang w:val="it-IT" w:eastAsia="it-IT"/>
            </w:rPr>
            <w:t xml:space="preserve">, </w:t>
          </w:r>
          <w:r w:rsidR="003674FF">
            <w:rPr>
              <w:rFonts w:ascii="Calibri" w:hAnsi="Calibri" w:cs="Calibri"/>
              <w:sz w:val="24"/>
              <w:szCs w:val="24"/>
              <w:lang w:val="it-IT" w:eastAsia="it-IT"/>
            </w:rPr>
            <w:t>de</w:t>
          </w:r>
          <w:r w:rsidR="007271AC">
            <w:rPr>
              <w:rFonts w:ascii="Calibri" w:hAnsi="Calibri" w:cs="Calibri"/>
              <w:sz w:val="24"/>
              <w:szCs w:val="24"/>
              <w:lang w:val="it-IT" w:eastAsia="it-IT"/>
            </w:rPr>
            <w:t>i seguenti studi:</w:t>
          </w:r>
        </w:p>
        <w:p w14:paraId="09047D13" w14:textId="1C0E1D26" w:rsidR="00446892" w:rsidRDefault="00446892" w:rsidP="00C20B98">
          <w:pPr>
            <w:pStyle w:val="Paragrafoelenco"/>
            <w:numPr>
              <w:ilvl w:val="0"/>
              <w:numId w:val="23"/>
            </w:numPr>
            <w:spacing w:line="360" w:lineRule="auto"/>
            <w:jc w:val="both"/>
            <w:rPr>
              <w:rFonts w:ascii="Calibri" w:hAnsi="Calibri" w:cs="Calibri"/>
              <w:sz w:val="24"/>
              <w:szCs w:val="24"/>
              <w:lang w:val="it-IT" w:eastAsia="it-IT"/>
            </w:rPr>
          </w:pPr>
          <w:r w:rsidRPr="00446892">
            <w:rPr>
              <w:rFonts w:ascii="Calibri" w:hAnsi="Calibri" w:cs="Calibri"/>
              <w:b/>
              <w:sz w:val="24"/>
              <w:szCs w:val="24"/>
              <w:lang w:val="it-IT" w:eastAsia="it-IT"/>
            </w:rPr>
            <w:t>Inventario Fenomeni Franosi in Italia</w:t>
          </w:r>
          <w:r w:rsidR="001F2717">
            <w:rPr>
              <w:rFonts w:ascii="Calibri" w:hAnsi="Calibri" w:cs="Calibri"/>
              <w:b/>
              <w:sz w:val="24"/>
              <w:szCs w:val="24"/>
              <w:lang w:val="it-IT" w:eastAsia="it-IT"/>
            </w:rPr>
            <w:t xml:space="preserve"> </w:t>
          </w:r>
          <w:r>
            <w:rPr>
              <w:rFonts w:ascii="Calibri" w:hAnsi="Calibri" w:cs="Calibri"/>
              <w:sz w:val="24"/>
              <w:szCs w:val="24"/>
              <w:lang w:val="it-IT" w:eastAsia="it-IT"/>
            </w:rPr>
            <w:t>(</w:t>
          </w:r>
          <w:r w:rsidRPr="00446892">
            <w:rPr>
              <w:rFonts w:ascii="Calibri" w:hAnsi="Calibri" w:cs="Calibri"/>
              <w:b/>
              <w:sz w:val="24"/>
              <w:szCs w:val="24"/>
              <w:lang w:val="it-IT" w:eastAsia="it-IT"/>
            </w:rPr>
            <w:t>IFFI</w:t>
          </w:r>
          <w:r>
            <w:rPr>
              <w:rFonts w:ascii="Calibri" w:hAnsi="Calibri" w:cs="Calibri"/>
              <w:sz w:val="24"/>
              <w:szCs w:val="24"/>
              <w:lang w:val="it-IT" w:eastAsia="it-IT"/>
            </w:rPr>
            <w:t xml:space="preserve">) </w:t>
          </w:r>
          <w:r w:rsidRPr="00446892">
            <w:rPr>
              <w:rFonts w:ascii="Calibri" w:hAnsi="Calibri" w:cs="Calibri"/>
              <w:sz w:val="24"/>
              <w:szCs w:val="24"/>
              <w:lang w:val="it-IT" w:eastAsia="it-IT"/>
            </w:rPr>
            <w:t>è un sistema informativo territoriale a scala nazionale, che fornisce un quadro completo ed aggiornato della distribuzione dei fenomeni franosi nell'intero territorio nazionale</w:t>
          </w:r>
          <w:r>
            <w:rPr>
              <w:rFonts w:ascii="Calibri" w:hAnsi="Calibri" w:cs="Calibri"/>
              <w:sz w:val="24"/>
              <w:szCs w:val="24"/>
              <w:lang w:val="it-IT" w:eastAsia="it-IT"/>
            </w:rPr>
            <w:t>. L’</w:t>
          </w:r>
          <w:r w:rsidRPr="00446892">
            <w:rPr>
              <w:rFonts w:ascii="Calibri" w:hAnsi="Calibri" w:cs="Calibri"/>
              <w:sz w:val="24"/>
              <w:szCs w:val="24"/>
              <w:lang w:val="it-IT" w:eastAsia="it-IT"/>
            </w:rPr>
            <w:t xml:space="preserve">IFFI rappresenta il più attuale inventario informatizzato di riferimento per i movimenti franosi a scala regionale ed è costituito da due banche dati, cartografica e alfanumerica, tra loro collegate. </w:t>
          </w:r>
          <w:r>
            <w:rPr>
              <w:rFonts w:ascii="Calibri" w:hAnsi="Calibri" w:cs="Calibri"/>
              <w:sz w:val="24"/>
              <w:szCs w:val="24"/>
              <w:lang w:val="it-IT" w:eastAsia="it-IT"/>
            </w:rPr>
            <w:t>Lo studio i</w:t>
          </w:r>
          <w:r w:rsidRPr="00446892">
            <w:rPr>
              <w:rFonts w:ascii="Calibri" w:hAnsi="Calibri" w:cs="Calibri"/>
              <w:sz w:val="24"/>
              <w:szCs w:val="24"/>
              <w:lang w:val="it-IT" w:eastAsia="it-IT"/>
            </w:rPr>
            <w:t xml:space="preserve">ndica 5 </w:t>
          </w:r>
          <w:r>
            <w:rPr>
              <w:rFonts w:ascii="Calibri" w:hAnsi="Calibri" w:cs="Calibri"/>
              <w:sz w:val="24"/>
              <w:szCs w:val="24"/>
              <w:lang w:val="it-IT" w:eastAsia="it-IT"/>
            </w:rPr>
            <w:t>tipologie di frane, suddivise in: 1. Attivo/Riattivato/Sospeso; 2. Quiescente; 3. Relitto; 4. Stabilizzato; 5. Non determinato;</w:t>
          </w:r>
        </w:p>
        <w:p w14:paraId="0C3F03B1" w14:textId="6ECF5ED4" w:rsidR="00446892" w:rsidRPr="00446892" w:rsidRDefault="00EE4BBA" w:rsidP="00C20B98">
          <w:pPr>
            <w:pStyle w:val="Paragrafoelenco"/>
            <w:numPr>
              <w:ilvl w:val="0"/>
              <w:numId w:val="23"/>
            </w:numPr>
            <w:spacing w:line="360" w:lineRule="auto"/>
            <w:jc w:val="both"/>
            <w:rPr>
              <w:rFonts w:ascii="Calibri" w:hAnsi="Calibri" w:cs="Calibri"/>
              <w:sz w:val="24"/>
              <w:szCs w:val="24"/>
              <w:lang w:val="it-IT" w:eastAsia="it-IT"/>
            </w:rPr>
          </w:pPr>
          <w:r w:rsidRPr="00EE4BBA">
            <w:rPr>
              <w:rFonts w:ascii="Calibri" w:hAnsi="Calibri" w:cs="Calibri"/>
              <w:b/>
              <w:sz w:val="24"/>
              <w:szCs w:val="24"/>
              <w:lang w:val="it-IT" w:eastAsia="it-IT"/>
            </w:rPr>
            <w:t>Atlante dei siti di attenzione</w:t>
          </w:r>
          <w:r w:rsidRPr="00EE4BBA">
            <w:rPr>
              <w:rFonts w:ascii="Calibri" w:hAnsi="Calibri" w:cs="Calibri"/>
              <w:sz w:val="24"/>
              <w:szCs w:val="24"/>
              <w:lang w:val="it-IT" w:eastAsia="it-IT"/>
            </w:rPr>
            <w:t xml:space="preserve"> per il rischio idrogeologico include le aree maggiormente esposte a rischio idrogeologico per frane pluvio indotte, selezionate in base agli eventi storicamente noti</w:t>
          </w:r>
          <w:r>
            <w:rPr>
              <w:rFonts w:ascii="Calibri" w:hAnsi="Calibri" w:cs="Calibri"/>
              <w:sz w:val="24"/>
              <w:szCs w:val="24"/>
              <w:lang w:val="it-IT" w:eastAsia="it-IT"/>
            </w:rPr>
            <w:t xml:space="preserve">. Distingue </w:t>
          </w:r>
          <w:r w:rsidRPr="00EE4BBA">
            <w:rPr>
              <w:rFonts w:ascii="Calibri" w:hAnsi="Calibri" w:cs="Calibri"/>
              <w:sz w:val="24"/>
              <w:szCs w:val="24"/>
              <w:lang w:val="it-IT" w:eastAsia="it-IT"/>
            </w:rPr>
            <w:t>siti con livello di attenzione molto alto</w:t>
          </w:r>
          <w:r>
            <w:rPr>
              <w:rFonts w:ascii="Calibri" w:hAnsi="Calibri" w:cs="Calibri"/>
              <w:sz w:val="24"/>
              <w:szCs w:val="24"/>
              <w:lang w:val="it-IT" w:eastAsia="it-IT"/>
            </w:rPr>
            <w:t>,</w:t>
          </w:r>
          <w:r w:rsidRPr="00EE4BBA">
            <w:rPr>
              <w:rFonts w:ascii="Calibri" w:hAnsi="Calibri" w:cs="Calibri"/>
              <w:sz w:val="24"/>
              <w:szCs w:val="24"/>
              <w:lang w:val="it-IT" w:eastAsia="it-IT"/>
            </w:rPr>
            <w:t xml:space="preserve"> alto e ordinario</w:t>
          </w:r>
          <w:r>
            <w:rPr>
              <w:rFonts w:ascii="Calibri" w:hAnsi="Calibri" w:cs="Calibri"/>
              <w:sz w:val="24"/>
              <w:szCs w:val="24"/>
              <w:lang w:val="it-IT" w:eastAsia="it-IT"/>
            </w:rPr>
            <w:t>:</w:t>
          </w:r>
          <w:r w:rsidR="00E94870">
            <w:rPr>
              <w:rFonts w:ascii="Calibri" w:hAnsi="Calibri" w:cs="Calibri"/>
              <w:sz w:val="24"/>
              <w:szCs w:val="24"/>
              <w:lang w:val="it-IT" w:eastAsia="it-IT"/>
            </w:rPr>
            <w:t xml:space="preserve"> </w:t>
          </w:r>
          <w:r>
            <w:rPr>
              <w:rFonts w:ascii="Calibri" w:hAnsi="Calibri" w:cs="Calibri"/>
              <w:sz w:val="24"/>
              <w:szCs w:val="24"/>
              <w:lang w:val="it-IT" w:eastAsia="it-IT"/>
            </w:rPr>
            <w:t>i</w:t>
          </w:r>
          <w:r w:rsidRPr="00EE4BBA">
            <w:rPr>
              <w:rFonts w:ascii="Calibri" w:hAnsi="Calibri" w:cs="Calibri"/>
              <w:sz w:val="24"/>
              <w:szCs w:val="24"/>
              <w:lang w:val="it-IT" w:eastAsia="it-IT"/>
            </w:rPr>
            <w:t>n corrispondenza delle  aree caratterizzate da livello di attenzione alto/molto alto è stato implementato, a cura del Centro Funzionale regionale, un sistema di previsione a scala regionale a 48 ore delle frane pluvio-indotte, intersecando previsioni quantitative meteorologiche, registrazione delle piogge antecedenti della rete di monitoraggio regionale e modello di valutazione del contenuto d’acqua in corrispondenza dei siti di interesse</w:t>
          </w:r>
          <w:r>
            <w:rPr>
              <w:rFonts w:ascii="Calibri" w:hAnsi="Calibri" w:cs="Calibri"/>
              <w:sz w:val="24"/>
              <w:szCs w:val="24"/>
              <w:lang w:val="it-IT" w:eastAsia="it-IT"/>
            </w:rPr>
            <w:t>;</w:t>
          </w:r>
        </w:p>
        <w:p w14:paraId="687D6335" w14:textId="77777777" w:rsidR="002056F7" w:rsidRDefault="002056F7" w:rsidP="00C20B98">
          <w:pPr>
            <w:pStyle w:val="Paragrafoelenco"/>
            <w:numPr>
              <w:ilvl w:val="0"/>
              <w:numId w:val="23"/>
            </w:numPr>
            <w:spacing w:line="360" w:lineRule="auto"/>
            <w:jc w:val="both"/>
            <w:rPr>
              <w:rFonts w:ascii="Calibri" w:hAnsi="Calibri" w:cs="Calibri"/>
              <w:sz w:val="24"/>
              <w:szCs w:val="24"/>
              <w:lang w:val="it-IT" w:eastAsia="it-IT"/>
            </w:rPr>
          </w:pPr>
          <w:r w:rsidRPr="00446892">
            <w:rPr>
              <w:rFonts w:ascii="Calibri" w:hAnsi="Calibri" w:cs="Calibri"/>
              <w:b/>
              <w:sz w:val="24"/>
              <w:szCs w:val="24"/>
              <w:lang w:val="it-IT" w:eastAsia="it-IT"/>
            </w:rPr>
            <w:t>Piano di Assetto Idrogeologico (PAI)</w:t>
          </w:r>
          <w:r w:rsidRPr="00446892">
            <w:rPr>
              <w:rFonts w:ascii="Calibri" w:hAnsi="Calibri" w:cs="Calibri"/>
              <w:sz w:val="24"/>
              <w:szCs w:val="24"/>
              <w:lang w:val="it-IT" w:eastAsia="it-IT"/>
            </w:rPr>
            <w:t>, redatto dall’Autorità di Bacino del fiume Tevere, che riconosce, delimita e vincola le aree in cui il dissesto dei versanti può mettere in pericolo l’incolumità delle persone o danneggiare in varia misura i beni antropici, attribuendo ad ognuna un determinato livello di rischio; per le aree a maggiore criticità, dove le condizioni di rischio sono elevate (R3) o molto elevate (R4), il PAI detta prescrizioni dirette a limitare le attività di trasformazione del territorio con finalità di prevenzione</w:t>
          </w:r>
          <w:r w:rsidR="00EE4BBA">
            <w:rPr>
              <w:rFonts w:ascii="Calibri" w:hAnsi="Calibri" w:cs="Calibri"/>
              <w:sz w:val="24"/>
              <w:szCs w:val="24"/>
              <w:lang w:val="it-IT" w:eastAsia="it-IT"/>
            </w:rPr>
            <w:t xml:space="preserve"> e salvaguardia;</w:t>
          </w:r>
        </w:p>
        <w:p w14:paraId="2D53D427" w14:textId="77777777" w:rsidR="00EE4BBA" w:rsidRDefault="00EE4BBA" w:rsidP="00C20B98">
          <w:pPr>
            <w:pStyle w:val="Paragrafoelenco"/>
            <w:numPr>
              <w:ilvl w:val="0"/>
              <w:numId w:val="23"/>
            </w:numPr>
            <w:spacing w:line="360" w:lineRule="auto"/>
            <w:jc w:val="both"/>
            <w:rPr>
              <w:rFonts w:ascii="Calibri" w:hAnsi="Calibri" w:cs="Calibri"/>
              <w:sz w:val="24"/>
              <w:szCs w:val="24"/>
              <w:lang w:val="it-IT" w:eastAsia="it-IT"/>
            </w:rPr>
          </w:pPr>
          <w:r w:rsidRPr="00EE4BBA">
            <w:rPr>
              <w:rFonts w:ascii="Calibri" w:hAnsi="Calibri" w:cs="Calibri"/>
              <w:b/>
              <w:sz w:val="24"/>
              <w:szCs w:val="24"/>
              <w:lang w:val="it-IT" w:eastAsia="it-IT"/>
            </w:rPr>
            <w:t>Carta Inventario dei Movimenti Franosi</w:t>
          </w:r>
          <w:r w:rsidRPr="00EE4BBA">
            <w:rPr>
              <w:rFonts w:ascii="Calibri" w:hAnsi="Calibri" w:cs="Calibri"/>
              <w:sz w:val="24"/>
              <w:szCs w:val="24"/>
              <w:lang w:val="it-IT" w:eastAsia="it-IT"/>
            </w:rPr>
            <w:t xml:space="preserve"> è una carta vettoriale realizzata dal IRPI-CNR in scala 1:10.000 per conto della Regione Umbria e dell’Autorità di Bacino Fiume Tevere ai fini della redazione del Piano Stralcio di Assetto Idrogeologico ed è stata recepita tra gli elaborati indicati all’art. 8, comma 1 delle NTA del PAI. In questo elaborato sono riportati i dati (</w:t>
          </w:r>
          <w:r w:rsidRPr="00EE4BBA">
            <w:rPr>
              <w:rFonts w:ascii="Calibri" w:hAnsi="Calibri" w:cs="Calibri"/>
              <w:b/>
              <w:sz w:val="24"/>
              <w:szCs w:val="24"/>
              <w:lang w:val="it-IT" w:eastAsia="it-IT"/>
            </w:rPr>
            <w:t>perimetrazione, tipologia e stato di attività</w:t>
          </w:r>
          <w:r w:rsidRPr="00EE4BBA">
            <w:rPr>
              <w:rFonts w:ascii="Calibri" w:hAnsi="Calibri" w:cs="Calibri"/>
              <w:sz w:val="24"/>
              <w:szCs w:val="24"/>
              <w:lang w:val="it-IT" w:eastAsia="it-IT"/>
            </w:rPr>
            <w:t xml:space="preserve">) inerenti </w:t>
          </w:r>
          <w:r w:rsidR="00E3327E" w:rsidRPr="00EE4BBA">
            <w:rPr>
              <w:rFonts w:ascii="Calibri" w:hAnsi="Calibri" w:cs="Calibri"/>
              <w:sz w:val="24"/>
              <w:szCs w:val="24"/>
              <w:lang w:val="it-IT" w:eastAsia="it-IT"/>
            </w:rPr>
            <w:t>alle</w:t>
          </w:r>
          <w:r w:rsidRPr="00EE4BBA">
            <w:rPr>
              <w:rFonts w:ascii="Calibri" w:hAnsi="Calibri" w:cs="Calibri"/>
              <w:sz w:val="24"/>
              <w:szCs w:val="24"/>
              <w:lang w:val="it-IT" w:eastAsia="it-IT"/>
            </w:rPr>
            <w:t xml:space="preserve"> frane di cui si ha evidenza </w:t>
          </w:r>
          <w:r w:rsidRPr="00EE4BBA">
            <w:rPr>
              <w:rFonts w:ascii="Calibri" w:hAnsi="Calibri" w:cs="Calibri"/>
              <w:sz w:val="24"/>
              <w:szCs w:val="24"/>
              <w:lang w:val="it-IT" w:eastAsia="it-IT"/>
            </w:rPr>
            <w:lastRenderedPageBreak/>
            <w:t>geo</w:t>
          </w:r>
          <w:r w:rsidR="00290B5C">
            <w:rPr>
              <w:rFonts w:ascii="Calibri" w:hAnsi="Calibri" w:cs="Calibri"/>
              <w:sz w:val="24"/>
              <w:szCs w:val="24"/>
              <w:lang w:val="it-IT" w:eastAsia="it-IT"/>
            </w:rPr>
            <w:t>morfologica, ricavata da un’</w:t>
          </w:r>
          <w:r w:rsidRPr="00EE4BBA">
            <w:rPr>
              <w:rFonts w:ascii="Calibri" w:hAnsi="Calibri" w:cs="Calibri"/>
              <w:sz w:val="24"/>
              <w:szCs w:val="24"/>
              <w:lang w:val="it-IT" w:eastAsia="it-IT"/>
            </w:rPr>
            <w:t xml:space="preserve">analisi </w:t>
          </w:r>
          <w:proofErr w:type="spellStart"/>
          <w:r w:rsidRPr="00EE4BBA">
            <w:rPr>
              <w:rFonts w:ascii="Calibri" w:hAnsi="Calibri" w:cs="Calibri"/>
              <w:sz w:val="24"/>
              <w:szCs w:val="24"/>
              <w:lang w:val="it-IT" w:eastAsia="it-IT"/>
            </w:rPr>
            <w:t>multitemporale</w:t>
          </w:r>
          <w:proofErr w:type="spellEnd"/>
          <w:r w:rsidRPr="00EE4BBA">
            <w:rPr>
              <w:rFonts w:ascii="Calibri" w:hAnsi="Calibri" w:cs="Calibri"/>
              <w:sz w:val="24"/>
              <w:szCs w:val="24"/>
              <w:lang w:val="it-IT" w:eastAsia="it-IT"/>
            </w:rPr>
            <w:t xml:space="preserve"> che ha utilizzato foto aeree, supportata da controlli sul territorio in corrispo</w:t>
          </w:r>
          <w:r>
            <w:rPr>
              <w:rFonts w:ascii="Calibri" w:hAnsi="Calibri" w:cs="Calibri"/>
              <w:sz w:val="24"/>
              <w:szCs w:val="24"/>
              <w:lang w:val="it-IT" w:eastAsia="it-IT"/>
            </w:rPr>
            <w:t>ndenza di alcuni centri abitati;</w:t>
          </w:r>
        </w:p>
        <w:p w14:paraId="03FEA53A" w14:textId="64810ECC" w:rsidR="00EE4BBA" w:rsidRPr="005B6F14" w:rsidRDefault="00EE4BBA" w:rsidP="00C20B98">
          <w:pPr>
            <w:pStyle w:val="Paragrafoelenco"/>
            <w:numPr>
              <w:ilvl w:val="0"/>
              <w:numId w:val="23"/>
            </w:numPr>
            <w:spacing w:line="360" w:lineRule="auto"/>
            <w:jc w:val="both"/>
            <w:rPr>
              <w:lang w:val="it-IT"/>
            </w:rPr>
          </w:pPr>
          <w:r w:rsidRPr="00EE4BBA">
            <w:rPr>
              <w:rFonts w:ascii="Calibri" w:hAnsi="Calibri" w:cs="Calibri"/>
              <w:b/>
              <w:sz w:val="24"/>
              <w:szCs w:val="24"/>
              <w:lang w:val="it-IT" w:eastAsia="it-IT"/>
            </w:rPr>
            <w:t>Cartografia Geologica Vettoriale della Regione Umbria</w:t>
          </w:r>
          <w:r w:rsidR="001F2717">
            <w:rPr>
              <w:rFonts w:ascii="Calibri" w:hAnsi="Calibri" w:cs="Calibri"/>
              <w:b/>
              <w:sz w:val="24"/>
              <w:szCs w:val="24"/>
              <w:lang w:val="it-IT" w:eastAsia="it-IT"/>
            </w:rPr>
            <w:t xml:space="preserve"> </w:t>
          </w:r>
          <w:r w:rsidR="00C932E3" w:rsidRPr="00C932E3">
            <w:rPr>
              <w:rFonts w:ascii="Calibri" w:hAnsi="Calibri" w:cs="Calibri"/>
              <w:sz w:val="24"/>
              <w:szCs w:val="24"/>
              <w:lang w:val="it-IT" w:eastAsia="it-IT"/>
            </w:rPr>
            <w:t xml:space="preserve">approvata con Determinazione Dirigenziale del Servizio Geologico e Sismico n. 9122 del 20/11/2012, </w:t>
          </w:r>
          <w:r w:rsidR="00C932E3">
            <w:rPr>
              <w:rFonts w:ascii="Calibri" w:hAnsi="Calibri" w:cs="Calibri"/>
              <w:sz w:val="24"/>
              <w:szCs w:val="24"/>
              <w:lang w:val="it-IT" w:eastAsia="it-IT"/>
            </w:rPr>
            <w:t>in cui sono presenti t</w:t>
          </w:r>
          <w:r w:rsidR="00C932E3" w:rsidRPr="00C932E3">
            <w:rPr>
              <w:rFonts w:ascii="Calibri" w:hAnsi="Calibri" w:cs="Calibri"/>
              <w:sz w:val="24"/>
              <w:szCs w:val="24"/>
              <w:lang w:val="it-IT" w:eastAsia="it-IT"/>
            </w:rPr>
            <w:t xml:space="preserve">utti i tematismi geologici distinti e strutturati nella Banca Dati Geologica in scala </w:t>
          </w:r>
          <w:proofErr w:type="gramStart"/>
          <w:r w:rsidR="00C932E3" w:rsidRPr="00C932E3">
            <w:rPr>
              <w:rFonts w:ascii="Calibri" w:hAnsi="Calibri" w:cs="Calibri"/>
              <w:sz w:val="24"/>
              <w:szCs w:val="24"/>
              <w:lang w:val="it-IT" w:eastAsia="it-IT"/>
            </w:rPr>
            <w:t>1:10.000</w:t>
          </w:r>
          <w:proofErr w:type="gramEnd"/>
          <w:r w:rsidR="00C932E3" w:rsidRPr="00C932E3">
            <w:rPr>
              <w:rFonts w:ascii="Calibri" w:hAnsi="Calibri" w:cs="Calibri"/>
              <w:sz w:val="24"/>
              <w:szCs w:val="24"/>
              <w:lang w:val="it-IT" w:eastAsia="it-IT"/>
            </w:rPr>
            <w:t>, quindi vettorializzati e georiferiti, in modo da offrire la possibilità di essere selezionati per una visualizzazione separata o in sovrapposizione agli altri</w:t>
          </w:r>
          <w:r w:rsidR="00387580">
            <w:rPr>
              <w:rStyle w:val="Rimandonotaapidipagina"/>
              <w:rFonts w:ascii="Calibri" w:hAnsi="Calibri" w:cs="Calibri"/>
              <w:sz w:val="24"/>
              <w:szCs w:val="24"/>
              <w:lang w:val="it-IT" w:eastAsia="it-IT"/>
            </w:rPr>
            <w:footnoteReference w:id="2"/>
          </w:r>
          <w:r w:rsidR="00C932E3" w:rsidRPr="00C932E3">
            <w:rPr>
              <w:rFonts w:ascii="Calibri" w:hAnsi="Calibri" w:cs="Calibri"/>
              <w:sz w:val="24"/>
              <w:szCs w:val="24"/>
              <w:lang w:val="it-IT" w:eastAsia="it-IT"/>
            </w:rPr>
            <w:t xml:space="preserve">. </w:t>
          </w:r>
        </w:p>
        <w:p w14:paraId="5B15595E" w14:textId="77777777" w:rsidR="00EE4BBA" w:rsidRPr="00EE4BBA" w:rsidRDefault="00EE4BBA" w:rsidP="00EE4BBA">
          <w:pPr>
            <w:spacing w:line="360" w:lineRule="auto"/>
            <w:jc w:val="both"/>
            <w:rPr>
              <w:rFonts w:ascii="Calibri" w:hAnsi="Calibri" w:cs="Calibri"/>
              <w:b/>
              <w:sz w:val="24"/>
              <w:szCs w:val="24"/>
              <w:lang w:val="it-IT" w:eastAsia="it-IT"/>
            </w:rPr>
          </w:pPr>
        </w:p>
        <w:p w14:paraId="5D1246EF" w14:textId="12124FF5" w:rsidR="00012289" w:rsidRDefault="00387580" w:rsidP="003817C9">
          <w:pPr>
            <w:spacing w:line="360" w:lineRule="auto"/>
            <w:jc w:val="both"/>
            <w:rPr>
              <w:rFonts w:ascii="Calibri" w:hAnsi="Calibri" w:cs="Calibri"/>
              <w:sz w:val="24"/>
              <w:szCs w:val="24"/>
              <w:lang w:val="it-IT" w:eastAsia="it-IT"/>
            </w:rPr>
          </w:pPr>
          <w:r>
            <w:rPr>
              <w:rFonts w:ascii="Calibri" w:hAnsi="Calibri" w:cs="Calibri"/>
              <w:sz w:val="24"/>
              <w:szCs w:val="24"/>
              <w:lang w:val="it-IT" w:eastAsia="it-IT"/>
            </w:rPr>
            <w:t>G</w:t>
          </w:r>
          <w:r w:rsidR="007001C8">
            <w:rPr>
              <w:rFonts w:ascii="Calibri" w:hAnsi="Calibri" w:cs="Calibri"/>
              <w:sz w:val="24"/>
              <w:szCs w:val="24"/>
              <w:lang w:val="it-IT" w:eastAsia="it-IT"/>
            </w:rPr>
            <w:t>li studi</w:t>
          </w:r>
          <w:r w:rsidR="001F2717">
            <w:rPr>
              <w:rFonts w:ascii="Calibri" w:hAnsi="Calibri" w:cs="Calibri"/>
              <w:sz w:val="24"/>
              <w:szCs w:val="24"/>
              <w:lang w:val="it-IT" w:eastAsia="it-IT"/>
            </w:rPr>
            <w:t xml:space="preserve"> </w:t>
          </w:r>
          <w:r>
            <w:rPr>
              <w:rFonts w:ascii="Calibri" w:hAnsi="Calibri" w:cs="Calibri"/>
              <w:sz w:val="24"/>
              <w:szCs w:val="24"/>
              <w:lang w:val="it-IT" w:eastAsia="it-IT"/>
            </w:rPr>
            <w:t>riportati</w:t>
          </w:r>
          <w:r w:rsidR="00012289">
            <w:rPr>
              <w:rFonts w:ascii="Calibri" w:hAnsi="Calibri" w:cs="Calibri"/>
              <w:sz w:val="24"/>
              <w:szCs w:val="24"/>
              <w:lang w:val="it-IT" w:eastAsia="it-IT"/>
            </w:rPr>
            <w:t xml:space="preserve"> non </w:t>
          </w:r>
          <w:r w:rsidR="007001C8">
            <w:rPr>
              <w:rFonts w:ascii="Calibri" w:hAnsi="Calibri" w:cs="Calibri"/>
              <w:sz w:val="24"/>
              <w:szCs w:val="24"/>
              <w:lang w:val="it-IT" w:eastAsia="it-IT"/>
            </w:rPr>
            <w:t>possono</w:t>
          </w:r>
          <w:r w:rsidR="00012289">
            <w:rPr>
              <w:rFonts w:ascii="Calibri" w:hAnsi="Calibri" w:cs="Calibri"/>
              <w:sz w:val="24"/>
              <w:szCs w:val="24"/>
              <w:lang w:val="it-IT" w:eastAsia="it-IT"/>
            </w:rPr>
            <w:t xml:space="preserve"> essere considerat</w:t>
          </w:r>
          <w:r w:rsidR="007001C8">
            <w:rPr>
              <w:rFonts w:ascii="Calibri" w:hAnsi="Calibri" w:cs="Calibri"/>
              <w:sz w:val="24"/>
              <w:szCs w:val="24"/>
              <w:lang w:val="it-IT" w:eastAsia="it-IT"/>
            </w:rPr>
            <w:t>i</w:t>
          </w:r>
          <w:r w:rsidR="00012289">
            <w:rPr>
              <w:rFonts w:ascii="Calibri" w:hAnsi="Calibri" w:cs="Calibri"/>
              <w:sz w:val="24"/>
              <w:szCs w:val="24"/>
              <w:lang w:val="it-IT" w:eastAsia="it-IT"/>
            </w:rPr>
            <w:t xml:space="preserve"> esaustiv</w:t>
          </w:r>
          <w:r w:rsidR="007001C8">
            <w:rPr>
              <w:rFonts w:ascii="Calibri" w:hAnsi="Calibri" w:cs="Calibri"/>
              <w:sz w:val="24"/>
              <w:szCs w:val="24"/>
              <w:lang w:val="it-IT" w:eastAsia="it-IT"/>
            </w:rPr>
            <w:t>i</w:t>
          </w:r>
          <w:r w:rsidR="00012289">
            <w:rPr>
              <w:rFonts w:ascii="Calibri" w:hAnsi="Calibri" w:cs="Calibri"/>
              <w:sz w:val="24"/>
              <w:szCs w:val="24"/>
              <w:lang w:val="it-IT" w:eastAsia="it-IT"/>
            </w:rPr>
            <w:t xml:space="preserve"> a causa dei fenomeni franosi di nuova attivazione che potrebbero verificarsi a seguito di particolari condizioni meteorologiche avverse e/o particolari eventi sismici.</w:t>
          </w:r>
          <w:r w:rsidR="001F2717">
            <w:rPr>
              <w:rFonts w:ascii="Calibri" w:hAnsi="Calibri" w:cs="Calibri"/>
              <w:sz w:val="24"/>
              <w:szCs w:val="24"/>
              <w:lang w:val="it-IT" w:eastAsia="it-IT"/>
            </w:rPr>
            <w:t xml:space="preserve"> </w:t>
          </w:r>
          <w:r w:rsidR="0002581D">
            <w:rPr>
              <w:rFonts w:ascii="Calibri" w:hAnsi="Calibri" w:cs="Calibri"/>
              <w:sz w:val="24"/>
              <w:szCs w:val="24"/>
              <w:lang w:val="it-IT" w:eastAsia="it-IT"/>
            </w:rPr>
            <w:t>Per tale motivo</w:t>
          </w:r>
          <w:r w:rsidR="00CE00A0">
            <w:rPr>
              <w:rFonts w:ascii="Calibri" w:hAnsi="Calibri" w:cs="Calibri"/>
              <w:sz w:val="24"/>
              <w:szCs w:val="24"/>
              <w:lang w:val="it-IT" w:eastAsia="it-IT"/>
            </w:rPr>
            <w:t xml:space="preserve">, è a cura dell’Amministrazione Comunale </w:t>
          </w:r>
          <w:r w:rsidR="0002581D">
            <w:rPr>
              <w:rFonts w:ascii="Calibri" w:hAnsi="Calibri" w:cs="Calibri"/>
              <w:sz w:val="24"/>
              <w:szCs w:val="24"/>
              <w:lang w:val="it-IT" w:eastAsia="it-IT"/>
            </w:rPr>
            <w:t>censire i nuovi fenomeni franosi (si rimanda al paragrafo “</w:t>
          </w:r>
          <w:r w:rsidR="00642621" w:rsidRPr="00642621">
            <w:rPr>
              <w:rFonts w:ascii="Calibri" w:hAnsi="Calibri" w:cs="Calibri"/>
              <w:i/>
              <w:sz w:val="24"/>
              <w:szCs w:val="24"/>
              <w:lang w:val="it-IT" w:eastAsia="it-IT"/>
            </w:rPr>
            <w:t>Procedura per s</w:t>
          </w:r>
          <w:r w:rsidR="0002581D" w:rsidRPr="0002581D">
            <w:rPr>
              <w:rFonts w:ascii="Calibri" w:hAnsi="Calibri" w:cs="Calibri"/>
              <w:i/>
              <w:sz w:val="24"/>
              <w:szCs w:val="24"/>
              <w:lang w:val="it-IT" w:eastAsia="it-IT"/>
            </w:rPr>
            <w:t>egnalazione frana</w:t>
          </w:r>
          <w:r w:rsidR="0002581D">
            <w:rPr>
              <w:rFonts w:ascii="Calibri" w:hAnsi="Calibri" w:cs="Calibri"/>
              <w:i/>
              <w:sz w:val="24"/>
              <w:szCs w:val="24"/>
              <w:lang w:val="it-IT" w:eastAsia="it-IT"/>
            </w:rPr>
            <w:t xml:space="preserve">” </w:t>
          </w:r>
          <w:r w:rsidR="0002581D">
            <w:rPr>
              <w:rFonts w:ascii="Calibri" w:hAnsi="Calibri" w:cs="Calibri"/>
              <w:sz w:val="24"/>
              <w:szCs w:val="24"/>
              <w:lang w:val="it-IT" w:eastAsia="it-IT"/>
            </w:rPr>
            <w:t xml:space="preserve">del presente Volume) per </w:t>
          </w:r>
          <w:r w:rsidR="008A6EB6">
            <w:rPr>
              <w:rFonts w:ascii="Calibri" w:hAnsi="Calibri" w:cs="Calibri"/>
              <w:sz w:val="24"/>
              <w:szCs w:val="24"/>
              <w:lang w:val="it-IT" w:eastAsia="it-IT"/>
            </w:rPr>
            <w:t>avere un quadro il più aggiornato possibile del rischio idrogeologico del territorio comunale</w:t>
          </w:r>
          <w:r w:rsidR="0002581D">
            <w:rPr>
              <w:rFonts w:ascii="Calibri" w:hAnsi="Calibri" w:cs="Calibri"/>
              <w:sz w:val="24"/>
              <w:szCs w:val="24"/>
              <w:lang w:val="it-IT" w:eastAsia="it-IT"/>
            </w:rPr>
            <w:t>.</w:t>
          </w:r>
        </w:p>
        <w:p w14:paraId="21382C39" w14:textId="77777777" w:rsidR="00510D1B" w:rsidRPr="005B6F14" w:rsidRDefault="00510D1B" w:rsidP="003817C9">
          <w:pPr>
            <w:spacing w:line="360" w:lineRule="auto"/>
            <w:jc w:val="both"/>
            <w:rPr>
              <w:sz w:val="22"/>
              <w:lang w:val="it-IT"/>
            </w:rPr>
          </w:pPr>
        </w:p>
        <w:p w14:paraId="030541AE" w14:textId="129A9050" w:rsidR="00CE00A0" w:rsidRDefault="00CE00A0" w:rsidP="00CE00A0">
          <w:pPr>
            <w:spacing w:line="360" w:lineRule="auto"/>
            <w:jc w:val="both"/>
            <w:rPr>
              <w:rFonts w:ascii="Calibri" w:hAnsi="Calibri" w:cs="Calibri"/>
              <w:sz w:val="24"/>
              <w:szCs w:val="24"/>
              <w:lang w:val="it-IT" w:eastAsia="it-IT"/>
            </w:rPr>
          </w:pPr>
          <w:r>
            <w:rPr>
              <w:rFonts w:ascii="Calibri" w:hAnsi="Calibri" w:cs="Calibri"/>
              <w:sz w:val="24"/>
              <w:szCs w:val="24"/>
              <w:lang w:val="it-IT" w:eastAsia="it-IT"/>
            </w:rPr>
            <w:t xml:space="preserve">Inoltre, </w:t>
          </w:r>
          <w:r w:rsidRPr="00930C98">
            <w:rPr>
              <w:rFonts w:ascii="Calibri" w:hAnsi="Calibri" w:cs="Calibri"/>
              <w:sz w:val="24"/>
              <w:szCs w:val="24"/>
              <w:lang w:val="it-IT" w:eastAsia="it-IT"/>
            </w:rPr>
            <w:t xml:space="preserve">all'interno </w:t>
          </w:r>
          <w:r w:rsidR="0002581D">
            <w:rPr>
              <w:rFonts w:ascii="Calibri" w:hAnsi="Calibri" w:cs="Calibri"/>
              <w:sz w:val="24"/>
              <w:szCs w:val="24"/>
              <w:lang w:val="it-IT" w:eastAsia="it-IT"/>
            </w:rPr>
            <w:t>degli scenari idraulico ed idrogeologico</w:t>
          </w:r>
          <w:r w:rsidRPr="00930C98">
            <w:rPr>
              <w:rFonts w:ascii="Calibri" w:hAnsi="Calibri" w:cs="Calibri"/>
              <w:sz w:val="24"/>
              <w:szCs w:val="24"/>
              <w:lang w:val="it-IT" w:eastAsia="it-IT"/>
            </w:rPr>
            <w:t xml:space="preserve">, vengono riportati, su indicazione </w:t>
          </w:r>
          <w:r>
            <w:rPr>
              <w:rFonts w:ascii="Calibri" w:hAnsi="Calibri" w:cs="Calibri"/>
              <w:sz w:val="24"/>
              <w:szCs w:val="24"/>
              <w:lang w:val="it-IT" w:eastAsia="it-IT"/>
            </w:rPr>
            <w:t>dell’ufficio</w:t>
          </w:r>
          <w:r w:rsidRPr="00930C98">
            <w:rPr>
              <w:rFonts w:ascii="Calibri" w:hAnsi="Calibri" w:cs="Calibri"/>
              <w:sz w:val="24"/>
              <w:szCs w:val="24"/>
              <w:lang w:val="it-IT" w:eastAsia="it-IT"/>
            </w:rPr>
            <w:t xml:space="preserve"> comunale</w:t>
          </w:r>
          <w:r>
            <w:rPr>
              <w:rFonts w:ascii="Calibri" w:hAnsi="Calibri" w:cs="Calibri"/>
              <w:sz w:val="24"/>
              <w:szCs w:val="24"/>
              <w:lang w:val="it-IT" w:eastAsia="it-IT"/>
            </w:rPr>
            <w:t xml:space="preserve"> competente</w:t>
          </w:r>
          <w:r w:rsidRPr="00930C98">
            <w:rPr>
              <w:rFonts w:ascii="Calibri" w:hAnsi="Calibri" w:cs="Calibri"/>
              <w:sz w:val="24"/>
              <w:szCs w:val="24"/>
              <w:lang w:val="it-IT" w:eastAsia="it-IT"/>
            </w:rPr>
            <w:t>, anche i</w:t>
          </w:r>
          <w:r w:rsidR="001F2717">
            <w:rPr>
              <w:rFonts w:ascii="Calibri" w:hAnsi="Calibri" w:cs="Calibri"/>
              <w:sz w:val="24"/>
              <w:szCs w:val="24"/>
              <w:lang w:val="it-IT" w:eastAsia="it-IT"/>
            </w:rPr>
            <w:t xml:space="preserve"> </w:t>
          </w:r>
          <w:r w:rsidRPr="00930C98">
            <w:rPr>
              <w:rFonts w:ascii="Calibri" w:hAnsi="Calibri" w:cs="Calibri"/>
              <w:b/>
              <w:sz w:val="24"/>
              <w:szCs w:val="24"/>
              <w:lang w:val="it-IT" w:eastAsia="it-IT"/>
            </w:rPr>
            <w:t>"</w:t>
          </w:r>
          <w:r>
            <w:rPr>
              <w:rFonts w:ascii="Calibri" w:hAnsi="Calibri" w:cs="Calibri"/>
              <w:b/>
              <w:sz w:val="24"/>
              <w:szCs w:val="24"/>
              <w:u w:val="single"/>
              <w:lang w:val="it-IT" w:eastAsia="it-IT"/>
            </w:rPr>
            <w:t>punti</w:t>
          </w:r>
          <w:r w:rsidR="001F2717">
            <w:rPr>
              <w:rFonts w:ascii="Calibri" w:hAnsi="Calibri" w:cs="Calibri"/>
              <w:b/>
              <w:sz w:val="24"/>
              <w:szCs w:val="24"/>
              <w:u w:val="single"/>
              <w:lang w:val="it-IT" w:eastAsia="it-IT"/>
            </w:rPr>
            <w:t xml:space="preserve"> </w:t>
          </w:r>
          <w:r w:rsidRPr="00930C98">
            <w:rPr>
              <w:rFonts w:ascii="Calibri" w:hAnsi="Calibri" w:cs="Calibri"/>
              <w:b/>
              <w:sz w:val="24"/>
              <w:szCs w:val="24"/>
              <w:u w:val="single"/>
              <w:lang w:val="it-IT" w:eastAsia="it-IT"/>
            </w:rPr>
            <w:t>critici</w:t>
          </w:r>
          <w:r w:rsidRPr="00930C98">
            <w:rPr>
              <w:rFonts w:ascii="Calibri" w:hAnsi="Calibri" w:cs="Calibri"/>
              <w:sz w:val="24"/>
              <w:szCs w:val="24"/>
              <w:lang w:val="it-IT" w:eastAsia="it-IT"/>
            </w:rPr>
            <w:t>"</w:t>
          </w:r>
          <w:r w:rsidR="001F2717">
            <w:rPr>
              <w:rFonts w:ascii="Calibri" w:hAnsi="Calibri" w:cs="Calibri"/>
              <w:sz w:val="24"/>
              <w:szCs w:val="24"/>
              <w:lang w:val="it-IT" w:eastAsia="it-IT"/>
            </w:rPr>
            <w:t xml:space="preserve"> </w:t>
          </w:r>
          <w:r w:rsidRPr="00930C98">
            <w:rPr>
              <w:rFonts w:ascii="Calibri" w:hAnsi="Calibri" w:cs="Calibri"/>
              <w:sz w:val="24"/>
              <w:szCs w:val="24"/>
              <w:lang w:val="it-IT" w:eastAsia="it-IT"/>
            </w:rPr>
            <w:t>del territorio per quest</w:t>
          </w:r>
          <w:r w:rsidR="0002581D">
            <w:rPr>
              <w:rFonts w:ascii="Calibri" w:hAnsi="Calibri" w:cs="Calibri"/>
              <w:sz w:val="24"/>
              <w:szCs w:val="24"/>
              <w:lang w:val="it-IT" w:eastAsia="it-IT"/>
            </w:rPr>
            <w:t>e tipologie</w:t>
          </w:r>
          <w:r>
            <w:rPr>
              <w:rFonts w:ascii="Calibri" w:hAnsi="Calibri" w:cs="Calibri"/>
              <w:sz w:val="24"/>
              <w:szCs w:val="24"/>
              <w:lang w:val="it-IT" w:eastAsia="it-IT"/>
            </w:rPr>
            <w:t xml:space="preserve"> di rischio, utili a </w:t>
          </w:r>
          <w:r w:rsidRPr="00930C98">
            <w:rPr>
              <w:rFonts w:ascii="Calibri" w:hAnsi="Calibri" w:cs="Calibri"/>
              <w:sz w:val="24"/>
              <w:szCs w:val="24"/>
              <w:lang w:val="it-IT" w:eastAsia="it-IT"/>
            </w:rPr>
            <w:t>monitorare le situazioni di fragilità presenti</w:t>
          </w:r>
          <w:r>
            <w:rPr>
              <w:rFonts w:ascii="Calibri" w:hAnsi="Calibri" w:cs="Calibri"/>
              <w:sz w:val="24"/>
              <w:szCs w:val="24"/>
              <w:lang w:val="it-IT" w:eastAsia="it-IT"/>
            </w:rPr>
            <w:t xml:space="preserve"> nel Comune</w:t>
          </w:r>
          <w:r w:rsidRPr="00930C98">
            <w:rPr>
              <w:rFonts w:ascii="Calibri" w:hAnsi="Calibri" w:cs="Calibri"/>
              <w:sz w:val="24"/>
              <w:szCs w:val="24"/>
              <w:lang w:val="it-IT" w:eastAsia="it-IT"/>
            </w:rPr>
            <w:t xml:space="preserve"> (sottopassi </w:t>
          </w:r>
          <w:r>
            <w:rPr>
              <w:rFonts w:ascii="Calibri" w:hAnsi="Calibri" w:cs="Calibri"/>
              <w:sz w:val="24"/>
              <w:szCs w:val="24"/>
              <w:lang w:val="it-IT" w:eastAsia="it-IT"/>
            </w:rPr>
            <w:t xml:space="preserve">che si allagano, canali tombati, </w:t>
          </w:r>
          <w:r w:rsidR="0002581D">
            <w:rPr>
              <w:rFonts w:ascii="Calibri" w:hAnsi="Calibri" w:cs="Calibri"/>
              <w:sz w:val="24"/>
              <w:szCs w:val="24"/>
              <w:lang w:val="it-IT" w:eastAsia="it-IT"/>
            </w:rPr>
            <w:t xml:space="preserve">scarpate instabili, </w:t>
          </w:r>
          <w:r w:rsidRPr="00930C98">
            <w:rPr>
              <w:rFonts w:ascii="Calibri" w:hAnsi="Calibri" w:cs="Calibri"/>
              <w:sz w:val="24"/>
              <w:szCs w:val="24"/>
              <w:lang w:val="it-IT" w:eastAsia="it-IT"/>
            </w:rPr>
            <w:t>etc.)</w:t>
          </w:r>
          <w:r>
            <w:rPr>
              <w:rFonts w:ascii="Calibri" w:hAnsi="Calibri" w:cs="Calibri"/>
              <w:sz w:val="24"/>
              <w:szCs w:val="24"/>
              <w:lang w:val="it-IT" w:eastAsia="it-IT"/>
            </w:rPr>
            <w:t>.</w:t>
          </w:r>
        </w:p>
        <w:p w14:paraId="7BB561CF" w14:textId="77777777" w:rsidR="00E43E80" w:rsidRDefault="00E43E80" w:rsidP="003817C9">
          <w:pPr>
            <w:spacing w:line="360" w:lineRule="auto"/>
            <w:jc w:val="both"/>
            <w:rPr>
              <w:rFonts w:ascii="Calibri" w:hAnsi="Calibri" w:cs="Calibri"/>
              <w:color w:val="000000"/>
              <w:sz w:val="24"/>
              <w:szCs w:val="24"/>
              <w:shd w:val="clear" w:color="auto" w:fill="FFFFFF"/>
              <w:lang w:val="it-IT"/>
            </w:rPr>
          </w:pPr>
        </w:p>
        <w:p w14:paraId="78764BD7" w14:textId="1446142A" w:rsidR="007535BF" w:rsidRDefault="00ED40AE" w:rsidP="003817C9">
          <w:pPr>
            <w:spacing w:line="360" w:lineRule="auto"/>
            <w:jc w:val="both"/>
            <w:rPr>
              <w:rFonts w:ascii="Calibri" w:hAnsi="Calibri" w:cs="Calibri"/>
              <w:color w:val="000000"/>
              <w:sz w:val="24"/>
              <w:szCs w:val="24"/>
              <w:shd w:val="clear" w:color="auto" w:fill="FFFFFF"/>
              <w:lang w:val="it-IT"/>
            </w:rPr>
          </w:pPr>
          <w:r>
            <w:rPr>
              <w:rFonts w:ascii="Calibri" w:hAnsi="Calibri" w:cs="Calibri"/>
              <w:color w:val="000000"/>
              <w:sz w:val="24"/>
              <w:szCs w:val="24"/>
              <w:shd w:val="clear" w:color="auto" w:fill="FFFFFF"/>
              <w:lang w:val="it-IT"/>
            </w:rPr>
            <w:t xml:space="preserve">Per entrambi i rischi si </w:t>
          </w:r>
          <w:r w:rsidR="00CF564B">
            <w:rPr>
              <w:rFonts w:ascii="Calibri" w:hAnsi="Calibri" w:cs="Calibri"/>
              <w:color w:val="000000"/>
              <w:sz w:val="24"/>
              <w:szCs w:val="24"/>
              <w:shd w:val="clear" w:color="auto" w:fill="FFFFFF"/>
              <w:lang w:val="it-IT"/>
            </w:rPr>
            <w:t>fa</w:t>
          </w:r>
          <w:r w:rsidR="006C34B4">
            <w:rPr>
              <w:rFonts w:ascii="Calibri" w:hAnsi="Calibri" w:cs="Calibri"/>
              <w:color w:val="000000"/>
              <w:sz w:val="24"/>
              <w:szCs w:val="24"/>
              <w:shd w:val="clear" w:color="auto" w:fill="FFFFFF"/>
              <w:lang w:val="it-IT"/>
            </w:rPr>
            <w:t xml:space="preserve"> anche</w:t>
          </w:r>
          <w:r w:rsidR="00CF564B">
            <w:rPr>
              <w:rFonts w:ascii="Calibri" w:hAnsi="Calibri" w:cs="Calibri"/>
              <w:color w:val="000000"/>
              <w:sz w:val="24"/>
              <w:szCs w:val="24"/>
              <w:shd w:val="clear" w:color="auto" w:fill="FFFFFF"/>
              <w:lang w:val="it-IT"/>
            </w:rPr>
            <w:t xml:space="preserve"> riferimento alla</w:t>
          </w:r>
          <w:r w:rsidR="001F2717">
            <w:rPr>
              <w:rFonts w:ascii="Calibri" w:hAnsi="Calibri" w:cs="Calibri"/>
              <w:color w:val="000000"/>
              <w:sz w:val="24"/>
              <w:szCs w:val="24"/>
              <w:shd w:val="clear" w:color="auto" w:fill="FFFFFF"/>
              <w:lang w:val="it-IT"/>
            </w:rPr>
            <w:t xml:space="preserve"> </w:t>
          </w:r>
          <w:r w:rsidR="007535BF" w:rsidRPr="00930C98">
            <w:rPr>
              <w:rFonts w:ascii="Calibri" w:hAnsi="Calibri" w:cs="Calibri"/>
              <w:color w:val="000000"/>
              <w:sz w:val="24"/>
              <w:szCs w:val="24"/>
              <w:u w:val="single"/>
              <w:shd w:val="clear" w:color="auto" w:fill="FFFFFF"/>
              <w:lang w:val="it-IT"/>
            </w:rPr>
            <w:t>rete di monitoraggio distribuita sul territorio regionale</w:t>
          </w:r>
          <w:r w:rsidR="00CF564B">
            <w:rPr>
              <w:rFonts w:ascii="Calibri" w:hAnsi="Calibri" w:cs="Calibri"/>
              <w:color w:val="000000"/>
              <w:sz w:val="24"/>
              <w:szCs w:val="24"/>
              <w:shd w:val="clear" w:color="auto" w:fill="FFFFFF"/>
              <w:lang w:val="it-IT"/>
            </w:rPr>
            <w:t xml:space="preserve"> (pluviometri e idrometri</w:t>
          </w:r>
          <w:r w:rsidR="007535BF" w:rsidRPr="005F0E21">
            <w:rPr>
              <w:rFonts w:ascii="Calibri" w:hAnsi="Calibri" w:cs="Calibri"/>
              <w:color w:val="000000"/>
              <w:sz w:val="24"/>
              <w:szCs w:val="24"/>
              <w:shd w:val="clear" w:color="auto" w:fill="FFFFFF"/>
              <w:lang w:val="it-IT"/>
            </w:rPr>
            <w:t>)</w:t>
          </w:r>
          <w:r>
            <w:rPr>
              <w:rFonts w:ascii="Calibri" w:hAnsi="Calibri" w:cs="Calibri"/>
              <w:color w:val="000000"/>
              <w:sz w:val="24"/>
              <w:szCs w:val="24"/>
              <w:shd w:val="clear" w:color="auto" w:fill="FFFFFF"/>
              <w:lang w:val="it-IT"/>
            </w:rPr>
            <w:t xml:space="preserve"> che definisc</w:t>
          </w:r>
          <w:r w:rsidR="00CF564B">
            <w:rPr>
              <w:rFonts w:ascii="Calibri" w:hAnsi="Calibri" w:cs="Calibri"/>
              <w:color w:val="000000"/>
              <w:sz w:val="24"/>
              <w:szCs w:val="24"/>
              <w:shd w:val="clear" w:color="auto" w:fill="FFFFFF"/>
              <w:lang w:val="it-IT"/>
            </w:rPr>
            <w:t>e</w:t>
          </w:r>
          <w:r w:rsidR="001F2717">
            <w:rPr>
              <w:rFonts w:ascii="Calibri" w:hAnsi="Calibri" w:cs="Calibri"/>
              <w:color w:val="000000"/>
              <w:sz w:val="24"/>
              <w:szCs w:val="24"/>
              <w:shd w:val="clear" w:color="auto" w:fill="FFFFFF"/>
              <w:lang w:val="it-IT"/>
            </w:rPr>
            <w:t xml:space="preserve"> </w:t>
          </w:r>
          <w:r>
            <w:rPr>
              <w:rFonts w:ascii="Calibri" w:hAnsi="Calibri" w:cs="Calibri"/>
              <w:color w:val="000000"/>
              <w:sz w:val="24"/>
              <w:szCs w:val="24"/>
              <w:shd w:val="clear" w:color="auto" w:fill="FFFFFF"/>
              <w:lang w:val="it-IT"/>
            </w:rPr>
            <w:t xml:space="preserve">i </w:t>
          </w:r>
          <w:r w:rsidRPr="00930C98">
            <w:rPr>
              <w:rFonts w:ascii="Calibri" w:hAnsi="Calibri" w:cs="Calibri"/>
              <w:b/>
              <w:color w:val="000000"/>
              <w:sz w:val="24"/>
              <w:szCs w:val="24"/>
              <w:shd w:val="clear" w:color="auto" w:fill="FFFFFF"/>
              <w:lang w:val="it-IT"/>
            </w:rPr>
            <w:t xml:space="preserve">dati </w:t>
          </w:r>
          <w:r>
            <w:rPr>
              <w:rFonts w:ascii="Calibri" w:hAnsi="Calibri" w:cs="Calibri"/>
              <w:b/>
              <w:color w:val="000000"/>
              <w:sz w:val="24"/>
              <w:szCs w:val="24"/>
              <w:shd w:val="clear" w:color="auto" w:fill="FFFFFF"/>
              <w:lang w:val="it-IT"/>
            </w:rPr>
            <w:t xml:space="preserve">idrologici </w:t>
          </w:r>
          <w:r w:rsidR="00CF564B">
            <w:rPr>
              <w:rFonts w:ascii="Calibri" w:hAnsi="Calibri" w:cs="Calibri"/>
              <w:color w:val="000000"/>
              <w:sz w:val="24"/>
              <w:szCs w:val="24"/>
              <w:shd w:val="clear" w:color="auto" w:fill="FFFFFF"/>
              <w:lang w:val="it-IT"/>
            </w:rPr>
            <w:t>relativi alla piovosità</w:t>
          </w:r>
          <w:r w:rsidR="001F2717">
            <w:rPr>
              <w:rFonts w:ascii="Calibri" w:hAnsi="Calibri" w:cs="Calibri"/>
              <w:color w:val="000000"/>
              <w:sz w:val="24"/>
              <w:szCs w:val="24"/>
              <w:shd w:val="clear" w:color="auto" w:fill="FFFFFF"/>
              <w:lang w:val="it-IT"/>
            </w:rPr>
            <w:t xml:space="preserve"> </w:t>
          </w:r>
          <w:r w:rsidR="00CF564B">
            <w:rPr>
              <w:rFonts w:ascii="Calibri" w:hAnsi="Calibri" w:cs="Calibri"/>
              <w:color w:val="000000"/>
              <w:sz w:val="24"/>
              <w:szCs w:val="24"/>
              <w:shd w:val="clear" w:color="auto" w:fill="FFFFFF"/>
              <w:lang w:val="it-IT"/>
            </w:rPr>
            <w:t>e alla portata dei corsi d'acqua</w:t>
          </w:r>
          <w:r w:rsidRPr="00930C98">
            <w:rPr>
              <w:rFonts w:ascii="Calibri" w:hAnsi="Calibri" w:cs="Calibri"/>
              <w:color w:val="000000"/>
              <w:sz w:val="24"/>
              <w:szCs w:val="24"/>
              <w:shd w:val="clear" w:color="auto" w:fill="FFFFFF"/>
              <w:lang w:val="it-IT"/>
            </w:rPr>
            <w:t xml:space="preserve">, </w:t>
          </w:r>
          <w:r w:rsidR="007535BF" w:rsidRPr="00930C98">
            <w:rPr>
              <w:rFonts w:ascii="Calibri" w:hAnsi="Calibri" w:cs="Calibri"/>
              <w:color w:val="000000"/>
              <w:sz w:val="24"/>
              <w:szCs w:val="24"/>
              <w:shd w:val="clear" w:color="auto" w:fill="FFFFFF"/>
              <w:lang w:val="it-IT"/>
            </w:rPr>
            <w:t xml:space="preserve">utili </w:t>
          </w:r>
          <w:r w:rsidR="007535BF">
            <w:rPr>
              <w:rFonts w:ascii="Calibri" w:hAnsi="Calibri" w:cs="Calibri"/>
              <w:color w:val="000000"/>
              <w:sz w:val="24"/>
              <w:szCs w:val="24"/>
              <w:shd w:val="clear" w:color="auto" w:fill="FFFFFF"/>
              <w:lang w:val="it-IT"/>
            </w:rPr>
            <w:t xml:space="preserve">per </w:t>
          </w:r>
          <w:r w:rsidR="007535BF" w:rsidRPr="00930C98">
            <w:rPr>
              <w:rFonts w:ascii="Calibri" w:hAnsi="Calibri" w:cs="Calibri"/>
              <w:color w:val="000000"/>
              <w:sz w:val="24"/>
              <w:szCs w:val="24"/>
              <w:shd w:val="clear" w:color="auto" w:fill="FFFFFF"/>
              <w:lang w:val="it-IT"/>
            </w:rPr>
            <w:t xml:space="preserve">approfondire le dinamiche di variabilità </w:t>
          </w:r>
          <w:r w:rsidR="007535BF">
            <w:rPr>
              <w:rFonts w:ascii="Calibri" w:hAnsi="Calibri" w:cs="Calibri"/>
              <w:color w:val="000000"/>
              <w:sz w:val="24"/>
              <w:szCs w:val="24"/>
              <w:shd w:val="clear" w:color="auto" w:fill="FFFFFF"/>
              <w:lang w:val="it-IT"/>
            </w:rPr>
            <w:t xml:space="preserve">meteorologica e </w:t>
          </w:r>
          <w:r w:rsidR="007535BF" w:rsidRPr="00930C98">
            <w:rPr>
              <w:rFonts w:ascii="Calibri" w:hAnsi="Calibri" w:cs="Calibri"/>
              <w:color w:val="000000"/>
              <w:sz w:val="24"/>
              <w:szCs w:val="24"/>
              <w:shd w:val="clear" w:color="auto" w:fill="FFFFFF"/>
              <w:lang w:val="it-IT"/>
            </w:rPr>
            <w:t>climatica ed in grado di costituire efficaci sistemi di allerta degli eventi calamitosi.</w:t>
          </w:r>
          <w:r w:rsidR="007535BF">
            <w:rPr>
              <w:rStyle w:val="Rimandonotaapidipagina"/>
              <w:rFonts w:ascii="Calibri" w:hAnsi="Calibri" w:cs="Calibri"/>
              <w:color w:val="000000"/>
              <w:sz w:val="24"/>
              <w:szCs w:val="24"/>
              <w:shd w:val="clear" w:color="auto" w:fill="FFFFFF"/>
              <w:lang w:val="it-IT"/>
            </w:rPr>
            <w:footnoteReference w:id="3"/>
          </w:r>
        </w:p>
        <w:p w14:paraId="6D4881CC" w14:textId="77777777" w:rsidR="000E5CB1" w:rsidRDefault="000E5CB1" w:rsidP="0013008E">
          <w:pPr>
            <w:tabs>
              <w:tab w:val="left" w:pos="1134"/>
            </w:tabs>
            <w:jc w:val="right"/>
            <w:rPr>
              <w:rFonts w:ascii="Calibri" w:eastAsia="Calibri" w:hAnsi="Calibri" w:cs="Century"/>
              <w:b/>
              <w:color w:val="000000"/>
              <w:sz w:val="24"/>
              <w:szCs w:val="24"/>
              <w:lang w:val="it-IT" w:eastAsia="it-IT"/>
            </w:rPr>
          </w:pPr>
        </w:p>
        <w:p w14:paraId="11A85158" w14:textId="77777777" w:rsidR="0002581D" w:rsidRDefault="0002581D" w:rsidP="0013008E">
          <w:pPr>
            <w:tabs>
              <w:tab w:val="left" w:pos="1134"/>
            </w:tabs>
            <w:jc w:val="right"/>
            <w:rPr>
              <w:rFonts w:ascii="Calibri" w:eastAsia="Calibri" w:hAnsi="Calibri" w:cs="Century"/>
              <w:b/>
              <w:color w:val="000000"/>
              <w:sz w:val="24"/>
              <w:szCs w:val="24"/>
              <w:lang w:val="it-IT" w:eastAsia="it-IT"/>
            </w:rPr>
          </w:pPr>
        </w:p>
        <w:p w14:paraId="0145558B" w14:textId="77777777" w:rsidR="00510D1B" w:rsidRDefault="00510D1B" w:rsidP="0013008E">
          <w:pPr>
            <w:tabs>
              <w:tab w:val="left" w:pos="1134"/>
            </w:tabs>
            <w:jc w:val="right"/>
            <w:rPr>
              <w:rFonts w:ascii="Calibri" w:eastAsia="Calibri" w:hAnsi="Calibri" w:cs="Century"/>
              <w:b/>
              <w:color w:val="000000"/>
              <w:sz w:val="24"/>
              <w:szCs w:val="24"/>
              <w:lang w:val="it-IT" w:eastAsia="it-IT"/>
            </w:rPr>
          </w:pPr>
        </w:p>
        <w:p w14:paraId="5BEF6E4A" w14:textId="77777777" w:rsidR="00510D1B" w:rsidRDefault="00510D1B" w:rsidP="0013008E">
          <w:pPr>
            <w:tabs>
              <w:tab w:val="left" w:pos="1134"/>
            </w:tabs>
            <w:jc w:val="right"/>
            <w:rPr>
              <w:rFonts w:ascii="Calibri" w:eastAsia="Calibri" w:hAnsi="Calibri" w:cs="Century"/>
              <w:b/>
              <w:color w:val="000000"/>
              <w:sz w:val="24"/>
              <w:szCs w:val="24"/>
              <w:lang w:val="it-IT" w:eastAsia="it-IT"/>
            </w:rPr>
          </w:pPr>
        </w:p>
        <w:p w14:paraId="0B6700F4" w14:textId="77777777" w:rsidR="00992997" w:rsidRDefault="00992997" w:rsidP="0013008E">
          <w:pPr>
            <w:tabs>
              <w:tab w:val="left" w:pos="1134"/>
            </w:tabs>
            <w:jc w:val="right"/>
            <w:rPr>
              <w:rFonts w:ascii="Calibri" w:eastAsia="Calibri" w:hAnsi="Calibri" w:cs="Century"/>
              <w:b/>
              <w:color w:val="000000"/>
              <w:sz w:val="24"/>
              <w:szCs w:val="24"/>
              <w:lang w:val="it-IT" w:eastAsia="it-IT"/>
            </w:rPr>
          </w:pPr>
        </w:p>
        <w:p w14:paraId="099C3715" w14:textId="752B2867" w:rsidR="00992997" w:rsidRDefault="00992997" w:rsidP="0013008E">
          <w:pPr>
            <w:tabs>
              <w:tab w:val="left" w:pos="1134"/>
            </w:tabs>
            <w:jc w:val="right"/>
            <w:rPr>
              <w:rFonts w:ascii="Calibri" w:eastAsia="Calibri" w:hAnsi="Calibri" w:cs="Century"/>
              <w:b/>
              <w:color w:val="000000"/>
              <w:sz w:val="24"/>
              <w:szCs w:val="24"/>
              <w:lang w:val="it-IT" w:eastAsia="it-IT"/>
            </w:rPr>
          </w:pPr>
        </w:p>
        <w:p w14:paraId="13B9EC89" w14:textId="5EB3F3A6" w:rsidR="00BB035C" w:rsidRDefault="00BB035C" w:rsidP="0013008E">
          <w:pPr>
            <w:tabs>
              <w:tab w:val="left" w:pos="1134"/>
            </w:tabs>
            <w:jc w:val="right"/>
            <w:rPr>
              <w:rFonts w:ascii="Calibri" w:eastAsia="Calibri" w:hAnsi="Calibri" w:cs="Century"/>
              <w:b/>
              <w:color w:val="000000"/>
              <w:sz w:val="24"/>
              <w:szCs w:val="24"/>
              <w:lang w:val="it-IT" w:eastAsia="it-IT"/>
            </w:rPr>
          </w:pPr>
        </w:p>
        <w:p w14:paraId="389703C4" w14:textId="14785597" w:rsidR="00BB035C" w:rsidRDefault="00BB035C" w:rsidP="0013008E">
          <w:pPr>
            <w:tabs>
              <w:tab w:val="left" w:pos="1134"/>
            </w:tabs>
            <w:jc w:val="right"/>
            <w:rPr>
              <w:rFonts w:ascii="Calibri" w:eastAsia="Calibri" w:hAnsi="Calibri" w:cs="Century"/>
              <w:b/>
              <w:color w:val="000000"/>
              <w:sz w:val="24"/>
              <w:szCs w:val="24"/>
              <w:lang w:val="it-IT" w:eastAsia="it-IT"/>
            </w:rPr>
          </w:pPr>
        </w:p>
        <w:p w14:paraId="67783E19" w14:textId="77777777" w:rsidR="00BB035C" w:rsidRDefault="00BB035C" w:rsidP="0013008E">
          <w:pPr>
            <w:tabs>
              <w:tab w:val="left" w:pos="1134"/>
            </w:tabs>
            <w:jc w:val="right"/>
            <w:rPr>
              <w:rFonts w:ascii="Calibri" w:eastAsia="Calibri" w:hAnsi="Calibri" w:cs="Century"/>
              <w:b/>
              <w:color w:val="000000"/>
              <w:sz w:val="24"/>
              <w:szCs w:val="24"/>
              <w:lang w:val="it-IT" w:eastAsia="it-IT"/>
            </w:rPr>
          </w:pPr>
        </w:p>
        <w:p w14:paraId="48F9DB13" w14:textId="77777777" w:rsidR="003630D2" w:rsidRDefault="003630D2" w:rsidP="0013008E">
          <w:pPr>
            <w:tabs>
              <w:tab w:val="left" w:pos="1134"/>
            </w:tabs>
            <w:jc w:val="right"/>
            <w:rPr>
              <w:rFonts w:ascii="Calibri" w:eastAsia="Calibri" w:hAnsi="Calibri" w:cs="Century"/>
              <w:b/>
              <w:color w:val="000000"/>
              <w:sz w:val="24"/>
              <w:szCs w:val="24"/>
              <w:lang w:val="it-IT" w:eastAsia="it-IT"/>
            </w:rPr>
          </w:pPr>
        </w:p>
        <w:p w14:paraId="34563574" w14:textId="144BF4D9" w:rsidR="009953AB" w:rsidRDefault="009953AB" w:rsidP="009953AB">
          <w:pPr>
            <w:jc w:val="right"/>
            <w:rPr>
              <w:rFonts w:ascii="Calibri" w:eastAsia="Calibri" w:hAnsi="Calibri" w:cs="Century"/>
              <w:b/>
              <w:color w:val="000000"/>
              <w:sz w:val="24"/>
              <w:szCs w:val="24"/>
              <w:lang w:val="it-IT" w:eastAsia="it-IT"/>
            </w:rPr>
          </w:pPr>
          <w:r w:rsidRPr="009953AB">
            <w:rPr>
              <w:rFonts w:ascii="Calibri" w:eastAsia="Calibri" w:hAnsi="Calibri" w:cs="Century"/>
              <w:b/>
              <w:color w:val="000000"/>
              <w:sz w:val="24"/>
              <w:szCs w:val="24"/>
              <w:lang w:val="it-IT" w:eastAsia="it-IT"/>
            </w:rPr>
            <w:lastRenderedPageBreak/>
            <w:t>Modello d'intervento</w:t>
          </w:r>
        </w:p>
        <w:p w14:paraId="40FCD9D6" w14:textId="3F3DCFA4" w:rsidR="007859E8" w:rsidRDefault="007859E8" w:rsidP="009953AB">
          <w:pPr>
            <w:jc w:val="right"/>
            <w:rPr>
              <w:rFonts w:ascii="Calibri" w:eastAsia="Calibri" w:hAnsi="Calibri" w:cs="Century"/>
              <w:b/>
              <w:color w:val="000000"/>
              <w:sz w:val="24"/>
              <w:szCs w:val="24"/>
              <w:lang w:val="it-IT" w:eastAsia="it-IT"/>
            </w:rPr>
          </w:pPr>
        </w:p>
        <w:p w14:paraId="4153ABCE" w14:textId="77777777" w:rsidR="007859E8" w:rsidRDefault="007859E8" w:rsidP="009953AB">
          <w:pPr>
            <w:jc w:val="right"/>
            <w:rPr>
              <w:rFonts w:ascii="Calibri" w:eastAsia="Calibri" w:hAnsi="Calibri" w:cs="Century"/>
              <w:b/>
              <w:color w:val="000000"/>
              <w:sz w:val="24"/>
              <w:szCs w:val="24"/>
              <w:lang w:val="it-IT" w:eastAsia="it-IT"/>
            </w:rPr>
          </w:pPr>
        </w:p>
        <w:tbl>
          <w:tblPr>
            <w:tblStyle w:val="Grigliatabella"/>
            <w:tblW w:w="0" w:type="auto"/>
            <w:tblLook w:val="04A0" w:firstRow="1" w:lastRow="0" w:firstColumn="1" w:lastColumn="0" w:noHBand="0" w:noVBand="1"/>
          </w:tblPr>
          <w:tblGrid>
            <w:gridCol w:w="3936"/>
            <w:gridCol w:w="5670"/>
          </w:tblGrid>
          <w:tr w:rsidR="001F2717" w:rsidRPr="00F813FA" w14:paraId="66702FA0" w14:textId="77777777" w:rsidTr="001F2717">
            <w:trPr>
              <w:trHeight w:val="3054"/>
            </w:trPr>
            <w:tc>
              <w:tcPr>
                <w:tcW w:w="3936" w:type="dxa"/>
              </w:tcPr>
              <w:p w14:paraId="4524FD23" w14:textId="3A79EB77" w:rsidR="001F2717" w:rsidRDefault="00D85F2C" w:rsidP="009953AB">
                <w:pPr>
                  <w:jc w:val="right"/>
                  <w:rPr>
                    <w:rFonts w:ascii="Calibri" w:eastAsia="Calibri" w:hAnsi="Calibri" w:cs="Century"/>
                    <w:b/>
                    <w:color w:val="000000"/>
                    <w:sz w:val="24"/>
                    <w:szCs w:val="24"/>
                    <w:lang w:val="it-IT"/>
                  </w:rPr>
                </w:pPr>
                <w:r>
                  <w:rPr>
                    <w:rFonts w:ascii="Calibri" w:eastAsia="Calibri" w:hAnsi="Calibri" w:cs="Century"/>
                    <w:b/>
                    <w:i/>
                    <w:noProof/>
                    <w:color w:val="000000"/>
                    <w:sz w:val="22"/>
                    <w:szCs w:val="22"/>
                    <w:lang w:val="it-IT"/>
                  </w:rPr>
                  <w:drawing>
                    <wp:anchor distT="0" distB="0" distL="114300" distR="114300" simplePos="0" relativeHeight="251679232" behindDoc="0" locked="0" layoutInCell="1" allowOverlap="1" wp14:anchorId="724B0932" wp14:editId="33F5F260">
                      <wp:simplePos x="0" y="0"/>
                      <wp:positionH relativeFrom="margin">
                        <wp:posOffset>471170</wp:posOffset>
                      </wp:positionH>
                      <wp:positionV relativeFrom="margin">
                        <wp:posOffset>13648</wp:posOffset>
                      </wp:positionV>
                      <wp:extent cx="1457325" cy="1924050"/>
                      <wp:effectExtent l="0" t="0" r="9525" b="0"/>
                      <wp:wrapSquare wrapText="bothSides"/>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1457325" cy="1924050"/>
                              </a:xfrm>
                              <a:prstGeom prst="rect">
                                <a:avLst/>
                              </a:prstGeom>
                              <a:noFill/>
                              <a:ln w="9525">
                                <a:noFill/>
                                <a:miter lim="800000"/>
                                <a:headEnd/>
                                <a:tailEnd/>
                              </a:ln>
                            </pic:spPr>
                          </pic:pic>
                        </a:graphicData>
                      </a:graphic>
                    </wp:anchor>
                  </w:drawing>
                </w:r>
              </w:p>
            </w:tc>
            <w:tc>
              <w:tcPr>
                <w:tcW w:w="5670" w:type="dxa"/>
              </w:tcPr>
              <w:p w14:paraId="62435B22" w14:textId="77777777" w:rsidR="001F2717" w:rsidRDefault="001F2717" w:rsidP="001F2717">
                <w:pPr>
                  <w:tabs>
                    <w:tab w:val="left" w:pos="1134"/>
                  </w:tabs>
                  <w:ind w:left="181" w:firstLine="851"/>
                  <w:jc w:val="both"/>
                  <w:rPr>
                    <w:rFonts w:ascii="Calibri" w:eastAsia="Calibri" w:hAnsi="Calibri" w:cs="Century"/>
                    <w:b/>
                    <w:i/>
                    <w:color w:val="000000"/>
                    <w:sz w:val="24"/>
                    <w:szCs w:val="24"/>
                    <w:lang w:val="it-IT"/>
                  </w:rPr>
                </w:pPr>
              </w:p>
              <w:p w14:paraId="2CAA8037" w14:textId="10EC1971" w:rsidR="001F2717" w:rsidRDefault="001F2717" w:rsidP="007859E8">
                <w:pPr>
                  <w:tabs>
                    <w:tab w:val="left" w:pos="1134"/>
                  </w:tabs>
                  <w:jc w:val="center"/>
                  <w:rPr>
                    <w:rFonts w:ascii="Calibri" w:eastAsia="Calibri" w:hAnsi="Calibri" w:cs="Century"/>
                    <w:color w:val="000000"/>
                    <w:lang w:val="it-IT"/>
                  </w:rPr>
                </w:pPr>
                <w:r w:rsidRPr="009953AB">
                  <w:rPr>
                    <w:rFonts w:ascii="Calibri" w:eastAsia="Calibri" w:hAnsi="Calibri" w:cs="Century"/>
                    <w:b/>
                    <w:i/>
                    <w:color w:val="000000"/>
                    <w:sz w:val="24"/>
                    <w:szCs w:val="24"/>
                    <w:lang w:val="it-IT"/>
                  </w:rPr>
                  <w:t>Comuni inseriti nella</w:t>
                </w:r>
                <w:r w:rsidR="007859E8">
                  <w:rPr>
                    <w:rFonts w:ascii="Calibri" w:eastAsia="Calibri" w:hAnsi="Calibri" w:cs="Century"/>
                    <w:b/>
                    <w:i/>
                    <w:color w:val="000000"/>
                    <w:sz w:val="24"/>
                    <w:szCs w:val="24"/>
                    <w:lang w:val="it-IT"/>
                  </w:rPr>
                  <w:t xml:space="preserve"> Zona di Allerta </w:t>
                </w:r>
                <w:r w:rsidR="00D85F2C">
                  <w:rPr>
                    <w:rFonts w:ascii="Calibri" w:eastAsia="Calibri" w:hAnsi="Calibri" w:cs="Century"/>
                    <w:b/>
                    <w:i/>
                    <w:color w:val="000000"/>
                    <w:sz w:val="24"/>
                    <w:szCs w:val="24"/>
                    <w:lang w:val="it-IT"/>
                  </w:rPr>
                  <w:t>A</w:t>
                </w:r>
              </w:p>
              <w:p w14:paraId="38812F1A" w14:textId="2E82037C" w:rsidR="001F2717" w:rsidRDefault="00D85F2C" w:rsidP="007859E8">
                <w:pPr>
                  <w:tabs>
                    <w:tab w:val="left" w:pos="2977"/>
                  </w:tabs>
                  <w:jc w:val="center"/>
                  <w:rPr>
                    <w:rFonts w:ascii="Calibri" w:eastAsia="Calibri" w:hAnsi="Calibri" w:cs="Century"/>
                    <w:b/>
                    <w:i/>
                    <w:color w:val="000000"/>
                    <w:sz w:val="24"/>
                    <w:szCs w:val="24"/>
                    <w:lang w:val="it-IT"/>
                  </w:rPr>
                </w:pPr>
                <w:r>
                  <w:rPr>
                    <w:rFonts w:ascii="Calibri" w:eastAsia="Calibri" w:hAnsi="Calibri" w:cs="Century"/>
                    <w:b/>
                    <w:i/>
                    <w:color w:val="000000"/>
                    <w:sz w:val="24"/>
                    <w:szCs w:val="24"/>
                    <w:lang w:val="it-IT"/>
                  </w:rPr>
                  <w:t>ALTO TEVERE</w:t>
                </w:r>
              </w:p>
              <w:p w14:paraId="759C2173" w14:textId="77777777" w:rsidR="001F2717" w:rsidRPr="009953AB" w:rsidRDefault="001F2717" w:rsidP="007859E8">
                <w:pPr>
                  <w:tabs>
                    <w:tab w:val="left" w:pos="1134"/>
                  </w:tabs>
                  <w:ind w:left="181" w:firstLine="851"/>
                  <w:jc w:val="center"/>
                  <w:rPr>
                    <w:rFonts w:ascii="Calibri" w:eastAsia="Calibri" w:hAnsi="Calibri" w:cs="Century"/>
                    <w:color w:val="000000"/>
                    <w:lang w:val="it-IT"/>
                  </w:rPr>
                </w:pPr>
              </w:p>
              <w:p w14:paraId="71FF33B9" w14:textId="28ED5C3E" w:rsidR="001F2717" w:rsidRPr="007859E8" w:rsidRDefault="00D85F2C" w:rsidP="007859E8">
                <w:pPr>
                  <w:pStyle w:val="Paragrafoelenco"/>
                  <w:tabs>
                    <w:tab w:val="left" w:pos="1134"/>
                  </w:tabs>
                  <w:ind w:left="39" w:right="314"/>
                  <w:jc w:val="center"/>
                  <w:rPr>
                    <w:rFonts w:ascii="Calibri" w:eastAsia="Calibri" w:hAnsi="Calibri" w:cs="Calibri"/>
                    <w:color w:val="000000"/>
                    <w:sz w:val="24"/>
                    <w:szCs w:val="24"/>
                    <w:lang w:val="it-IT"/>
                  </w:rPr>
                </w:pPr>
                <w:r w:rsidRPr="00135919">
                  <w:rPr>
                    <w:rFonts w:ascii="Calibri" w:eastAsia="Calibri" w:hAnsi="Calibri" w:cs="Calibri"/>
                    <w:color w:val="000000"/>
                    <w:sz w:val="24"/>
                    <w:szCs w:val="24"/>
                    <w:lang w:val="it-IT"/>
                  </w:rPr>
                  <w:t xml:space="preserve">Citerna, </w:t>
                </w:r>
                <w:r w:rsidRPr="0011793C">
                  <w:rPr>
                    <w:rFonts w:ascii="Calibri" w:eastAsia="Calibri" w:hAnsi="Calibri" w:cs="Calibri"/>
                    <w:color w:val="000000"/>
                    <w:sz w:val="24"/>
                    <w:szCs w:val="24"/>
                    <w:lang w:val="it-IT"/>
                  </w:rPr>
                  <w:t>Città di Castello, Collazzone, Deruta, Fratta Todina, Giano dell'Umbria,</w:t>
                </w:r>
                <w:r>
                  <w:rPr>
                    <w:rFonts w:ascii="Calibri" w:eastAsia="Calibri" w:hAnsi="Calibri" w:cs="Calibri"/>
                    <w:color w:val="000000"/>
                    <w:sz w:val="24"/>
                    <w:szCs w:val="24"/>
                    <w:lang w:val="it-IT"/>
                  </w:rPr>
                  <w:t xml:space="preserve"> </w:t>
                </w:r>
                <w:r w:rsidRPr="00135919">
                  <w:rPr>
                    <w:rFonts w:ascii="Calibri" w:eastAsia="Calibri" w:hAnsi="Calibri" w:cs="Calibri"/>
                    <w:b/>
                    <w:color w:val="000000"/>
                    <w:sz w:val="24"/>
                    <w:szCs w:val="24"/>
                    <w:lang w:val="it-IT"/>
                  </w:rPr>
                  <w:t>Gualdo Cattaneo</w:t>
                </w:r>
                <w:r w:rsidRPr="0011793C">
                  <w:rPr>
                    <w:rFonts w:ascii="Calibri" w:eastAsia="Calibri" w:hAnsi="Calibri" w:cs="Calibri"/>
                    <w:color w:val="000000"/>
                    <w:sz w:val="24"/>
                    <w:szCs w:val="24"/>
                    <w:lang w:val="it-IT"/>
                  </w:rPr>
                  <w:t>, Gubbio, Lisciano Ni</w:t>
                </w:r>
                <w:r>
                  <w:rPr>
                    <w:rFonts w:ascii="Calibri" w:eastAsia="Calibri" w:hAnsi="Calibri" w:cs="Calibri"/>
                    <w:color w:val="000000"/>
                    <w:sz w:val="24"/>
                    <w:szCs w:val="24"/>
                    <w:lang w:val="it-IT"/>
                  </w:rPr>
                  <w:t>ccone</w:t>
                </w:r>
                <w:r w:rsidRPr="0011793C">
                  <w:rPr>
                    <w:rFonts w:ascii="Calibri" w:eastAsia="Calibri" w:hAnsi="Calibri" w:cs="Calibri"/>
                    <w:color w:val="000000"/>
                    <w:sz w:val="24"/>
                    <w:szCs w:val="24"/>
                    <w:lang w:val="it-IT"/>
                  </w:rPr>
                  <w:t>, Marsciano</w:t>
                </w:r>
                <w:r>
                  <w:rPr>
                    <w:rFonts w:ascii="Calibri" w:eastAsia="Calibri" w:hAnsi="Calibri" w:cs="Calibri"/>
                    <w:color w:val="000000"/>
                    <w:sz w:val="24"/>
                    <w:szCs w:val="24"/>
                    <w:lang w:val="it-IT"/>
                  </w:rPr>
                  <w:t xml:space="preserve">, </w:t>
                </w:r>
                <w:r w:rsidRPr="0011793C">
                  <w:rPr>
                    <w:rFonts w:ascii="Calibri" w:eastAsia="Calibri" w:hAnsi="Calibri" w:cs="Calibri"/>
                    <w:color w:val="000000"/>
                    <w:sz w:val="24"/>
                    <w:szCs w:val="24"/>
                    <w:lang w:val="it-IT"/>
                  </w:rPr>
                  <w:t xml:space="preserve">Monte </w:t>
                </w:r>
                <w:r>
                  <w:rPr>
                    <w:rFonts w:ascii="Calibri" w:eastAsia="Calibri" w:hAnsi="Calibri" w:cs="Calibri"/>
                    <w:color w:val="000000"/>
                    <w:sz w:val="24"/>
                    <w:szCs w:val="24"/>
                    <w:lang w:val="it-IT"/>
                  </w:rPr>
                  <w:t>S</w:t>
                </w:r>
                <w:r w:rsidRPr="0011793C">
                  <w:rPr>
                    <w:rFonts w:ascii="Calibri" w:eastAsia="Calibri" w:hAnsi="Calibri" w:cs="Calibri"/>
                    <w:color w:val="000000"/>
                    <w:sz w:val="24"/>
                    <w:szCs w:val="24"/>
                    <w:lang w:val="it-IT"/>
                  </w:rPr>
                  <w:t>anta Ma</w:t>
                </w:r>
                <w:r>
                  <w:rPr>
                    <w:rFonts w:ascii="Calibri" w:eastAsia="Calibri" w:hAnsi="Calibri" w:cs="Calibri"/>
                    <w:color w:val="000000"/>
                    <w:sz w:val="24"/>
                    <w:szCs w:val="24"/>
                    <w:lang w:val="it-IT"/>
                  </w:rPr>
                  <w:t>ria Tiberina, Montecastello di V</w:t>
                </w:r>
                <w:r w:rsidRPr="0011793C">
                  <w:rPr>
                    <w:rFonts w:ascii="Calibri" w:eastAsia="Calibri" w:hAnsi="Calibri" w:cs="Calibri"/>
                    <w:color w:val="000000"/>
                    <w:sz w:val="24"/>
                    <w:szCs w:val="24"/>
                    <w:lang w:val="it-IT"/>
                  </w:rPr>
                  <w:t>ibio, Monto</w:t>
                </w:r>
                <w:r>
                  <w:rPr>
                    <w:rFonts w:ascii="Calibri" w:eastAsia="Calibri" w:hAnsi="Calibri" w:cs="Calibri"/>
                    <w:color w:val="000000"/>
                    <w:sz w:val="24"/>
                    <w:szCs w:val="24"/>
                    <w:lang w:val="it-IT"/>
                  </w:rPr>
                  <w:t>ne, Perugia, Pietralunga, San G</w:t>
                </w:r>
                <w:r w:rsidRPr="0011793C">
                  <w:rPr>
                    <w:rFonts w:ascii="Calibri" w:eastAsia="Calibri" w:hAnsi="Calibri" w:cs="Calibri"/>
                    <w:color w:val="000000"/>
                    <w:sz w:val="24"/>
                    <w:szCs w:val="24"/>
                    <w:lang w:val="it-IT"/>
                  </w:rPr>
                  <w:t>iustino, Torgiano, Umbertide</w:t>
                </w:r>
                <w:r>
                  <w:rPr>
                    <w:rFonts w:ascii="Calibri" w:eastAsia="Calibri" w:hAnsi="Calibri" w:cs="Calibri"/>
                    <w:color w:val="000000"/>
                    <w:sz w:val="24"/>
                    <w:szCs w:val="24"/>
                    <w:lang w:val="it-IT"/>
                  </w:rPr>
                  <w:t>.</w:t>
                </w:r>
              </w:p>
            </w:tc>
          </w:tr>
        </w:tbl>
        <w:p w14:paraId="614D3612" w14:textId="77777777" w:rsidR="009953AB" w:rsidRDefault="009953AB" w:rsidP="009953AB">
          <w:pPr>
            <w:autoSpaceDE w:val="0"/>
            <w:autoSpaceDN w:val="0"/>
            <w:adjustRightInd w:val="0"/>
            <w:spacing w:line="360" w:lineRule="auto"/>
            <w:jc w:val="both"/>
            <w:rPr>
              <w:rFonts w:ascii="Calibri" w:eastAsia="Calibri" w:hAnsi="Calibri" w:cs="Century"/>
              <w:color w:val="000000"/>
              <w:sz w:val="24"/>
              <w:szCs w:val="24"/>
              <w:lang w:val="it-IT" w:eastAsia="it-IT"/>
            </w:rPr>
          </w:pPr>
        </w:p>
        <w:p w14:paraId="6A20408E" w14:textId="6C0097FE" w:rsidR="009953AB" w:rsidRPr="009953AB" w:rsidRDefault="009953AB" w:rsidP="009953AB">
          <w:pPr>
            <w:autoSpaceDE w:val="0"/>
            <w:autoSpaceDN w:val="0"/>
            <w:adjustRightInd w:val="0"/>
            <w:spacing w:line="360" w:lineRule="auto"/>
            <w:jc w:val="both"/>
            <w:rPr>
              <w:rFonts w:ascii="Calibri" w:eastAsia="Calibri" w:hAnsi="Calibri" w:cs="Century"/>
              <w:color w:val="000000"/>
              <w:sz w:val="24"/>
              <w:szCs w:val="24"/>
              <w:lang w:val="it-IT" w:eastAsia="it-IT"/>
            </w:rPr>
          </w:pPr>
          <w:r w:rsidRPr="009953AB">
            <w:rPr>
              <w:rFonts w:ascii="Calibri" w:eastAsia="Calibri" w:hAnsi="Calibri" w:cs="Century"/>
              <w:color w:val="000000"/>
              <w:sz w:val="24"/>
              <w:szCs w:val="24"/>
              <w:lang w:val="it-IT" w:eastAsia="it-IT"/>
            </w:rPr>
            <w:t xml:space="preserve">Nel caso di Comuni il cui territorio ricade in più zone di allerta, l’allertamento in ogni caso si ritiene riferito all’intero territorio comunale. Perciò, qualora </w:t>
          </w:r>
          <w:r w:rsidRPr="009953AB">
            <w:rPr>
              <w:rFonts w:ascii="Calibri" w:eastAsia="Calibri" w:hAnsi="Calibri" w:cs="Century"/>
              <w:b/>
              <w:bCs/>
              <w:color w:val="000000"/>
              <w:sz w:val="24"/>
              <w:szCs w:val="24"/>
              <w:u w:val="single"/>
              <w:lang w:val="it-IT" w:eastAsia="it-IT"/>
            </w:rPr>
            <w:t xml:space="preserve">per le zone di allerta siano definiti livelli di </w:t>
          </w:r>
          <w:r w:rsidR="00EF5567">
            <w:rPr>
              <w:rFonts w:ascii="Calibri" w:eastAsia="Calibri" w:hAnsi="Calibri" w:cs="Century"/>
              <w:b/>
              <w:bCs/>
              <w:color w:val="000000"/>
              <w:sz w:val="24"/>
              <w:szCs w:val="24"/>
              <w:u w:val="single"/>
              <w:lang w:val="it-IT" w:eastAsia="it-IT"/>
            </w:rPr>
            <w:t>allerta</w:t>
          </w:r>
          <w:r w:rsidRPr="009953AB">
            <w:rPr>
              <w:rFonts w:ascii="Calibri" w:eastAsia="Calibri" w:hAnsi="Calibri" w:cs="Century"/>
              <w:b/>
              <w:bCs/>
              <w:color w:val="000000"/>
              <w:sz w:val="24"/>
              <w:szCs w:val="24"/>
              <w:u w:val="single"/>
              <w:lang w:val="it-IT" w:eastAsia="it-IT"/>
            </w:rPr>
            <w:t xml:space="preserve"> differenti, per l’intero territorio comunale si ritiene </w:t>
          </w:r>
          <w:r w:rsidRPr="009953AB">
            <w:rPr>
              <w:rFonts w:ascii="Calibri" w:eastAsia="Calibri" w:hAnsi="Calibri" w:cs="Century"/>
              <w:color w:val="000000"/>
              <w:sz w:val="24"/>
              <w:szCs w:val="24"/>
              <w:u w:val="single"/>
              <w:lang w:val="it-IT" w:eastAsia="it-IT"/>
            </w:rPr>
            <w:t>definit</w:t>
          </w:r>
          <w:r w:rsidR="00A80564">
            <w:rPr>
              <w:rFonts w:ascii="Calibri" w:eastAsia="Calibri" w:hAnsi="Calibri" w:cs="Century"/>
              <w:color w:val="000000"/>
              <w:sz w:val="24"/>
              <w:szCs w:val="24"/>
              <w:u w:val="single"/>
              <w:lang w:val="it-IT" w:eastAsia="it-IT"/>
            </w:rPr>
            <w:t>a l’a</w:t>
          </w:r>
          <w:r w:rsidR="00EF5567">
            <w:rPr>
              <w:rFonts w:ascii="Calibri" w:eastAsia="Calibri" w:hAnsi="Calibri" w:cs="Century"/>
              <w:color w:val="000000"/>
              <w:sz w:val="24"/>
              <w:szCs w:val="24"/>
              <w:u w:val="single"/>
              <w:lang w:val="it-IT" w:eastAsia="it-IT"/>
            </w:rPr>
            <w:t>llerta</w:t>
          </w:r>
          <w:r w:rsidRPr="009953AB">
            <w:rPr>
              <w:rFonts w:ascii="Calibri" w:eastAsia="Calibri" w:hAnsi="Calibri" w:cs="Century"/>
              <w:color w:val="000000"/>
              <w:sz w:val="24"/>
              <w:szCs w:val="24"/>
              <w:u w:val="single"/>
              <w:lang w:val="it-IT" w:eastAsia="it-IT"/>
            </w:rPr>
            <w:t xml:space="preserve"> più alt</w:t>
          </w:r>
          <w:r w:rsidR="00A80564">
            <w:rPr>
              <w:rFonts w:ascii="Calibri" w:eastAsia="Calibri" w:hAnsi="Calibri" w:cs="Century"/>
              <w:color w:val="000000"/>
              <w:sz w:val="24"/>
              <w:szCs w:val="24"/>
              <w:u w:val="single"/>
              <w:lang w:val="it-IT" w:eastAsia="it-IT"/>
            </w:rPr>
            <w:t>a</w:t>
          </w:r>
          <w:r w:rsidRPr="009953AB">
            <w:rPr>
              <w:rFonts w:ascii="Calibri" w:eastAsia="Calibri" w:hAnsi="Calibri" w:cs="Century"/>
              <w:color w:val="000000"/>
              <w:sz w:val="24"/>
              <w:szCs w:val="24"/>
              <w:lang w:val="it-IT" w:eastAsia="it-IT"/>
            </w:rPr>
            <w:t xml:space="preserve">, e di conseguenza </w:t>
          </w:r>
          <w:r w:rsidRPr="009953AB">
            <w:rPr>
              <w:rFonts w:ascii="Calibri" w:eastAsia="Calibri" w:hAnsi="Calibri" w:cs="Century"/>
              <w:b/>
              <w:bCs/>
              <w:color w:val="000000"/>
              <w:sz w:val="24"/>
              <w:szCs w:val="24"/>
              <w:u w:val="single"/>
              <w:lang w:val="it-IT" w:eastAsia="it-IT"/>
            </w:rPr>
            <w:t>l’allertamento maggiore</w:t>
          </w:r>
          <w:r w:rsidRPr="009953AB">
            <w:rPr>
              <w:rFonts w:ascii="Calibri" w:eastAsia="Calibri" w:hAnsi="Calibri" w:cs="Century"/>
              <w:color w:val="000000"/>
              <w:sz w:val="24"/>
              <w:szCs w:val="24"/>
              <w:lang w:val="it-IT" w:eastAsia="it-IT"/>
            </w:rPr>
            <w:t>.</w:t>
          </w:r>
        </w:p>
        <w:p w14:paraId="725976A0" w14:textId="77777777" w:rsidR="009953AB" w:rsidRDefault="009953AB" w:rsidP="009953AB">
          <w:pPr>
            <w:autoSpaceDE w:val="0"/>
            <w:autoSpaceDN w:val="0"/>
            <w:adjustRightInd w:val="0"/>
            <w:spacing w:line="360" w:lineRule="auto"/>
            <w:jc w:val="both"/>
            <w:rPr>
              <w:rFonts w:ascii="Calibri" w:eastAsia="Calibri" w:hAnsi="Calibri" w:cs="Century"/>
              <w:color w:val="000000"/>
              <w:sz w:val="24"/>
              <w:szCs w:val="24"/>
              <w:lang w:val="it-IT" w:eastAsia="it-IT"/>
            </w:rPr>
          </w:pPr>
          <w:r w:rsidRPr="009953AB">
            <w:rPr>
              <w:rFonts w:ascii="Calibri" w:eastAsia="Calibri" w:hAnsi="Calibri" w:cs="Century"/>
              <w:color w:val="000000"/>
              <w:sz w:val="24"/>
              <w:szCs w:val="24"/>
              <w:lang w:val="it-IT" w:eastAsia="it-IT"/>
            </w:rPr>
            <w:t>In base</w:t>
          </w:r>
          <w:r w:rsidRPr="009953AB">
            <w:rPr>
              <w:lang w:val="it-IT"/>
            </w:rPr>
            <w:t xml:space="preserve"> </w:t>
          </w:r>
          <w:r w:rsidRPr="00EE4143">
            <w:rPr>
              <w:rFonts w:ascii="Calibri" w:eastAsia="Calibri" w:hAnsi="Calibri" w:cs="Century"/>
              <w:color w:val="000000"/>
              <w:sz w:val="24"/>
              <w:szCs w:val="24"/>
              <w:lang w:val="it-IT" w:eastAsia="it-IT"/>
            </w:rPr>
            <w:t>al</w:t>
          </w:r>
          <w:r w:rsidRPr="009953AB">
            <w:rPr>
              <w:rFonts w:ascii="Calibri" w:eastAsia="Calibri" w:hAnsi="Calibri" w:cs="Century"/>
              <w:color w:val="000000"/>
              <w:sz w:val="24"/>
              <w:szCs w:val="24"/>
              <w:lang w:val="it-IT" w:eastAsia="it-IT"/>
            </w:rPr>
            <w:t xml:space="preserve">la D.G.R. n.1055 del 29/10/2021 “Sistema regionale di allertamento per rischio meteo-idrogeologico ed idraulico di Protezione Civile (Aggiornamento e revisione delle DD.G.R. n. 2312 e 2313 del 27/12/2007)”, si stabilisce che: </w:t>
          </w:r>
        </w:p>
        <w:p w14:paraId="6D28DFAB" w14:textId="77777777" w:rsidR="009953AB" w:rsidRPr="009953AB" w:rsidRDefault="009953AB" w:rsidP="009953AB">
          <w:pPr>
            <w:autoSpaceDE w:val="0"/>
            <w:autoSpaceDN w:val="0"/>
            <w:adjustRightInd w:val="0"/>
            <w:spacing w:line="360" w:lineRule="auto"/>
            <w:jc w:val="both"/>
            <w:rPr>
              <w:rFonts w:ascii="Calibri" w:eastAsia="Calibri" w:hAnsi="Calibri" w:cs="Century"/>
              <w:b/>
              <w:bCs/>
              <w:color w:val="000000"/>
              <w:sz w:val="24"/>
              <w:szCs w:val="24"/>
              <w:u w:val="single"/>
              <w:lang w:val="it-IT" w:eastAsia="it-IT"/>
            </w:rPr>
          </w:pPr>
        </w:p>
        <w:tbl>
          <w:tblPr>
            <w:tblW w:w="96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9678"/>
          </w:tblGrid>
          <w:tr w:rsidR="009953AB" w:rsidRPr="00F813FA" w14:paraId="4FB712DF" w14:textId="77777777" w:rsidTr="009953AB">
            <w:trPr>
              <w:trHeight w:val="1420"/>
            </w:trPr>
            <w:tc>
              <w:tcPr>
                <w:tcW w:w="9678" w:type="dxa"/>
                <w:shd w:val="clear" w:color="auto" w:fill="C6D9F1"/>
              </w:tcPr>
              <w:p w14:paraId="54199396" w14:textId="77777777" w:rsidR="009953AB" w:rsidRPr="003605A8" w:rsidRDefault="009953AB" w:rsidP="00872BF9">
                <w:pPr>
                  <w:jc w:val="center"/>
                  <w:rPr>
                    <w:rFonts w:ascii="Calibri" w:hAnsi="Calibri" w:cs="Calibri"/>
                    <w:b/>
                    <w:sz w:val="24"/>
                    <w:szCs w:val="24"/>
                  </w:rPr>
                </w:pPr>
                <w:bookmarkStart w:id="0" w:name="_Hlk95810992"/>
                <w:r>
                  <w:rPr>
                    <w:rFonts w:ascii="Calibri" w:hAnsi="Calibri" w:cs="Calibri"/>
                    <w:b/>
                    <w:noProof/>
                    <w:sz w:val="24"/>
                    <w:szCs w:val="24"/>
                    <w:lang w:val="it-IT" w:eastAsia="it-IT"/>
                  </w:rPr>
                  <w:drawing>
                    <wp:inline distT="0" distB="0" distL="0" distR="0" wp14:anchorId="07958CF1" wp14:editId="7CDD7230">
                      <wp:extent cx="381000" cy="333375"/>
                      <wp:effectExtent l="0" t="0" r="0" b="9525"/>
                      <wp:docPr id="5" name="Immagine 5" descr="trinag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trinagol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p w14:paraId="743FD40E" w14:textId="608E822C" w:rsidR="009953AB" w:rsidRPr="009953AB" w:rsidRDefault="009953AB" w:rsidP="009953AB">
                <w:pPr>
                  <w:spacing w:line="360" w:lineRule="auto"/>
                  <w:jc w:val="center"/>
                  <w:rPr>
                    <w:rFonts w:ascii="Calibri" w:hAnsi="Calibri" w:cs="Calibri"/>
                    <w:b/>
                    <w:sz w:val="28"/>
                    <w:szCs w:val="24"/>
                    <w:lang w:val="it-IT"/>
                  </w:rPr>
                </w:pPr>
                <w:r>
                  <w:rPr>
                    <w:rFonts w:ascii="Calibri" w:eastAsia="Calibri" w:hAnsi="Calibri" w:cs="Century"/>
                    <w:color w:val="000000"/>
                    <w:sz w:val="24"/>
                    <w:szCs w:val="24"/>
                    <w:lang w:val="it-IT" w:eastAsia="it-IT"/>
                  </w:rPr>
                  <w:t>I</w:t>
                </w:r>
                <w:r w:rsidRPr="009953AB">
                  <w:rPr>
                    <w:rFonts w:ascii="Calibri" w:eastAsia="Calibri" w:hAnsi="Calibri" w:cs="Century"/>
                    <w:color w:val="000000"/>
                    <w:sz w:val="24"/>
                    <w:szCs w:val="24"/>
                    <w:lang w:val="it-IT" w:eastAsia="it-IT"/>
                  </w:rPr>
                  <w:t xml:space="preserve">l </w:t>
                </w:r>
                <w:r w:rsidRPr="009953AB">
                  <w:rPr>
                    <w:rFonts w:ascii="Calibri" w:eastAsia="Calibri" w:hAnsi="Calibri" w:cs="Century"/>
                    <w:b/>
                    <w:bCs/>
                    <w:color w:val="000000"/>
                    <w:sz w:val="24"/>
                    <w:szCs w:val="24"/>
                    <w:lang w:val="it-IT" w:eastAsia="it-IT"/>
                  </w:rPr>
                  <w:t xml:space="preserve">DOCUMENTO DI ALLERTA pubblicato dal </w:t>
                </w:r>
                <w:r w:rsidRPr="009953AB">
                  <w:rPr>
                    <w:rFonts w:ascii="Calibri" w:eastAsia="Calibri" w:hAnsi="Calibri" w:cs="Century"/>
                    <w:b/>
                    <w:bCs/>
                    <w:color w:val="FF0000"/>
                    <w:sz w:val="24"/>
                    <w:szCs w:val="24"/>
                    <w:lang w:val="it-IT" w:eastAsia="it-IT"/>
                  </w:rPr>
                  <w:t xml:space="preserve">Centro Funzionale (CF) della Regione Umbria </w:t>
                </w:r>
                <w:r w:rsidRPr="009953AB">
                  <w:rPr>
                    <w:rFonts w:ascii="Calibri" w:eastAsia="Calibri" w:hAnsi="Calibri" w:cs="Century"/>
                    <w:b/>
                    <w:bCs/>
                    <w:color w:val="000000"/>
                    <w:sz w:val="24"/>
                    <w:szCs w:val="24"/>
                    <w:lang w:val="it-IT" w:eastAsia="it-IT"/>
                  </w:rPr>
                  <w:t xml:space="preserve">al seguente sito: </w:t>
                </w:r>
                <w:r w:rsidR="00A1162D">
                  <w:rPr>
                    <w:rFonts w:ascii="Calibri" w:eastAsia="Calibri" w:hAnsi="Calibri" w:cs="Century"/>
                    <w:b/>
                    <w:bCs/>
                    <w:color w:val="000000"/>
                    <w:sz w:val="24"/>
                    <w:szCs w:val="24"/>
                    <w:lang w:val="it-IT" w:eastAsia="it-IT"/>
                  </w:rPr>
                  <w:t>CF Umbria</w:t>
                </w:r>
                <w:r w:rsidRPr="009953AB">
                  <w:rPr>
                    <w:rFonts w:ascii="Calibri" w:eastAsia="Calibri" w:hAnsi="Calibri" w:cs="Century"/>
                    <w:b/>
                    <w:bCs/>
                    <w:color w:val="000000"/>
                    <w:sz w:val="24"/>
                    <w:szCs w:val="24"/>
                    <w:lang w:val="it-IT" w:eastAsia="it-IT"/>
                  </w:rPr>
                  <w:t xml:space="preserve"> </w:t>
                </w:r>
                <w:r w:rsidRPr="00EE4143">
                  <w:rPr>
                    <w:rFonts w:ascii="Calibri" w:eastAsia="Calibri" w:hAnsi="Calibri" w:cs="Century"/>
                    <w:b/>
                    <w:bCs/>
                    <w:color w:val="000000"/>
                    <w:sz w:val="24"/>
                    <w:szCs w:val="24"/>
                    <w:u w:val="single"/>
                    <w:lang w:val="it-IT" w:eastAsia="it-IT"/>
                  </w:rPr>
                  <w:t>avrà valore di NOTIFICA</w:t>
                </w:r>
                <w:r w:rsidRPr="009953AB">
                  <w:rPr>
                    <w:rFonts w:ascii="Calibri" w:eastAsia="Calibri" w:hAnsi="Calibri" w:cs="Century"/>
                    <w:b/>
                    <w:bCs/>
                    <w:color w:val="000000"/>
                    <w:sz w:val="24"/>
                    <w:szCs w:val="24"/>
                    <w:u w:val="single"/>
                    <w:lang w:val="it-IT" w:eastAsia="it-IT"/>
                  </w:rPr>
                  <w:t xml:space="preserve"> A TUTTI GLI EFFETTI DI LEGGE</w:t>
                </w:r>
                <w:r w:rsidRPr="009953AB">
                  <w:rPr>
                    <w:rFonts w:ascii="Calibri" w:eastAsia="Calibri" w:hAnsi="Calibri" w:cs="Century"/>
                    <w:b/>
                    <w:bCs/>
                    <w:color w:val="000000"/>
                    <w:sz w:val="24"/>
                    <w:szCs w:val="24"/>
                    <w:lang w:val="it-IT" w:eastAsia="it-IT"/>
                  </w:rPr>
                  <w:t>.</w:t>
                </w:r>
              </w:p>
            </w:tc>
          </w:tr>
          <w:bookmarkEnd w:id="0"/>
        </w:tbl>
        <w:p w14:paraId="3D5BE388" w14:textId="77777777" w:rsidR="009953AB" w:rsidRPr="009953AB" w:rsidRDefault="009953AB" w:rsidP="009953AB">
          <w:pPr>
            <w:autoSpaceDE w:val="0"/>
            <w:autoSpaceDN w:val="0"/>
            <w:adjustRightInd w:val="0"/>
            <w:spacing w:line="360" w:lineRule="auto"/>
            <w:rPr>
              <w:rFonts w:ascii="Calibri" w:eastAsia="Calibri" w:hAnsi="Calibri" w:cs="Century"/>
              <w:color w:val="000000"/>
              <w:sz w:val="24"/>
              <w:szCs w:val="24"/>
              <w:lang w:val="it-IT" w:eastAsia="it-IT"/>
            </w:rPr>
          </w:pPr>
        </w:p>
        <w:p w14:paraId="1A52ECB6" w14:textId="77777777" w:rsidR="007859E8" w:rsidRDefault="007859E8" w:rsidP="009953AB">
          <w:pPr>
            <w:spacing w:line="360" w:lineRule="auto"/>
            <w:jc w:val="both"/>
            <w:rPr>
              <w:rFonts w:ascii="Calibri" w:eastAsia="Calibri" w:hAnsi="Calibri" w:cs="Times New Roman"/>
              <w:bCs/>
              <w:sz w:val="24"/>
              <w:lang w:val="it-IT"/>
            </w:rPr>
          </w:pPr>
        </w:p>
        <w:p w14:paraId="564B71C1" w14:textId="77777777" w:rsidR="00A80564" w:rsidRDefault="00A80564" w:rsidP="009953AB">
          <w:pPr>
            <w:spacing w:line="360" w:lineRule="auto"/>
            <w:jc w:val="both"/>
            <w:rPr>
              <w:rFonts w:ascii="Calibri" w:eastAsia="Calibri" w:hAnsi="Calibri" w:cs="Times New Roman"/>
              <w:bCs/>
              <w:sz w:val="24"/>
              <w:lang w:val="it-IT"/>
            </w:rPr>
          </w:pPr>
        </w:p>
        <w:p w14:paraId="0934AF2D" w14:textId="2B5E28AE" w:rsidR="009953AB" w:rsidRPr="009953AB" w:rsidRDefault="009953AB" w:rsidP="009953AB">
          <w:pPr>
            <w:spacing w:line="360" w:lineRule="auto"/>
            <w:jc w:val="both"/>
            <w:rPr>
              <w:rFonts w:ascii="Calibri" w:eastAsia="Calibri" w:hAnsi="Calibri" w:cs="Times New Roman"/>
              <w:bCs/>
              <w:sz w:val="24"/>
              <w:lang w:val="it-IT"/>
            </w:rPr>
          </w:pPr>
          <w:r w:rsidRPr="009953AB">
            <w:rPr>
              <w:rFonts w:ascii="Calibri" w:eastAsia="Calibri" w:hAnsi="Calibri" w:cs="Times New Roman"/>
              <w:bCs/>
              <w:sz w:val="24"/>
              <w:lang w:val="it-IT"/>
            </w:rPr>
            <w:t xml:space="preserve">Il sistema di allertamento si basa, per ogni rischio considerato, su </w:t>
          </w:r>
          <w:r w:rsidRPr="009953AB">
            <w:rPr>
              <w:rFonts w:ascii="Calibri" w:eastAsia="Calibri" w:hAnsi="Calibri" w:cs="Times New Roman"/>
              <w:b/>
              <w:sz w:val="24"/>
              <w:u w:val="single"/>
              <w:lang w:val="it-IT"/>
            </w:rPr>
            <w:t>tre livelli di CRITICITÀ</w:t>
          </w:r>
          <w:r w:rsidRPr="009953AB">
            <w:rPr>
              <w:rFonts w:ascii="Calibri" w:eastAsia="Calibri" w:hAnsi="Calibri" w:cs="Times New Roman"/>
              <w:bCs/>
              <w:sz w:val="24"/>
              <w:lang w:val="it-IT"/>
            </w:rPr>
            <w:t>:</w:t>
          </w:r>
        </w:p>
        <w:p w14:paraId="453111DC" w14:textId="17742C46" w:rsidR="009953AB" w:rsidRPr="00FD1AA7" w:rsidRDefault="009953AB" w:rsidP="009953AB">
          <w:pPr>
            <w:spacing w:line="360" w:lineRule="auto"/>
            <w:jc w:val="both"/>
            <w:rPr>
              <w:rFonts w:ascii="Calibri" w:eastAsia="Calibri" w:hAnsi="Calibri" w:cs="Times New Roman"/>
              <w:bCs/>
              <w:sz w:val="24"/>
              <w:lang w:val="it-IT"/>
            </w:rPr>
          </w:pPr>
          <w:r w:rsidRPr="009953AB">
            <w:rPr>
              <w:rFonts w:ascii="Calibri" w:eastAsia="Calibri" w:hAnsi="Calibri" w:cs="Times New Roman"/>
              <w:b/>
              <w:sz w:val="24"/>
              <w:lang w:val="it-IT"/>
            </w:rPr>
            <w:t>ORDINARIA, MODERATA ED ELEVATA</w:t>
          </w:r>
          <w:r w:rsidRPr="009953AB">
            <w:rPr>
              <w:rFonts w:ascii="Calibri" w:eastAsia="Calibri" w:hAnsi="Calibri" w:cs="Times New Roman"/>
              <w:bCs/>
              <w:sz w:val="24"/>
              <w:lang w:val="it-IT"/>
            </w:rPr>
            <w:t xml:space="preserve"> e per ciascuno è associato </w:t>
          </w:r>
          <w:r w:rsidR="00B76EA4" w:rsidRPr="00B76EA4">
            <w:rPr>
              <w:rFonts w:ascii="Calibri" w:eastAsia="Calibri" w:hAnsi="Calibri" w:cs="Times New Roman"/>
              <w:bCs/>
              <w:sz w:val="24"/>
              <w:lang w:val="it-IT"/>
            </w:rPr>
            <w:t xml:space="preserve">uno </w:t>
          </w:r>
          <w:r w:rsidR="00B76EA4">
            <w:rPr>
              <w:rFonts w:ascii="Calibri" w:eastAsia="Calibri" w:hAnsi="Calibri" w:cs="Times New Roman"/>
              <w:b/>
              <w:sz w:val="24"/>
              <w:lang w:val="it-IT"/>
            </w:rPr>
            <w:t xml:space="preserve">SCENARIO DI EVENTO </w:t>
          </w:r>
          <w:r w:rsidR="00B76EA4" w:rsidRPr="00B76EA4">
            <w:rPr>
              <w:rFonts w:ascii="Calibri" w:eastAsia="Calibri" w:hAnsi="Calibri" w:cs="Times New Roman"/>
              <w:bCs/>
              <w:sz w:val="24"/>
              <w:lang w:val="it-IT"/>
            </w:rPr>
            <w:t>a cui corrisponde un</w:t>
          </w:r>
          <w:r w:rsidR="00B76EA4">
            <w:rPr>
              <w:rFonts w:ascii="Calibri" w:eastAsia="Calibri" w:hAnsi="Calibri" w:cs="Times New Roman"/>
              <w:b/>
              <w:sz w:val="24"/>
              <w:lang w:val="it-IT"/>
            </w:rPr>
            <w:t xml:space="preserve"> LIVELLO DI ALLERTA</w:t>
          </w:r>
          <w:r w:rsidR="00AB1928">
            <w:rPr>
              <w:rFonts w:ascii="Calibri" w:eastAsia="Calibri" w:hAnsi="Calibri" w:cs="Times New Roman"/>
              <w:b/>
              <w:sz w:val="24"/>
              <w:lang w:val="it-IT"/>
            </w:rPr>
            <w:t>.</w:t>
          </w:r>
        </w:p>
        <w:p w14:paraId="39179A8B" w14:textId="77777777" w:rsidR="007859E8" w:rsidRPr="00FD1AA7" w:rsidRDefault="007859E8" w:rsidP="009953AB">
          <w:pPr>
            <w:jc w:val="both"/>
            <w:rPr>
              <w:rFonts w:ascii="Calibri" w:eastAsia="Calibri" w:hAnsi="Calibri" w:cs="Century"/>
              <w:bCs/>
              <w:iCs/>
              <w:noProof/>
              <w:color w:val="000000"/>
              <w:sz w:val="24"/>
              <w:szCs w:val="24"/>
              <w:lang w:val="it-IT" w:eastAsia="it-IT"/>
            </w:rPr>
          </w:pPr>
        </w:p>
        <w:p w14:paraId="6E16D9E4" w14:textId="77777777" w:rsidR="00A80564" w:rsidRDefault="00A80564" w:rsidP="009953AB">
          <w:pPr>
            <w:autoSpaceDE w:val="0"/>
            <w:autoSpaceDN w:val="0"/>
            <w:adjustRightInd w:val="0"/>
            <w:spacing w:line="360" w:lineRule="auto"/>
            <w:rPr>
              <w:rFonts w:ascii="Calibri" w:eastAsia="Calibri" w:hAnsi="Calibri" w:cs="Century"/>
              <w:color w:val="000000"/>
              <w:sz w:val="24"/>
              <w:szCs w:val="24"/>
              <w:lang w:val="it-IT" w:eastAsia="it-IT"/>
            </w:rPr>
          </w:pPr>
        </w:p>
        <w:p w14:paraId="2C821514" w14:textId="77777777" w:rsidR="00A80564" w:rsidRDefault="00A80564" w:rsidP="009953AB">
          <w:pPr>
            <w:autoSpaceDE w:val="0"/>
            <w:autoSpaceDN w:val="0"/>
            <w:adjustRightInd w:val="0"/>
            <w:spacing w:line="360" w:lineRule="auto"/>
            <w:rPr>
              <w:rFonts w:ascii="Calibri" w:eastAsia="Calibri" w:hAnsi="Calibri" w:cs="Century"/>
              <w:color w:val="000000"/>
              <w:sz w:val="24"/>
              <w:szCs w:val="24"/>
              <w:lang w:val="it-IT" w:eastAsia="it-IT"/>
            </w:rPr>
          </w:pPr>
        </w:p>
        <w:p w14:paraId="6C7EDF96" w14:textId="77777777" w:rsidR="00A80564" w:rsidRDefault="00A80564" w:rsidP="009953AB">
          <w:pPr>
            <w:autoSpaceDE w:val="0"/>
            <w:autoSpaceDN w:val="0"/>
            <w:adjustRightInd w:val="0"/>
            <w:spacing w:line="360" w:lineRule="auto"/>
            <w:rPr>
              <w:rFonts w:ascii="Calibri" w:eastAsia="Calibri" w:hAnsi="Calibri" w:cs="Century"/>
              <w:color w:val="000000"/>
              <w:sz w:val="24"/>
              <w:szCs w:val="24"/>
              <w:lang w:val="it-IT" w:eastAsia="it-IT"/>
            </w:rPr>
          </w:pPr>
        </w:p>
        <w:p w14:paraId="761C2AC5" w14:textId="77777777" w:rsidR="00A80564" w:rsidRDefault="00A80564" w:rsidP="009953AB">
          <w:pPr>
            <w:autoSpaceDE w:val="0"/>
            <w:autoSpaceDN w:val="0"/>
            <w:adjustRightInd w:val="0"/>
            <w:spacing w:line="360" w:lineRule="auto"/>
            <w:rPr>
              <w:rFonts w:ascii="Calibri" w:eastAsia="Calibri" w:hAnsi="Calibri" w:cs="Century"/>
              <w:color w:val="000000"/>
              <w:sz w:val="24"/>
              <w:szCs w:val="24"/>
              <w:lang w:val="it-IT" w:eastAsia="it-IT"/>
            </w:rPr>
          </w:pPr>
        </w:p>
        <w:p w14:paraId="43181FC6" w14:textId="5A547BBF" w:rsidR="009953AB" w:rsidRPr="009953AB" w:rsidRDefault="009953AB" w:rsidP="009953AB">
          <w:pPr>
            <w:autoSpaceDE w:val="0"/>
            <w:autoSpaceDN w:val="0"/>
            <w:adjustRightInd w:val="0"/>
            <w:spacing w:line="360" w:lineRule="auto"/>
            <w:rPr>
              <w:rFonts w:ascii="Calibri" w:eastAsia="Calibri" w:hAnsi="Calibri" w:cs="Century"/>
              <w:color w:val="000000"/>
              <w:sz w:val="24"/>
              <w:szCs w:val="24"/>
              <w:lang w:val="it-IT" w:eastAsia="it-IT"/>
            </w:rPr>
          </w:pPr>
          <w:r w:rsidRPr="009953AB">
            <w:rPr>
              <w:rFonts w:ascii="Calibri" w:eastAsia="Calibri" w:hAnsi="Calibri" w:cs="Century"/>
              <w:color w:val="000000"/>
              <w:sz w:val="24"/>
              <w:szCs w:val="24"/>
              <w:lang w:val="it-IT" w:eastAsia="it-IT"/>
            </w:rPr>
            <w:lastRenderedPageBreak/>
            <w:t xml:space="preserve">Il </w:t>
          </w:r>
          <w:r w:rsidRPr="00B76EA4">
            <w:rPr>
              <w:rFonts w:ascii="Calibri" w:eastAsia="Calibri" w:hAnsi="Calibri" w:cs="Century"/>
              <w:i/>
              <w:iCs/>
              <w:color w:val="000000"/>
              <w:sz w:val="24"/>
              <w:szCs w:val="24"/>
              <w:lang w:val="it-IT" w:eastAsia="it-IT"/>
            </w:rPr>
            <w:t>Centro Funzionale (CF) della Regione Umbria</w:t>
          </w:r>
          <w:r w:rsidRPr="009953AB">
            <w:rPr>
              <w:rFonts w:ascii="Calibri" w:eastAsia="Calibri" w:hAnsi="Calibri" w:cs="Century"/>
              <w:color w:val="000000"/>
              <w:sz w:val="24"/>
              <w:szCs w:val="24"/>
              <w:lang w:val="it-IT" w:eastAsia="it-IT"/>
            </w:rPr>
            <w:t xml:space="preserve"> emette:</w:t>
          </w:r>
        </w:p>
        <w:p w14:paraId="0F87DA01" w14:textId="77777777" w:rsidR="009953AB" w:rsidRPr="00A133AD" w:rsidRDefault="009953AB" w:rsidP="00C20B98">
          <w:pPr>
            <w:pStyle w:val="Paragrafoelenco"/>
            <w:numPr>
              <w:ilvl w:val="0"/>
              <w:numId w:val="26"/>
            </w:numPr>
            <w:autoSpaceDE w:val="0"/>
            <w:autoSpaceDN w:val="0"/>
            <w:adjustRightInd w:val="0"/>
            <w:spacing w:line="360" w:lineRule="auto"/>
            <w:jc w:val="both"/>
            <w:rPr>
              <w:rFonts w:ascii="Calibri" w:hAnsi="Calibri" w:cs="ArialMT"/>
              <w:sz w:val="24"/>
              <w:szCs w:val="24"/>
              <w:lang w:val="it-IT" w:eastAsia="it-IT"/>
            </w:rPr>
          </w:pPr>
          <w:r w:rsidRPr="00A133AD">
            <w:rPr>
              <w:rFonts w:ascii="Calibri" w:hAnsi="Calibri" w:cs="Arial-BoldMT"/>
              <w:b/>
              <w:bCs/>
              <w:i/>
              <w:sz w:val="24"/>
              <w:szCs w:val="24"/>
              <w:lang w:val="it-IT" w:eastAsia="it-IT"/>
            </w:rPr>
            <w:t>Bollettino</w:t>
          </w:r>
          <w:r>
            <w:rPr>
              <w:rFonts w:ascii="Calibri" w:hAnsi="Calibri" w:cs="Arial-BoldMT"/>
              <w:b/>
              <w:bCs/>
              <w:i/>
              <w:sz w:val="24"/>
              <w:szCs w:val="24"/>
              <w:lang w:val="it-IT" w:eastAsia="it-IT"/>
            </w:rPr>
            <w:t xml:space="preserve"> Meteo</w:t>
          </w:r>
        </w:p>
        <w:p w14:paraId="69C3217E" w14:textId="77777777" w:rsidR="009953AB" w:rsidRPr="009953AB" w:rsidRDefault="009953AB" w:rsidP="009953AB">
          <w:pPr>
            <w:autoSpaceDE w:val="0"/>
            <w:autoSpaceDN w:val="0"/>
            <w:adjustRightInd w:val="0"/>
            <w:spacing w:line="360" w:lineRule="auto"/>
            <w:ind w:left="360"/>
            <w:jc w:val="both"/>
            <w:rPr>
              <w:rFonts w:ascii="Calibri" w:hAnsi="Calibri" w:cs="ArialMT"/>
              <w:sz w:val="24"/>
              <w:szCs w:val="24"/>
              <w:lang w:val="it-IT" w:eastAsia="it-IT"/>
            </w:rPr>
          </w:pPr>
          <w:r w:rsidRPr="009953AB">
            <w:rPr>
              <w:rFonts w:ascii="Calibri" w:hAnsi="Calibri" w:cs="ArialMT"/>
              <w:sz w:val="24"/>
              <w:szCs w:val="24"/>
              <w:lang w:val="it-IT" w:eastAsia="it-IT"/>
            </w:rPr>
            <w:t>Tutti i giorni, indicativamente entro le ore 10.00, il bollettino qualitativo a scala regionale, contenete informazioni in merito alle previsioni meteo per il giorno di emissione e i due giorni successivi (“oggi, domani e dopodomani”). Il Bollettino Meteo regionale è pubblicato in un’apposita pagina del proprio sito internet, fruibile da qualsiasi utente, e non prevede alcuna ulteriore forma di comunicazione.</w:t>
          </w:r>
        </w:p>
        <w:p w14:paraId="7DE8C366" w14:textId="77777777" w:rsidR="009953AB" w:rsidRPr="009F303A" w:rsidRDefault="009953AB" w:rsidP="00C20B98">
          <w:pPr>
            <w:pStyle w:val="Paragrafoelenco"/>
            <w:numPr>
              <w:ilvl w:val="0"/>
              <w:numId w:val="26"/>
            </w:numPr>
            <w:autoSpaceDE w:val="0"/>
            <w:autoSpaceDN w:val="0"/>
            <w:adjustRightInd w:val="0"/>
            <w:spacing w:line="360" w:lineRule="auto"/>
            <w:jc w:val="both"/>
            <w:rPr>
              <w:rFonts w:ascii="Calibri" w:hAnsi="Calibri" w:cs="Arial-BoldMT"/>
              <w:b/>
              <w:bCs/>
              <w:i/>
              <w:sz w:val="24"/>
              <w:szCs w:val="24"/>
              <w:lang w:val="it-IT" w:eastAsia="it-IT"/>
            </w:rPr>
          </w:pPr>
          <w:r w:rsidRPr="009F303A">
            <w:rPr>
              <w:rFonts w:ascii="Calibri" w:hAnsi="Calibri" w:cs="Arial-BoldMT"/>
              <w:b/>
              <w:bCs/>
              <w:i/>
              <w:sz w:val="24"/>
              <w:szCs w:val="24"/>
              <w:lang w:val="it-IT" w:eastAsia="it-IT"/>
            </w:rPr>
            <w:t xml:space="preserve">Documento di Allerta  </w:t>
          </w:r>
        </w:p>
        <w:p w14:paraId="659D1E15" w14:textId="36E1B55A" w:rsidR="009953AB" w:rsidRPr="009953AB" w:rsidRDefault="009953AB" w:rsidP="009953AB">
          <w:pPr>
            <w:autoSpaceDE w:val="0"/>
            <w:autoSpaceDN w:val="0"/>
            <w:adjustRightInd w:val="0"/>
            <w:spacing w:line="360" w:lineRule="auto"/>
            <w:ind w:left="360"/>
            <w:jc w:val="both"/>
            <w:rPr>
              <w:rFonts w:ascii="Calibri" w:hAnsi="Calibri" w:cs="ArialMT"/>
              <w:sz w:val="24"/>
              <w:szCs w:val="24"/>
              <w:lang w:val="it-IT" w:eastAsia="it-IT"/>
            </w:rPr>
          </w:pPr>
          <w:r w:rsidRPr="009953AB">
            <w:rPr>
              <w:rFonts w:ascii="Calibri" w:hAnsi="Calibri" w:cs="ArialMT"/>
              <w:sz w:val="24"/>
              <w:szCs w:val="24"/>
              <w:lang w:val="it-IT" w:eastAsia="it-IT"/>
            </w:rPr>
            <w:t xml:space="preserve">Tutti i giorni, entro le ore 14.00, il documento che riporta i livelli di </w:t>
          </w:r>
          <w:r w:rsidR="00EF5567">
            <w:rPr>
              <w:rFonts w:ascii="Calibri" w:hAnsi="Calibri" w:cs="ArialMT"/>
              <w:sz w:val="24"/>
              <w:szCs w:val="24"/>
              <w:lang w:val="it-IT" w:eastAsia="it-IT"/>
            </w:rPr>
            <w:t>allerta</w:t>
          </w:r>
          <w:r w:rsidRPr="009953AB">
            <w:rPr>
              <w:rFonts w:ascii="Calibri" w:hAnsi="Calibri" w:cs="ArialMT"/>
              <w:sz w:val="24"/>
              <w:szCs w:val="24"/>
              <w:lang w:val="it-IT" w:eastAsia="it-IT"/>
            </w:rPr>
            <w:t xml:space="preserve"> attesi per ciascuna zona di allerta e per le diverse tipologie di rischio fino alle ore 24:00 del giorno di emissione e per il giorno successivo (“oggi e domani”). In caso di allerta gialla ne viene data comunicazione, tramite la Sala Operativa Regionale di Protezione Civile (S.O.R.), via SMS a tutti i contatti inseriti nella rubrica unica di protezione civile. In caso di allerta arancione o rossa viene trasmesso anche via FAX, email e PEC.</w:t>
          </w:r>
        </w:p>
        <w:p w14:paraId="5797F98C" w14:textId="77777777" w:rsidR="009953AB" w:rsidRPr="009953AB" w:rsidRDefault="009953AB" w:rsidP="009953AB">
          <w:pPr>
            <w:autoSpaceDE w:val="0"/>
            <w:autoSpaceDN w:val="0"/>
            <w:adjustRightInd w:val="0"/>
            <w:spacing w:line="360" w:lineRule="auto"/>
            <w:rPr>
              <w:rFonts w:ascii="Calibri" w:eastAsia="Calibri" w:hAnsi="Calibri" w:cs="Century"/>
              <w:color w:val="FF0000"/>
              <w:sz w:val="24"/>
              <w:szCs w:val="24"/>
              <w:lang w:val="it-IT" w:eastAsia="it-IT"/>
            </w:rPr>
          </w:pPr>
        </w:p>
        <w:p w14:paraId="7C4D5B9A" w14:textId="77777777" w:rsidR="009953AB" w:rsidRPr="009953AB" w:rsidRDefault="009953AB" w:rsidP="009953AB">
          <w:pPr>
            <w:autoSpaceDE w:val="0"/>
            <w:autoSpaceDN w:val="0"/>
            <w:adjustRightInd w:val="0"/>
            <w:spacing w:line="360" w:lineRule="auto"/>
            <w:jc w:val="both"/>
            <w:rPr>
              <w:rFonts w:ascii="Calibri" w:eastAsia="Calibri" w:hAnsi="Calibri" w:cs="Century"/>
              <w:sz w:val="24"/>
              <w:szCs w:val="24"/>
              <w:lang w:val="it-IT" w:eastAsia="it-IT"/>
            </w:rPr>
          </w:pPr>
          <w:r w:rsidRPr="009953AB">
            <w:rPr>
              <w:rFonts w:ascii="Calibri" w:eastAsia="Calibri" w:hAnsi="Calibri" w:cs="Century"/>
              <w:sz w:val="24"/>
              <w:szCs w:val="24"/>
              <w:lang w:val="it-IT" w:eastAsia="it-IT"/>
            </w:rPr>
            <w:t xml:space="preserve">Il </w:t>
          </w:r>
          <w:r w:rsidRPr="00B76EA4">
            <w:rPr>
              <w:rFonts w:ascii="Calibri" w:eastAsia="Calibri" w:hAnsi="Calibri" w:cs="Century"/>
              <w:i/>
              <w:iCs/>
              <w:sz w:val="24"/>
              <w:szCs w:val="24"/>
              <w:lang w:val="it-IT" w:eastAsia="it-IT"/>
            </w:rPr>
            <w:t>Centro Funzionale Centrale (CFC) del Dipartimento Nazionale della Protezione Civile</w:t>
          </w:r>
          <w:r w:rsidRPr="009953AB">
            <w:rPr>
              <w:rFonts w:ascii="Calibri" w:eastAsia="Calibri" w:hAnsi="Calibri" w:cs="Century"/>
              <w:sz w:val="24"/>
              <w:szCs w:val="24"/>
              <w:lang w:val="it-IT" w:eastAsia="it-IT"/>
            </w:rPr>
            <w:t xml:space="preserve"> - DPC (che funge da Area Meteo ufficiale del CF umbro) emette, invece, solo in caso di necessità:</w:t>
          </w:r>
        </w:p>
        <w:p w14:paraId="3EC02ACA" w14:textId="77777777" w:rsidR="009953AB" w:rsidRPr="009F303A" w:rsidRDefault="009953AB" w:rsidP="009953AB">
          <w:pPr>
            <w:pStyle w:val="Paragrafoelenco"/>
            <w:numPr>
              <w:ilvl w:val="0"/>
              <w:numId w:val="1"/>
            </w:numPr>
            <w:autoSpaceDE w:val="0"/>
            <w:autoSpaceDN w:val="0"/>
            <w:adjustRightInd w:val="0"/>
            <w:spacing w:line="360" w:lineRule="auto"/>
            <w:jc w:val="both"/>
            <w:rPr>
              <w:rFonts w:ascii="Calibri" w:hAnsi="Calibri" w:cs="Arial-BoldMT"/>
              <w:b/>
              <w:bCs/>
              <w:i/>
              <w:sz w:val="24"/>
              <w:szCs w:val="24"/>
              <w:lang w:val="it-IT" w:eastAsia="it-IT"/>
            </w:rPr>
          </w:pPr>
          <w:r w:rsidRPr="009F303A">
            <w:rPr>
              <w:rFonts w:ascii="Calibri" w:hAnsi="Calibri" w:cs="Arial-BoldMT"/>
              <w:b/>
              <w:bCs/>
              <w:i/>
              <w:sz w:val="24"/>
              <w:szCs w:val="24"/>
              <w:lang w:val="it-IT" w:eastAsia="it-IT"/>
            </w:rPr>
            <w:t>Avviso di condizioni meteorologiche avverse (Avviso Meteo);</w:t>
          </w:r>
        </w:p>
        <w:p w14:paraId="6D366D5C" w14:textId="77777777" w:rsidR="009953AB" w:rsidRPr="005232F5" w:rsidRDefault="009953AB" w:rsidP="009953AB">
          <w:pPr>
            <w:pStyle w:val="Paragrafoelenco"/>
            <w:autoSpaceDE w:val="0"/>
            <w:autoSpaceDN w:val="0"/>
            <w:adjustRightInd w:val="0"/>
            <w:spacing w:line="360" w:lineRule="auto"/>
            <w:ind w:left="284"/>
            <w:jc w:val="both"/>
            <w:rPr>
              <w:rFonts w:asciiTheme="minorHAnsi" w:hAnsiTheme="minorHAnsi" w:cstheme="minorHAnsi"/>
              <w:sz w:val="24"/>
              <w:szCs w:val="24"/>
              <w:lang w:val="it-IT"/>
            </w:rPr>
          </w:pPr>
          <w:r w:rsidRPr="005232F5">
            <w:rPr>
              <w:rFonts w:asciiTheme="minorHAnsi" w:hAnsiTheme="minorHAnsi" w:cstheme="minorHAnsi"/>
              <w:sz w:val="24"/>
              <w:szCs w:val="24"/>
              <w:lang w:val="it-IT"/>
            </w:rPr>
            <w:t xml:space="preserve">nel caso in cui vengano previsti fenomeni meteorologici particolarmente severi o relativamente a forzanti meteo generiche, tipo vento forte, ecc.., esso viene trasmesso via FAX, email e PEC al CF e alla Sala Operativa Regionale di Protezione Civile. Il CF provvede comunque alla sua pubblicazione nel proprio sito internet. </w:t>
          </w:r>
        </w:p>
        <w:tbl>
          <w:tblPr>
            <w:tblpPr w:leftFromText="141" w:rightFromText="141" w:vertAnchor="text" w:horzAnchor="margin" w:tblpX="137" w:tblpY="1252"/>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6D9F1"/>
            <w:tblLook w:val="04A0" w:firstRow="1" w:lastRow="0" w:firstColumn="1" w:lastColumn="0" w:noHBand="0" w:noVBand="1"/>
          </w:tblPr>
          <w:tblGrid>
            <w:gridCol w:w="9493"/>
          </w:tblGrid>
          <w:tr w:rsidR="009953AB" w:rsidRPr="00F813FA" w14:paraId="58776A8F" w14:textId="77777777" w:rsidTr="004C4B81">
            <w:trPr>
              <w:trHeight w:val="1550"/>
            </w:trPr>
            <w:tc>
              <w:tcPr>
                <w:tcW w:w="9493" w:type="dxa"/>
                <w:shd w:val="clear" w:color="auto" w:fill="C6D9F1"/>
              </w:tcPr>
              <w:p w14:paraId="5C0E446D" w14:textId="77777777" w:rsidR="009953AB" w:rsidRPr="003605A8" w:rsidRDefault="009953AB" w:rsidP="004C4B81">
                <w:pPr>
                  <w:jc w:val="center"/>
                  <w:rPr>
                    <w:rFonts w:ascii="Calibri" w:hAnsi="Calibri" w:cs="Calibri"/>
                    <w:b/>
                    <w:sz w:val="24"/>
                    <w:szCs w:val="24"/>
                  </w:rPr>
                </w:pPr>
                <w:r>
                  <w:rPr>
                    <w:rFonts w:ascii="Calibri" w:hAnsi="Calibri" w:cs="Calibri"/>
                    <w:b/>
                    <w:noProof/>
                    <w:sz w:val="24"/>
                    <w:szCs w:val="24"/>
                    <w:lang w:val="it-IT" w:eastAsia="it-IT"/>
                  </w:rPr>
                  <w:drawing>
                    <wp:inline distT="0" distB="0" distL="0" distR="0" wp14:anchorId="0A6BC4AB" wp14:editId="5672921F">
                      <wp:extent cx="381000" cy="333375"/>
                      <wp:effectExtent l="0" t="0" r="0" b="9525"/>
                      <wp:docPr id="7" name="Immagine 7" descr="trinag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7" descr="trinagolo.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p>
              <w:p w14:paraId="2A63F9EB" w14:textId="77777777" w:rsidR="009953AB" w:rsidRPr="00A67D15" w:rsidRDefault="009953AB" w:rsidP="004C4B81">
                <w:pPr>
                  <w:pStyle w:val="Paragrafoelenco"/>
                  <w:autoSpaceDE w:val="0"/>
                  <w:autoSpaceDN w:val="0"/>
                  <w:adjustRightInd w:val="0"/>
                  <w:spacing w:line="360" w:lineRule="auto"/>
                  <w:ind w:left="284"/>
                  <w:jc w:val="both"/>
                  <w:rPr>
                    <w:rFonts w:ascii="Calibri" w:hAnsi="Calibri" w:cs="ArialMT"/>
                    <w:sz w:val="24"/>
                    <w:szCs w:val="24"/>
                    <w:lang w:val="it-IT" w:eastAsia="it-IT"/>
                  </w:rPr>
                </w:pPr>
                <w:r w:rsidRPr="00A67D15">
                  <w:rPr>
                    <w:rFonts w:asciiTheme="minorHAnsi" w:hAnsiTheme="minorHAnsi" w:cstheme="minorHAnsi"/>
                    <w:b/>
                    <w:bCs/>
                    <w:i/>
                    <w:iCs/>
                    <w:sz w:val="24"/>
                    <w:szCs w:val="24"/>
                    <w:lang w:val="it-IT"/>
                  </w:rPr>
                  <w:t>NB</w:t>
                </w:r>
                <w:r w:rsidRPr="00A67D15">
                  <w:rPr>
                    <w:rFonts w:asciiTheme="minorHAnsi" w:hAnsiTheme="minorHAnsi" w:cstheme="minorHAnsi"/>
                    <w:sz w:val="24"/>
                    <w:szCs w:val="24"/>
                    <w:lang w:val="it-IT"/>
                  </w:rPr>
                  <w:t xml:space="preserve">: In caso di </w:t>
                </w:r>
                <w:r w:rsidRPr="00A67D15">
                  <w:rPr>
                    <w:rFonts w:asciiTheme="minorHAnsi" w:hAnsiTheme="minorHAnsi" w:cstheme="minorHAnsi"/>
                    <w:b/>
                    <w:bCs/>
                    <w:sz w:val="24"/>
                    <w:szCs w:val="24"/>
                    <w:lang w:val="it-IT"/>
                  </w:rPr>
                  <w:t>allerta gialla temporali</w:t>
                </w:r>
                <w:r w:rsidRPr="00A67D15">
                  <w:rPr>
                    <w:rFonts w:asciiTheme="minorHAnsi" w:hAnsiTheme="minorHAnsi" w:cstheme="minorHAnsi"/>
                    <w:sz w:val="24"/>
                    <w:szCs w:val="24"/>
                    <w:lang w:val="it-IT"/>
                  </w:rPr>
                  <w:t xml:space="preserve"> l’emissione anche di Avviso Meteo significa l’attesa di fenomeni potenzialmente molto pericolosi a scala locale.</w:t>
                </w:r>
              </w:p>
            </w:tc>
          </w:tr>
        </w:tbl>
        <w:p w14:paraId="783FE702" w14:textId="77777777" w:rsidR="009953AB" w:rsidRPr="009953AB" w:rsidRDefault="009953AB" w:rsidP="009953AB">
          <w:pPr>
            <w:spacing w:line="276" w:lineRule="auto"/>
            <w:rPr>
              <w:rFonts w:ascii="Calibri" w:hAnsi="Calibri" w:cs="Times New Roman"/>
              <w:sz w:val="24"/>
              <w:szCs w:val="24"/>
              <w:lang w:val="it-IT" w:eastAsia="it-IT"/>
            </w:rPr>
          </w:pPr>
        </w:p>
        <w:p w14:paraId="468E299E" w14:textId="77777777" w:rsidR="009953AB" w:rsidRPr="009953AB" w:rsidRDefault="009953AB" w:rsidP="009953AB">
          <w:pPr>
            <w:rPr>
              <w:rFonts w:ascii="Calibri" w:hAnsi="Calibri" w:cs="Times New Roman"/>
              <w:sz w:val="24"/>
              <w:lang w:val="it-IT" w:eastAsia="it-IT"/>
            </w:rPr>
          </w:pPr>
          <w:r w:rsidRPr="009953AB">
            <w:rPr>
              <w:rFonts w:ascii="Calibri" w:hAnsi="Calibri" w:cs="Times New Roman"/>
              <w:sz w:val="24"/>
              <w:lang w:val="it-IT" w:eastAsia="it-IT"/>
            </w:rPr>
            <w:br w:type="page"/>
          </w:r>
        </w:p>
        <w:p w14:paraId="56DF6FD5" w14:textId="24D945DE" w:rsidR="009953AB" w:rsidRDefault="009953AB" w:rsidP="009953AB">
          <w:pPr>
            <w:spacing w:line="360" w:lineRule="auto"/>
            <w:jc w:val="both"/>
            <w:rPr>
              <w:rFonts w:ascii="Calibri" w:hAnsi="Calibri" w:cs="Times New Roman"/>
              <w:sz w:val="24"/>
              <w:lang w:val="it-IT" w:eastAsia="it-IT"/>
            </w:rPr>
          </w:pPr>
          <w:r w:rsidRPr="009953AB">
            <w:rPr>
              <w:rFonts w:ascii="Calibri" w:hAnsi="Calibri" w:cs="Times New Roman"/>
              <w:sz w:val="24"/>
              <w:lang w:val="it-IT" w:eastAsia="it-IT"/>
            </w:rPr>
            <w:lastRenderedPageBreak/>
            <w:t xml:space="preserve">Al fine di garantire la pronta risposta del sistema comunale di protezione civile e di ottemperare a quanto previsto dalla </w:t>
          </w:r>
          <w:r w:rsidRPr="009953AB">
            <w:rPr>
              <w:rFonts w:ascii="Calibri" w:eastAsia="Calibri" w:hAnsi="Calibri" w:cs="Century"/>
              <w:color w:val="000000"/>
              <w:sz w:val="24"/>
              <w:szCs w:val="24"/>
              <w:lang w:val="it-IT" w:eastAsia="it-IT"/>
            </w:rPr>
            <w:t>D.G.R. n.1055 del 29/10/2021</w:t>
          </w:r>
          <w:r w:rsidRPr="009953AB">
            <w:rPr>
              <w:rFonts w:ascii="Calibri" w:hAnsi="Calibri" w:cs="Times New Roman"/>
              <w:sz w:val="24"/>
              <w:lang w:val="it-IT" w:eastAsia="it-IT"/>
            </w:rPr>
            <w:t xml:space="preserve">, il Comune adotta la procedura </w:t>
          </w:r>
          <w:r w:rsidR="0072459A">
            <w:rPr>
              <w:rFonts w:ascii="Calibri" w:hAnsi="Calibri" w:cs="Times New Roman"/>
              <w:sz w:val="24"/>
              <w:lang w:val="it-IT" w:eastAsia="it-IT"/>
            </w:rPr>
            <w:t>inserita nella tabella sotto riportata</w:t>
          </w:r>
          <w:r w:rsidR="00EE4143">
            <w:rPr>
              <w:rFonts w:ascii="Calibri" w:hAnsi="Calibri" w:cs="Times New Roman"/>
              <w:sz w:val="24"/>
              <w:lang w:val="it-IT" w:eastAsia="it-IT"/>
            </w:rPr>
            <w:t xml:space="preserve"> </w:t>
          </w:r>
          <w:r w:rsidRPr="009953AB">
            <w:rPr>
              <w:rFonts w:ascii="Calibri" w:hAnsi="Calibri" w:cs="Times New Roman"/>
              <w:sz w:val="24"/>
              <w:lang w:val="it-IT" w:eastAsia="it-IT"/>
            </w:rPr>
            <w:t>per prendere visione di bollettini e avvisi.</w:t>
          </w:r>
        </w:p>
        <w:p w14:paraId="54D22BA0" w14:textId="5ED34734" w:rsidR="009953AB" w:rsidRPr="00EE4143" w:rsidRDefault="009953AB" w:rsidP="009953AB">
          <w:pPr>
            <w:spacing w:line="360" w:lineRule="auto"/>
            <w:jc w:val="both"/>
            <w:rPr>
              <w:rFonts w:ascii="Calibri" w:hAnsi="Calibri" w:cs="Times New Roman"/>
              <w:b/>
              <w:bCs/>
              <w:sz w:val="24"/>
              <w:lang w:val="it-IT" w:eastAsia="it-IT"/>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8"/>
            <w:gridCol w:w="1843"/>
            <w:gridCol w:w="2552"/>
            <w:gridCol w:w="1685"/>
            <w:gridCol w:w="1852"/>
          </w:tblGrid>
          <w:tr w:rsidR="009953AB" w:rsidRPr="00AB4096" w14:paraId="7F5280FC" w14:textId="77777777" w:rsidTr="00872BF9">
            <w:trPr>
              <w:trHeight w:val="350"/>
            </w:trPr>
            <w:tc>
              <w:tcPr>
                <w:tcW w:w="1588" w:type="dxa"/>
                <w:vMerge w:val="restart"/>
                <w:tcBorders>
                  <w:right w:val="single" w:sz="12" w:space="0" w:color="000000"/>
                </w:tcBorders>
                <w:shd w:val="clear" w:color="auto" w:fill="D9D9D9"/>
                <w:vAlign w:val="center"/>
              </w:tcPr>
              <w:p w14:paraId="1DE06C86" w14:textId="77777777" w:rsidR="009953AB"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Avviso / bollettino</w:t>
                </w:r>
              </w:p>
            </w:tc>
            <w:tc>
              <w:tcPr>
                <w:tcW w:w="4395" w:type="dxa"/>
                <w:gridSpan w:val="2"/>
                <w:tcBorders>
                  <w:left w:val="single" w:sz="12" w:space="0" w:color="000000"/>
                  <w:right w:val="single" w:sz="12" w:space="0" w:color="000000"/>
                </w:tcBorders>
                <w:shd w:val="clear" w:color="auto" w:fill="D9D9D9"/>
                <w:vAlign w:val="center"/>
              </w:tcPr>
              <w:p w14:paraId="45B00A86" w14:textId="3CC58E29" w:rsidR="009953AB"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Modalità di trasmissione</w:t>
                </w:r>
                <w:r w:rsidR="00680825" w:rsidRPr="00AB4096">
                  <w:rPr>
                    <w:rFonts w:ascii="Calibri" w:hAnsi="Calibri" w:cs="Times New Roman"/>
                    <w:b/>
                    <w:sz w:val="24"/>
                    <w:szCs w:val="24"/>
                    <w:lang w:val="it-IT" w:eastAsia="it-IT"/>
                  </w:rPr>
                  <w:t xml:space="preserve"> </w:t>
                </w:r>
              </w:p>
            </w:tc>
            <w:tc>
              <w:tcPr>
                <w:tcW w:w="3537" w:type="dxa"/>
                <w:gridSpan w:val="2"/>
                <w:tcBorders>
                  <w:left w:val="single" w:sz="12" w:space="0" w:color="000000"/>
                </w:tcBorders>
                <w:shd w:val="clear" w:color="auto" w:fill="D9D9D9"/>
              </w:tcPr>
              <w:p w14:paraId="0D909937" w14:textId="77777777" w:rsidR="009953AB"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Procedura per la ricezione</w:t>
                </w:r>
              </w:p>
            </w:tc>
          </w:tr>
          <w:tr w:rsidR="009953AB" w:rsidRPr="009953AB" w14:paraId="2CA045C4" w14:textId="77777777" w:rsidTr="00680825">
            <w:trPr>
              <w:trHeight w:val="418"/>
            </w:trPr>
            <w:tc>
              <w:tcPr>
                <w:tcW w:w="1588" w:type="dxa"/>
                <w:vMerge/>
                <w:tcBorders>
                  <w:right w:val="single" w:sz="12" w:space="0" w:color="000000"/>
                </w:tcBorders>
                <w:vAlign w:val="center"/>
              </w:tcPr>
              <w:p w14:paraId="1B2B319E" w14:textId="77777777" w:rsidR="009953AB" w:rsidRPr="005C32A6" w:rsidRDefault="009953AB" w:rsidP="00872BF9">
                <w:pPr>
                  <w:rPr>
                    <w:rFonts w:ascii="Calibri" w:hAnsi="Calibri" w:cs="Times New Roman"/>
                    <w:sz w:val="24"/>
                    <w:szCs w:val="24"/>
                    <w:lang w:eastAsia="it-IT"/>
                  </w:rPr>
                </w:pPr>
              </w:p>
            </w:tc>
            <w:tc>
              <w:tcPr>
                <w:tcW w:w="1843" w:type="dxa"/>
                <w:tcBorders>
                  <w:left w:val="single" w:sz="12" w:space="0" w:color="000000"/>
                </w:tcBorders>
                <w:shd w:val="clear" w:color="auto" w:fill="F2F2F2"/>
                <w:vAlign w:val="center"/>
              </w:tcPr>
              <w:p w14:paraId="631B4DCB" w14:textId="77777777" w:rsidR="009953AB"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Quando</w:t>
                </w:r>
              </w:p>
            </w:tc>
            <w:tc>
              <w:tcPr>
                <w:tcW w:w="2552" w:type="dxa"/>
                <w:tcBorders>
                  <w:right w:val="single" w:sz="12" w:space="0" w:color="000000"/>
                </w:tcBorders>
                <w:shd w:val="clear" w:color="auto" w:fill="F2F2F2"/>
                <w:vAlign w:val="center"/>
              </w:tcPr>
              <w:p w14:paraId="298444F5" w14:textId="77777777" w:rsidR="009953AB"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Mezzo</w:t>
                </w:r>
              </w:p>
            </w:tc>
            <w:tc>
              <w:tcPr>
                <w:tcW w:w="1685" w:type="dxa"/>
                <w:tcBorders>
                  <w:left w:val="single" w:sz="12" w:space="0" w:color="000000"/>
                </w:tcBorders>
                <w:shd w:val="clear" w:color="auto" w:fill="F2F2F2"/>
                <w:vAlign w:val="center"/>
              </w:tcPr>
              <w:p w14:paraId="03EF7D68" w14:textId="77777777" w:rsidR="005C32A6"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 xml:space="preserve">Orario </w:t>
                </w:r>
              </w:p>
              <w:p w14:paraId="5256272C" w14:textId="01E33185" w:rsidR="009953AB"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di ufficio</w:t>
                </w:r>
              </w:p>
            </w:tc>
            <w:tc>
              <w:tcPr>
                <w:tcW w:w="1852" w:type="dxa"/>
                <w:shd w:val="clear" w:color="auto" w:fill="F2F2F2"/>
                <w:vAlign w:val="center"/>
              </w:tcPr>
              <w:p w14:paraId="4E29975A" w14:textId="3EED6A21" w:rsidR="009953AB" w:rsidRPr="00AB4096" w:rsidRDefault="009953AB" w:rsidP="00872BF9">
                <w:pPr>
                  <w:jc w:val="center"/>
                  <w:rPr>
                    <w:rFonts w:ascii="Calibri" w:hAnsi="Calibri" w:cs="Times New Roman"/>
                    <w:b/>
                    <w:sz w:val="24"/>
                    <w:szCs w:val="24"/>
                    <w:lang w:val="it-IT" w:eastAsia="it-IT"/>
                  </w:rPr>
                </w:pPr>
                <w:r w:rsidRPr="00AB4096">
                  <w:rPr>
                    <w:rFonts w:ascii="Calibri" w:hAnsi="Calibri" w:cs="Times New Roman"/>
                    <w:b/>
                    <w:sz w:val="24"/>
                    <w:szCs w:val="24"/>
                    <w:lang w:val="it-IT" w:eastAsia="it-IT"/>
                  </w:rPr>
                  <w:t>Fuori</w:t>
                </w:r>
                <w:r w:rsidR="00EE4143" w:rsidRPr="00AB4096">
                  <w:rPr>
                    <w:rFonts w:ascii="Calibri" w:hAnsi="Calibri" w:cs="Times New Roman"/>
                    <w:b/>
                    <w:sz w:val="24"/>
                    <w:szCs w:val="24"/>
                    <w:lang w:val="it-IT" w:eastAsia="it-IT"/>
                  </w:rPr>
                  <w:t xml:space="preserve"> </w:t>
                </w:r>
                <w:r w:rsidRPr="00AB4096">
                  <w:rPr>
                    <w:rFonts w:ascii="Calibri" w:hAnsi="Calibri" w:cs="Times New Roman"/>
                    <w:b/>
                    <w:sz w:val="24"/>
                    <w:szCs w:val="24"/>
                    <w:lang w:val="it-IT" w:eastAsia="it-IT"/>
                  </w:rPr>
                  <w:t>orario</w:t>
                </w:r>
              </w:p>
            </w:tc>
          </w:tr>
          <w:tr w:rsidR="009953AB" w:rsidRPr="009953AB" w14:paraId="14A844EC" w14:textId="77777777" w:rsidTr="00872BF9">
            <w:trPr>
              <w:trHeight w:val="184"/>
            </w:trPr>
            <w:tc>
              <w:tcPr>
                <w:tcW w:w="9520" w:type="dxa"/>
                <w:gridSpan w:val="5"/>
                <w:shd w:val="clear" w:color="auto" w:fill="FFFFFF"/>
                <w:vAlign w:val="center"/>
              </w:tcPr>
              <w:p w14:paraId="1BA14387" w14:textId="77777777" w:rsidR="009953AB" w:rsidRPr="009953AB" w:rsidRDefault="009953AB" w:rsidP="00872BF9">
                <w:pPr>
                  <w:rPr>
                    <w:rFonts w:ascii="Calibri" w:hAnsi="Calibri" w:cs="Times New Roman"/>
                    <w:sz w:val="20"/>
                    <w:szCs w:val="20"/>
                    <w:lang w:eastAsia="it-IT"/>
                  </w:rPr>
                </w:pPr>
              </w:p>
            </w:tc>
          </w:tr>
          <w:tr w:rsidR="009953AB" w:rsidRPr="00443222" w14:paraId="4C27DAD0" w14:textId="77777777" w:rsidTr="005C32A6">
            <w:trPr>
              <w:trHeight w:val="999"/>
            </w:trPr>
            <w:tc>
              <w:tcPr>
                <w:tcW w:w="1588" w:type="dxa"/>
                <w:tcBorders>
                  <w:right w:val="single" w:sz="12" w:space="0" w:color="000000"/>
                </w:tcBorders>
                <w:shd w:val="clear" w:color="auto" w:fill="FFFFFF" w:themeFill="background1"/>
                <w:vAlign w:val="center"/>
              </w:tcPr>
              <w:p w14:paraId="1668D207" w14:textId="3E8F6C46" w:rsidR="009953AB" w:rsidRPr="005C32A6" w:rsidRDefault="005C32A6" w:rsidP="00872BF9">
                <w:pPr>
                  <w:rPr>
                    <w:rFonts w:ascii="Calibri" w:hAnsi="Calibri" w:cs="Times New Roman"/>
                    <w:sz w:val="24"/>
                    <w:szCs w:val="24"/>
                    <w:lang w:eastAsia="it-IT"/>
                  </w:rPr>
                </w:pPr>
                <w:r w:rsidRPr="005C32A6">
                  <w:rPr>
                    <w:rFonts w:ascii="Calibri" w:hAnsi="Calibri" w:cs="Times New Roman"/>
                    <w:b/>
                    <w:sz w:val="24"/>
                    <w:szCs w:val="24"/>
                    <w:lang w:eastAsia="it-IT"/>
                  </w:rPr>
                  <w:t xml:space="preserve">BOLLETTINO </w:t>
                </w:r>
                <w:r w:rsidRPr="005C32A6">
                  <w:rPr>
                    <w:rFonts w:ascii="Calibri" w:hAnsi="Calibri" w:cs="Times New Roman"/>
                    <w:sz w:val="24"/>
                    <w:szCs w:val="24"/>
                    <w:lang w:eastAsia="it-IT"/>
                  </w:rPr>
                  <w:t>METEO</w:t>
                </w:r>
              </w:p>
            </w:tc>
            <w:tc>
              <w:tcPr>
                <w:tcW w:w="1843" w:type="dxa"/>
                <w:tcBorders>
                  <w:left w:val="single" w:sz="12" w:space="0" w:color="000000"/>
                </w:tcBorders>
                <w:shd w:val="clear" w:color="auto" w:fill="FFFFFF" w:themeFill="background1"/>
                <w:vAlign w:val="center"/>
              </w:tcPr>
              <w:p w14:paraId="4E4E042C" w14:textId="77777777" w:rsidR="009953AB" w:rsidRPr="005C32A6" w:rsidRDefault="009953AB" w:rsidP="00872BF9">
                <w:pPr>
                  <w:jc w:val="center"/>
                  <w:rPr>
                    <w:rFonts w:ascii="Calibri" w:hAnsi="Calibri" w:cs="Times New Roman"/>
                    <w:sz w:val="24"/>
                    <w:szCs w:val="24"/>
                    <w:lang w:val="it-IT" w:eastAsia="it-IT"/>
                  </w:rPr>
                </w:pPr>
                <w:r w:rsidRPr="005C32A6">
                  <w:rPr>
                    <w:rFonts w:ascii="Calibri" w:hAnsi="Calibri" w:cs="Times New Roman"/>
                    <w:sz w:val="24"/>
                    <w:szCs w:val="24"/>
                    <w:lang w:val="it-IT" w:eastAsia="it-IT"/>
                  </w:rPr>
                  <w:t>Tutti i giorni</w:t>
                </w:r>
              </w:p>
              <w:p w14:paraId="2202FD94" w14:textId="4EF93DCF" w:rsidR="009953AB" w:rsidRPr="005C32A6" w:rsidRDefault="009953AB" w:rsidP="00872BF9">
                <w:pPr>
                  <w:jc w:val="center"/>
                  <w:rPr>
                    <w:rFonts w:ascii="Calibri" w:hAnsi="Calibri" w:cs="Times New Roman"/>
                    <w:sz w:val="24"/>
                    <w:szCs w:val="24"/>
                    <w:lang w:val="it-IT" w:eastAsia="it-IT"/>
                  </w:rPr>
                </w:pPr>
                <w:r w:rsidRPr="005C32A6">
                  <w:rPr>
                    <w:rFonts w:ascii="Calibri" w:hAnsi="Calibri" w:cs="Times New Roman"/>
                    <w:sz w:val="24"/>
                    <w:szCs w:val="24"/>
                    <w:lang w:val="it-IT" w:eastAsia="it-IT"/>
                  </w:rPr>
                  <w:t>indicativamente ore 10.00</w:t>
                </w:r>
              </w:p>
            </w:tc>
            <w:tc>
              <w:tcPr>
                <w:tcW w:w="2552" w:type="dxa"/>
                <w:tcBorders>
                  <w:right w:val="single" w:sz="12" w:space="0" w:color="000000"/>
                </w:tcBorders>
                <w:shd w:val="clear" w:color="auto" w:fill="FFFFFF" w:themeFill="background1"/>
                <w:vAlign w:val="center"/>
              </w:tcPr>
              <w:p w14:paraId="3245E6D3" w14:textId="77777777" w:rsidR="00A1162D" w:rsidRPr="005C32A6" w:rsidRDefault="00A1162D" w:rsidP="00A1162D">
                <w:pPr>
                  <w:jc w:val="center"/>
                  <w:rPr>
                    <w:rFonts w:ascii="Calibri" w:hAnsi="Calibri" w:cs="Times New Roman"/>
                    <w:b/>
                    <w:bCs/>
                    <w:sz w:val="24"/>
                    <w:szCs w:val="24"/>
                    <w:lang w:val="it-IT" w:eastAsia="it-IT"/>
                  </w:rPr>
                </w:pPr>
                <w:r w:rsidRPr="005C32A6">
                  <w:rPr>
                    <w:rFonts w:ascii="Calibri" w:hAnsi="Calibri" w:cs="Times New Roman"/>
                    <w:b/>
                    <w:bCs/>
                    <w:sz w:val="24"/>
                    <w:szCs w:val="24"/>
                    <w:lang w:val="it-IT" w:eastAsia="it-IT"/>
                  </w:rPr>
                  <w:t>Sito web</w:t>
                </w:r>
              </w:p>
              <w:p w14:paraId="67C6D853" w14:textId="13763AD7" w:rsidR="009953AB" w:rsidRPr="005C32A6" w:rsidRDefault="00000000" w:rsidP="00680825">
                <w:pPr>
                  <w:jc w:val="center"/>
                  <w:rPr>
                    <w:rFonts w:ascii="Calibri" w:hAnsi="Calibri" w:cs="Times New Roman"/>
                    <w:sz w:val="24"/>
                    <w:szCs w:val="24"/>
                    <w:lang w:eastAsia="it-IT"/>
                  </w:rPr>
                </w:pPr>
                <w:hyperlink r:id="rId15" w:history="1">
                  <w:r w:rsidR="00A1162D" w:rsidRPr="005C32A6">
                    <w:rPr>
                      <w:rFonts w:ascii="Calibri" w:hAnsi="Calibri" w:cs="Times New Roman"/>
                      <w:b/>
                      <w:bCs/>
                      <w:sz w:val="24"/>
                      <w:szCs w:val="24"/>
                      <w:lang w:eastAsia="it-IT"/>
                    </w:rPr>
                    <w:t>CF Umbria</w:t>
                  </w:r>
                </w:hyperlink>
              </w:p>
            </w:tc>
            <w:tc>
              <w:tcPr>
                <w:tcW w:w="1685" w:type="dxa"/>
                <w:tcBorders>
                  <w:left w:val="single" w:sz="12" w:space="0" w:color="000000"/>
                </w:tcBorders>
                <w:shd w:val="clear" w:color="auto" w:fill="FFFFFF" w:themeFill="background1"/>
                <w:vAlign w:val="center"/>
              </w:tcPr>
              <w:p w14:paraId="5265E5E2" w14:textId="77777777" w:rsidR="009953AB" w:rsidRPr="00225DEC" w:rsidRDefault="009953AB" w:rsidP="00872BF9">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Sito web</w:t>
                </w:r>
              </w:p>
              <w:p w14:paraId="2A30E100" w14:textId="01F1CA5F" w:rsidR="009953AB" w:rsidRPr="00225DEC" w:rsidRDefault="00000000" w:rsidP="00872BF9">
                <w:pPr>
                  <w:jc w:val="center"/>
                  <w:rPr>
                    <w:rFonts w:ascii="Calibri" w:hAnsi="Calibri" w:cs="Times New Roman"/>
                    <w:sz w:val="24"/>
                    <w:szCs w:val="24"/>
                    <w:lang w:val="it-IT" w:eastAsia="it-IT"/>
                  </w:rPr>
                </w:pPr>
                <w:hyperlink r:id="rId16" w:history="1">
                  <w:r w:rsidR="00A1162D" w:rsidRPr="00225DEC">
                    <w:rPr>
                      <w:rFonts w:ascii="Calibri" w:hAnsi="Calibri" w:cs="Times New Roman"/>
                      <w:sz w:val="24"/>
                      <w:szCs w:val="24"/>
                      <w:lang w:eastAsia="it-IT"/>
                    </w:rPr>
                    <w:t>CF Umbria</w:t>
                  </w:r>
                </w:hyperlink>
              </w:p>
            </w:tc>
            <w:tc>
              <w:tcPr>
                <w:tcW w:w="1852" w:type="dxa"/>
                <w:shd w:val="clear" w:color="auto" w:fill="FFFFFF" w:themeFill="background1"/>
                <w:vAlign w:val="center"/>
              </w:tcPr>
              <w:p w14:paraId="303484EF" w14:textId="77777777" w:rsidR="009953AB" w:rsidRPr="00225DEC" w:rsidRDefault="009953AB" w:rsidP="00872BF9">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Sito web</w:t>
                </w:r>
              </w:p>
              <w:p w14:paraId="69DC86AF" w14:textId="2FB1C824" w:rsidR="009953AB" w:rsidRPr="00225DEC" w:rsidRDefault="00000000" w:rsidP="00872BF9">
                <w:pPr>
                  <w:jc w:val="center"/>
                  <w:rPr>
                    <w:rFonts w:ascii="Calibri" w:hAnsi="Calibri" w:cs="Times New Roman"/>
                    <w:color w:val="0000FF"/>
                    <w:sz w:val="24"/>
                    <w:szCs w:val="24"/>
                    <w:u w:val="single"/>
                    <w:lang w:val="it-IT" w:eastAsia="it-IT"/>
                  </w:rPr>
                </w:pPr>
                <w:hyperlink r:id="rId17" w:history="1">
                  <w:r w:rsidR="00A1162D" w:rsidRPr="00225DEC">
                    <w:rPr>
                      <w:rFonts w:ascii="Calibri" w:hAnsi="Calibri" w:cs="Times New Roman"/>
                      <w:sz w:val="24"/>
                      <w:szCs w:val="24"/>
                      <w:lang w:eastAsia="it-IT"/>
                    </w:rPr>
                    <w:t>CF Umbria</w:t>
                  </w:r>
                </w:hyperlink>
              </w:p>
            </w:tc>
          </w:tr>
          <w:tr w:rsidR="005C32A6" w:rsidRPr="005C32A6" w14:paraId="5B4AE575" w14:textId="77777777" w:rsidTr="005C32A6">
            <w:trPr>
              <w:trHeight w:val="1111"/>
            </w:trPr>
            <w:tc>
              <w:tcPr>
                <w:tcW w:w="1588" w:type="dxa"/>
                <w:vMerge w:val="restart"/>
                <w:tcBorders>
                  <w:right w:val="single" w:sz="12" w:space="0" w:color="000000"/>
                </w:tcBorders>
                <w:shd w:val="clear" w:color="auto" w:fill="FFFFFF" w:themeFill="background1"/>
                <w:vAlign w:val="center"/>
              </w:tcPr>
              <w:p w14:paraId="396B8277" w14:textId="77777777" w:rsidR="005C32A6" w:rsidRPr="005C32A6" w:rsidRDefault="005C32A6" w:rsidP="005C32A6">
                <w:pPr>
                  <w:autoSpaceDE w:val="0"/>
                  <w:autoSpaceDN w:val="0"/>
                  <w:adjustRightInd w:val="0"/>
                  <w:rPr>
                    <w:rFonts w:ascii="Calibri" w:hAnsi="Calibri" w:cs="Times New Roman"/>
                    <w:b/>
                    <w:sz w:val="24"/>
                    <w:szCs w:val="24"/>
                    <w:lang w:eastAsia="it-IT"/>
                  </w:rPr>
                </w:pPr>
                <w:r w:rsidRPr="005C32A6">
                  <w:rPr>
                    <w:rFonts w:ascii="Calibri" w:hAnsi="Calibri" w:cs="Times New Roman"/>
                    <w:b/>
                    <w:sz w:val="24"/>
                    <w:szCs w:val="24"/>
                    <w:lang w:eastAsia="it-IT"/>
                  </w:rPr>
                  <w:t xml:space="preserve">DOCUMENTO </w:t>
                </w:r>
              </w:p>
              <w:p w14:paraId="30024557" w14:textId="3F22E9AE" w:rsidR="005C32A6" w:rsidRPr="005C32A6" w:rsidRDefault="005C32A6" w:rsidP="005C32A6">
                <w:pPr>
                  <w:autoSpaceDE w:val="0"/>
                  <w:autoSpaceDN w:val="0"/>
                  <w:adjustRightInd w:val="0"/>
                  <w:rPr>
                    <w:rFonts w:ascii="Calibri" w:hAnsi="Calibri" w:cs="Times New Roman"/>
                    <w:bCs/>
                    <w:sz w:val="24"/>
                    <w:szCs w:val="24"/>
                    <w:lang w:eastAsia="it-IT"/>
                  </w:rPr>
                </w:pPr>
                <w:r w:rsidRPr="005C32A6">
                  <w:rPr>
                    <w:rFonts w:ascii="Calibri" w:hAnsi="Calibri" w:cs="Times New Roman"/>
                    <w:bCs/>
                    <w:sz w:val="24"/>
                    <w:szCs w:val="24"/>
                    <w:lang w:eastAsia="it-IT"/>
                  </w:rPr>
                  <w:t>DI ALLERTA</w:t>
                </w:r>
              </w:p>
            </w:tc>
            <w:tc>
              <w:tcPr>
                <w:tcW w:w="1843" w:type="dxa"/>
                <w:vMerge w:val="restart"/>
                <w:tcBorders>
                  <w:left w:val="single" w:sz="12" w:space="0" w:color="000000"/>
                </w:tcBorders>
                <w:shd w:val="clear" w:color="auto" w:fill="FFFFFF" w:themeFill="background1"/>
                <w:vAlign w:val="center"/>
              </w:tcPr>
              <w:p w14:paraId="1F2CF4A8" w14:textId="77777777" w:rsidR="005C32A6" w:rsidRPr="005C32A6" w:rsidRDefault="005C32A6" w:rsidP="005C32A6">
                <w:pPr>
                  <w:jc w:val="center"/>
                  <w:rPr>
                    <w:rFonts w:ascii="Calibri" w:hAnsi="Calibri" w:cs="Times New Roman"/>
                    <w:sz w:val="24"/>
                    <w:szCs w:val="24"/>
                    <w:lang w:val="it-IT" w:eastAsia="it-IT"/>
                  </w:rPr>
                </w:pPr>
                <w:r w:rsidRPr="005C32A6">
                  <w:rPr>
                    <w:rFonts w:ascii="Calibri" w:hAnsi="Calibri" w:cs="Times New Roman"/>
                    <w:sz w:val="24"/>
                    <w:szCs w:val="24"/>
                    <w:lang w:val="it-IT" w:eastAsia="it-IT"/>
                  </w:rPr>
                  <w:t>Tutti i giorni</w:t>
                </w:r>
              </w:p>
              <w:p w14:paraId="227B0769" w14:textId="353F0D98" w:rsidR="005C32A6" w:rsidRPr="005C32A6" w:rsidRDefault="005C32A6" w:rsidP="005C32A6">
                <w:pPr>
                  <w:jc w:val="center"/>
                  <w:rPr>
                    <w:rFonts w:ascii="Calibri" w:hAnsi="Calibri" w:cs="Times New Roman"/>
                    <w:sz w:val="24"/>
                    <w:szCs w:val="24"/>
                    <w:lang w:val="it-IT" w:eastAsia="it-IT"/>
                  </w:rPr>
                </w:pPr>
                <w:r w:rsidRPr="005C32A6">
                  <w:rPr>
                    <w:rFonts w:ascii="Calibri" w:hAnsi="Calibri" w:cs="Times New Roman"/>
                    <w:sz w:val="24"/>
                    <w:szCs w:val="24"/>
                    <w:lang w:val="it-IT" w:eastAsia="it-IT"/>
                  </w:rPr>
                  <w:t>indicativamente entro le ore 14.00</w:t>
                </w:r>
              </w:p>
            </w:tc>
            <w:tc>
              <w:tcPr>
                <w:tcW w:w="2552" w:type="dxa"/>
                <w:tcBorders>
                  <w:right w:val="single" w:sz="12" w:space="0" w:color="000000"/>
                </w:tcBorders>
                <w:shd w:val="clear" w:color="auto" w:fill="FFFFFF" w:themeFill="background1"/>
                <w:vAlign w:val="center"/>
              </w:tcPr>
              <w:p w14:paraId="5B269525" w14:textId="77777777" w:rsidR="005C32A6" w:rsidRDefault="005C32A6" w:rsidP="005C32A6">
                <w:pPr>
                  <w:jc w:val="center"/>
                  <w:rPr>
                    <w:rFonts w:ascii="Calibri" w:hAnsi="Calibri" w:cs="Times New Roman"/>
                    <w:sz w:val="24"/>
                    <w:szCs w:val="24"/>
                    <w:lang w:val="it-IT" w:eastAsia="it-IT"/>
                  </w:rPr>
                </w:pPr>
                <w:r w:rsidRPr="005C32A6">
                  <w:rPr>
                    <w:rFonts w:ascii="Calibri" w:hAnsi="Calibri" w:cs="Times New Roman"/>
                    <w:b/>
                    <w:bCs/>
                    <w:sz w:val="24"/>
                    <w:szCs w:val="24"/>
                    <w:lang w:val="it-IT" w:eastAsia="it-IT"/>
                  </w:rPr>
                  <w:t xml:space="preserve">Allerta </w:t>
                </w:r>
                <w:r w:rsidRPr="005C32A6">
                  <w:rPr>
                    <w:rFonts w:ascii="Calibri" w:hAnsi="Calibri" w:cs="Times New Roman"/>
                    <w:b/>
                    <w:bCs/>
                    <w:color w:val="00B050"/>
                    <w:sz w:val="24"/>
                    <w:szCs w:val="24"/>
                    <w:lang w:val="it-IT" w:eastAsia="it-IT"/>
                  </w:rPr>
                  <w:t>VERDE</w:t>
                </w:r>
                <w:r>
                  <w:rPr>
                    <w:rFonts w:ascii="Calibri" w:hAnsi="Calibri" w:cs="Times New Roman"/>
                    <w:sz w:val="24"/>
                    <w:szCs w:val="24"/>
                    <w:lang w:val="it-IT" w:eastAsia="it-IT"/>
                  </w:rPr>
                  <w:t xml:space="preserve">: </w:t>
                </w:r>
              </w:p>
              <w:p w14:paraId="2DFF944E" w14:textId="0AD26D1C" w:rsidR="005C32A6" w:rsidRPr="005C32A6" w:rsidRDefault="00225DEC" w:rsidP="005C32A6">
                <w:pPr>
                  <w:jc w:val="center"/>
                  <w:rPr>
                    <w:rFonts w:ascii="Calibri" w:hAnsi="Calibri" w:cs="Times New Roman"/>
                    <w:b/>
                    <w:bCs/>
                    <w:sz w:val="24"/>
                    <w:szCs w:val="24"/>
                    <w:lang w:val="it-IT" w:eastAsia="it-IT"/>
                  </w:rPr>
                </w:pPr>
                <w:r>
                  <w:rPr>
                    <w:rFonts w:ascii="Calibri" w:hAnsi="Calibri" w:cs="Times New Roman"/>
                    <w:b/>
                    <w:bCs/>
                    <w:sz w:val="24"/>
                    <w:szCs w:val="24"/>
                    <w:lang w:val="it-IT" w:eastAsia="it-IT"/>
                  </w:rPr>
                  <w:t>s</w:t>
                </w:r>
                <w:r w:rsidR="005C32A6" w:rsidRPr="005C32A6">
                  <w:rPr>
                    <w:rFonts w:ascii="Calibri" w:hAnsi="Calibri" w:cs="Times New Roman"/>
                    <w:b/>
                    <w:bCs/>
                    <w:sz w:val="24"/>
                    <w:szCs w:val="24"/>
                    <w:lang w:val="it-IT" w:eastAsia="it-IT"/>
                  </w:rPr>
                  <w:t>ito web</w:t>
                </w:r>
              </w:p>
              <w:p w14:paraId="72A4BE08" w14:textId="40E93BE5" w:rsidR="005C32A6" w:rsidRPr="005C32A6" w:rsidRDefault="00000000" w:rsidP="005C32A6">
                <w:pPr>
                  <w:jc w:val="center"/>
                  <w:rPr>
                    <w:rFonts w:ascii="Calibri" w:hAnsi="Calibri" w:cs="Times New Roman"/>
                    <w:sz w:val="24"/>
                    <w:szCs w:val="24"/>
                    <w:lang w:val="it-IT" w:eastAsia="it-IT"/>
                  </w:rPr>
                </w:pPr>
                <w:hyperlink r:id="rId18" w:history="1">
                  <w:r w:rsidR="005C32A6" w:rsidRPr="005C32A6">
                    <w:rPr>
                      <w:rFonts w:ascii="Calibri" w:hAnsi="Calibri" w:cs="Times New Roman"/>
                      <w:b/>
                      <w:bCs/>
                      <w:sz w:val="24"/>
                      <w:szCs w:val="24"/>
                      <w:lang w:val="it-IT" w:eastAsia="it-IT"/>
                    </w:rPr>
                    <w:t>CF Umbria</w:t>
                  </w:r>
                </w:hyperlink>
              </w:p>
            </w:tc>
            <w:tc>
              <w:tcPr>
                <w:tcW w:w="1685" w:type="dxa"/>
                <w:tcBorders>
                  <w:left w:val="single" w:sz="12" w:space="0" w:color="000000"/>
                </w:tcBorders>
                <w:shd w:val="clear" w:color="auto" w:fill="FFFFFF" w:themeFill="background1"/>
                <w:vAlign w:val="center"/>
              </w:tcPr>
              <w:p w14:paraId="499BD21A"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Sito web</w:t>
                </w:r>
              </w:p>
              <w:p w14:paraId="06264829" w14:textId="79D804EF" w:rsidR="005C32A6" w:rsidRPr="00225DEC" w:rsidRDefault="00000000" w:rsidP="005C32A6">
                <w:pPr>
                  <w:jc w:val="center"/>
                  <w:rPr>
                    <w:rFonts w:ascii="Calibri" w:hAnsi="Calibri" w:cs="Times New Roman"/>
                    <w:sz w:val="24"/>
                    <w:szCs w:val="24"/>
                    <w:lang w:val="it-IT" w:eastAsia="it-IT"/>
                  </w:rPr>
                </w:pPr>
                <w:hyperlink r:id="rId19" w:history="1">
                  <w:r w:rsidR="005C32A6" w:rsidRPr="00225DEC">
                    <w:rPr>
                      <w:rFonts w:ascii="Calibri" w:hAnsi="Calibri" w:cs="Times New Roman"/>
                      <w:sz w:val="24"/>
                      <w:szCs w:val="24"/>
                      <w:lang w:eastAsia="it-IT"/>
                    </w:rPr>
                    <w:t>CF Umbria</w:t>
                  </w:r>
                </w:hyperlink>
              </w:p>
            </w:tc>
            <w:tc>
              <w:tcPr>
                <w:tcW w:w="1852" w:type="dxa"/>
                <w:shd w:val="clear" w:color="auto" w:fill="FFFFFF" w:themeFill="background1"/>
                <w:vAlign w:val="center"/>
              </w:tcPr>
              <w:p w14:paraId="6F424EB1"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Sito web</w:t>
                </w:r>
              </w:p>
              <w:p w14:paraId="223B62D2" w14:textId="5DD1BE88" w:rsidR="005C32A6" w:rsidRPr="00225DEC" w:rsidRDefault="00000000" w:rsidP="005C32A6">
                <w:pPr>
                  <w:jc w:val="center"/>
                  <w:rPr>
                    <w:rFonts w:ascii="Calibri" w:hAnsi="Calibri" w:cs="Times New Roman"/>
                    <w:sz w:val="24"/>
                    <w:szCs w:val="24"/>
                    <w:lang w:val="it-IT" w:eastAsia="it-IT"/>
                  </w:rPr>
                </w:pPr>
                <w:hyperlink r:id="rId20" w:history="1">
                  <w:r w:rsidR="005C32A6" w:rsidRPr="00225DEC">
                    <w:rPr>
                      <w:rFonts w:ascii="Calibri" w:hAnsi="Calibri" w:cs="Times New Roman"/>
                      <w:sz w:val="24"/>
                      <w:szCs w:val="24"/>
                      <w:lang w:eastAsia="it-IT"/>
                    </w:rPr>
                    <w:t>CF Umbria</w:t>
                  </w:r>
                </w:hyperlink>
              </w:p>
            </w:tc>
          </w:tr>
          <w:tr w:rsidR="005C32A6" w:rsidRPr="009953AB" w14:paraId="1BFC1823" w14:textId="77777777" w:rsidTr="005C32A6">
            <w:trPr>
              <w:trHeight w:val="841"/>
            </w:trPr>
            <w:tc>
              <w:tcPr>
                <w:tcW w:w="1588" w:type="dxa"/>
                <w:vMerge/>
                <w:tcBorders>
                  <w:right w:val="single" w:sz="12" w:space="0" w:color="000000"/>
                </w:tcBorders>
                <w:shd w:val="clear" w:color="auto" w:fill="FFFFFF" w:themeFill="background1"/>
                <w:vAlign w:val="center"/>
              </w:tcPr>
              <w:p w14:paraId="461A1285" w14:textId="77777777" w:rsidR="005C32A6" w:rsidRPr="005C32A6" w:rsidRDefault="005C32A6" w:rsidP="005C32A6">
                <w:pPr>
                  <w:autoSpaceDE w:val="0"/>
                  <w:autoSpaceDN w:val="0"/>
                  <w:adjustRightInd w:val="0"/>
                  <w:rPr>
                    <w:rFonts w:ascii="Calibri" w:hAnsi="Calibri" w:cs="Times New Roman"/>
                    <w:b/>
                    <w:sz w:val="24"/>
                    <w:szCs w:val="24"/>
                    <w:lang w:val="it-IT" w:eastAsia="it-IT"/>
                  </w:rPr>
                </w:pPr>
              </w:p>
            </w:tc>
            <w:tc>
              <w:tcPr>
                <w:tcW w:w="1843" w:type="dxa"/>
                <w:vMerge/>
                <w:tcBorders>
                  <w:left w:val="single" w:sz="12" w:space="0" w:color="000000"/>
                </w:tcBorders>
                <w:shd w:val="clear" w:color="auto" w:fill="FFFFFF" w:themeFill="background1"/>
                <w:vAlign w:val="center"/>
              </w:tcPr>
              <w:p w14:paraId="714557FF" w14:textId="77777777" w:rsidR="005C32A6" w:rsidRPr="005C32A6" w:rsidRDefault="005C32A6" w:rsidP="005C32A6">
                <w:pPr>
                  <w:jc w:val="center"/>
                  <w:rPr>
                    <w:rFonts w:ascii="Calibri" w:hAnsi="Calibri" w:cs="Times New Roman"/>
                    <w:sz w:val="24"/>
                    <w:szCs w:val="24"/>
                    <w:lang w:val="it-IT" w:eastAsia="it-IT"/>
                  </w:rPr>
                </w:pPr>
              </w:p>
            </w:tc>
            <w:tc>
              <w:tcPr>
                <w:tcW w:w="2552" w:type="dxa"/>
                <w:tcBorders>
                  <w:right w:val="single" w:sz="12" w:space="0" w:color="000000"/>
                </w:tcBorders>
                <w:shd w:val="clear" w:color="auto" w:fill="FFFFFF" w:themeFill="background1"/>
                <w:vAlign w:val="center"/>
              </w:tcPr>
              <w:p w14:paraId="0C4DD01F" w14:textId="30E76AE8" w:rsidR="005C32A6" w:rsidRDefault="005C32A6" w:rsidP="005C32A6">
                <w:pPr>
                  <w:jc w:val="center"/>
                  <w:rPr>
                    <w:rFonts w:ascii="Calibri" w:hAnsi="Calibri" w:cs="Times New Roman"/>
                    <w:b/>
                    <w:bCs/>
                    <w:sz w:val="24"/>
                    <w:szCs w:val="24"/>
                    <w:lang w:val="it-IT" w:eastAsia="it-IT"/>
                  </w:rPr>
                </w:pPr>
                <w:r>
                  <w:rPr>
                    <w:rFonts w:ascii="Calibri" w:hAnsi="Calibri" w:cs="Times New Roman"/>
                    <w:b/>
                    <w:bCs/>
                    <w:sz w:val="24"/>
                    <w:szCs w:val="24"/>
                    <w:lang w:val="it-IT" w:eastAsia="it-IT"/>
                  </w:rPr>
                  <w:t>A</w:t>
                </w:r>
                <w:r w:rsidRPr="005C32A6">
                  <w:rPr>
                    <w:rFonts w:ascii="Calibri" w:hAnsi="Calibri" w:cs="Times New Roman"/>
                    <w:b/>
                    <w:bCs/>
                    <w:sz w:val="24"/>
                    <w:szCs w:val="24"/>
                    <w:lang w:val="it-IT" w:eastAsia="it-IT"/>
                  </w:rPr>
                  <w:t xml:space="preserve">llerta </w:t>
                </w:r>
                <w:r w:rsidRPr="005C32A6">
                  <w:rPr>
                    <w:rFonts w:ascii="Calibri" w:hAnsi="Calibri" w:cs="Times New Roman"/>
                    <w:b/>
                    <w:bCs/>
                    <w:color w:val="FFCC00"/>
                    <w:sz w:val="24"/>
                    <w:szCs w:val="24"/>
                    <w:lang w:val="it-IT" w:eastAsia="it-IT"/>
                  </w:rPr>
                  <w:t>GIALLA</w:t>
                </w:r>
                <w:r w:rsidRPr="005C32A6">
                  <w:rPr>
                    <w:rFonts w:ascii="Calibri" w:hAnsi="Calibri" w:cs="Times New Roman"/>
                    <w:b/>
                    <w:bCs/>
                    <w:sz w:val="24"/>
                    <w:szCs w:val="24"/>
                    <w:lang w:val="it-IT" w:eastAsia="it-IT"/>
                  </w:rPr>
                  <w:t>:</w:t>
                </w:r>
                <w:r>
                  <w:rPr>
                    <w:rFonts w:ascii="Calibri" w:hAnsi="Calibri" w:cs="Times New Roman"/>
                    <w:b/>
                    <w:bCs/>
                    <w:color w:val="FFCC00"/>
                    <w:sz w:val="24"/>
                    <w:szCs w:val="24"/>
                    <w:lang w:val="it-IT" w:eastAsia="it-IT"/>
                  </w:rPr>
                  <w:t xml:space="preserve"> </w:t>
                </w:r>
                <w:r w:rsidRPr="005C32A6">
                  <w:rPr>
                    <w:rFonts w:ascii="Calibri" w:hAnsi="Calibri" w:cs="Times New Roman"/>
                    <w:b/>
                    <w:bCs/>
                    <w:sz w:val="24"/>
                    <w:szCs w:val="24"/>
                    <w:lang w:val="it-IT" w:eastAsia="it-IT"/>
                  </w:rPr>
                  <w:t>SMS</w:t>
                </w:r>
              </w:p>
            </w:tc>
            <w:tc>
              <w:tcPr>
                <w:tcW w:w="1685" w:type="dxa"/>
                <w:vMerge w:val="restart"/>
                <w:tcBorders>
                  <w:left w:val="single" w:sz="12" w:space="0" w:color="000000"/>
                </w:tcBorders>
                <w:shd w:val="clear" w:color="auto" w:fill="FFFFFF" w:themeFill="background1"/>
                <w:vAlign w:val="center"/>
              </w:tcPr>
              <w:p w14:paraId="64C315FA"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Sito web</w:t>
                </w:r>
              </w:p>
              <w:p w14:paraId="2B2F16D3" w14:textId="77777777" w:rsidR="005C32A6" w:rsidRPr="00225DEC" w:rsidRDefault="00000000" w:rsidP="005C32A6">
                <w:pPr>
                  <w:jc w:val="center"/>
                  <w:rPr>
                    <w:rFonts w:ascii="Calibri" w:hAnsi="Calibri" w:cs="Times New Roman"/>
                    <w:sz w:val="24"/>
                    <w:szCs w:val="24"/>
                    <w:lang w:val="it-IT" w:eastAsia="it-IT"/>
                  </w:rPr>
                </w:pPr>
                <w:hyperlink r:id="rId21" w:history="1">
                  <w:r w:rsidR="005C32A6" w:rsidRPr="00225DEC">
                    <w:rPr>
                      <w:rFonts w:ascii="Calibri" w:hAnsi="Calibri" w:cs="Times New Roman"/>
                      <w:sz w:val="24"/>
                      <w:szCs w:val="24"/>
                      <w:lang w:val="it-IT" w:eastAsia="it-IT"/>
                    </w:rPr>
                    <w:t>CF Umbria</w:t>
                  </w:r>
                </w:hyperlink>
              </w:p>
              <w:p w14:paraId="488B71EC" w14:textId="77777777" w:rsidR="005C32A6" w:rsidRPr="00225DEC" w:rsidRDefault="005C32A6" w:rsidP="005C32A6">
                <w:pPr>
                  <w:jc w:val="center"/>
                  <w:rPr>
                    <w:rFonts w:ascii="Calibri" w:hAnsi="Calibri" w:cs="Times New Roman"/>
                    <w:sz w:val="24"/>
                    <w:szCs w:val="24"/>
                    <w:lang w:val="it-IT" w:eastAsia="it-IT"/>
                  </w:rPr>
                </w:pPr>
              </w:p>
              <w:p w14:paraId="289E3956"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Segreteria</w:t>
                </w:r>
              </w:p>
              <w:p w14:paraId="590A6079"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Sindaco</w:t>
                </w:r>
              </w:p>
              <w:p w14:paraId="7E23DFB0" w14:textId="77777777" w:rsidR="005C32A6" w:rsidRPr="00225DEC" w:rsidRDefault="005C32A6" w:rsidP="005C32A6">
                <w:pPr>
                  <w:jc w:val="center"/>
                  <w:rPr>
                    <w:rFonts w:ascii="Calibri" w:hAnsi="Calibri" w:cs="Times New Roman"/>
                    <w:sz w:val="24"/>
                    <w:szCs w:val="24"/>
                    <w:lang w:val="it-IT" w:eastAsia="it-IT"/>
                  </w:rPr>
                </w:pPr>
              </w:p>
              <w:p w14:paraId="2035D9C1" w14:textId="41496C0E"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Ufficio PC</w:t>
                </w:r>
              </w:p>
            </w:tc>
            <w:tc>
              <w:tcPr>
                <w:tcW w:w="1852" w:type="dxa"/>
                <w:vMerge w:val="restart"/>
                <w:shd w:val="clear" w:color="auto" w:fill="FFFFFF" w:themeFill="background1"/>
                <w:vAlign w:val="center"/>
              </w:tcPr>
              <w:p w14:paraId="38C33E83"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Sito web</w:t>
                </w:r>
              </w:p>
              <w:p w14:paraId="3541F0DF" w14:textId="77777777" w:rsidR="005C32A6" w:rsidRPr="006B6F13" w:rsidRDefault="00000000" w:rsidP="005C32A6">
                <w:pPr>
                  <w:jc w:val="center"/>
                  <w:rPr>
                    <w:rFonts w:ascii="Calibri" w:hAnsi="Calibri" w:cs="Times New Roman"/>
                    <w:sz w:val="24"/>
                    <w:szCs w:val="24"/>
                    <w:lang w:val="it-IT" w:eastAsia="it-IT"/>
                  </w:rPr>
                </w:pPr>
                <w:hyperlink r:id="rId22" w:history="1">
                  <w:r w:rsidR="005C32A6" w:rsidRPr="006B6F13">
                    <w:rPr>
                      <w:rFonts w:ascii="Calibri" w:hAnsi="Calibri" w:cs="Times New Roman"/>
                      <w:sz w:val="24"/>
                      <w:szCs w:val="24"/>
                      <w:lang w:val="it-IT" w:eastAsia="it-IT"/>
                    </w:rPr>
                    <w:t>CF Umbria</w:t>
                  </w:r>
                </w:hyperlink>
              </w:p>
              <w:p w14:paraId="3DC26737" w14:textId="77777777" w:rsidR="005C32A6" w:rsidRPr="006B6F13" w:rsidRDefault="005C32A6" w:rsidP="005C32A6">
                <w:pPr>
                  <w:jc w:val="center"/>
                  <w:rPr>
                    <w:rFonts w:ascii="Calibri" w:hAnsi="Calibri" w:cs="Times New Roman"/>
                    <w:sz w:val="24"/>
                    <w:szCs w:val="24"/>
                    <w:lang w:val="it-IT" w:eastAsia="it-IT"/>
                  </w:rPr>
                </w:pPr>
              </w:p>
              <w:p w14:paraId="65FE7867"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Segreteria</w:t>
                </w:r>
              </w:p>
              <w:p w14:paraId="6E5DF5EF" w14:textId="77777777" w:rsidR="005C32A6" w:rsidRPr="00225DEC" w:rsidRDefault="005C32A6" w:rsidP="005C32A6">
                <w:pPr>
                  <w:jc w:val="center"/>
                  <w:rPr>
                    <w:rFonts w:ascii="Calibri" w:hAnsi="Calibri" w:cs="Times New Roman"/>
                    <w:sz w:val="24"/>
                    <w:szCs w:val="24"/>
                    <w:lang w:val="it-IT" w:eastAsia="it-IT"/>
                  </w:rPr>
                </w:pPr>
                <w:r w:rsidRPr="00225DEC">
                  <w:rPr>
                    <w:rFonts w:ascii="Calibri" w:hAnsi="Calibri" w:cs="Times New Roman"/>
                    <w:sz w:val="24"/>
                    <w:szCs w:val="24"/>
                    <w:lang w:val="it-IT" w:eastAsia="it-IT"/>
                  </w:rPr>
                  <w:t xml:space="preserve"> Sindaco</w:t>
                </w:r>
              </w:p>
              <w:p w14:paraId="25B0CEF5" w14:textId="77777777" w:rsidR="005C32A6" w:rsidRPr="00225DEC" w:rsidRDefault="005C32A6" w:rsidP="005C32A6">
                <w:pPr>
                  <w:jc w:val="center"/>
                  <w:rPr>
                    <w:rFonts w:ascii="Calibri" w:hAnsi="Calibri" w:cs="Times New Roman"/>
                    <w:sz w:val="24"/>
                    <w:szCs w:val="24"/>
                    <w:lang w:val="it-IT" w:eastAsia="it-IT"/>
                  </w:rPr>
                </w:pPr>
              </w:p>
              <w:p w14:paraId="4CEF8632" w14:textId="0B004DAC" w:rsidR="005C32A6" w:rsidRPr="00225DEC"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Polizia</w:t>
                </w:r>
                <w:r w:rsidRPr="00225DEC">
                  <w:rPr>
                    <w:rFonts w:ascii="Calibri" w:hAnsi="Calibri" w:cs="Times New Roman"/>
                    <w:sz w:val="24"/>
                    <w:szCs w:val="24"/>
                    <w:lang w:eastAsia="it-IT"/>
                  </w:rPr>
                  <w:t xml:space="preserve"> Locale</w:t>
                </w:r>
              </w:p>
            </w:tc>
          </w:tr>
          <w:tr w:rsidR="005C32A6" w:rsidRPr="009953AB" w14:paraId="59C07D7B" w14:textId="77777777" w:rsidTr="00A1162D">
            <w:trPr>
              <w:trHeight w:val="941"/>
            </w:trPr>
            <w:tc>
              <w:tcPr>
                <w:tcW w:w="1588" w:type="dxa"/>
                <w:vMerge/>
                <w:tcBorders>
                  <w:right w:val="single" w:sz="12" w:space="0" w:color="000000"/>
                </w:tcBorders>
                <w:shd w:val="clear" w:color="auto" w:fill="FFFFFF" w:themeFill="background1"/>
                <w:vAlign w:val="center"/>
              </w:tcPr>
              <w:p w14:paraId="3468AF4F" w14:textId="77777777" w:rsidR="005C32A6" w:rsidRPr="005C32A6" w:rsidRDefault="005C32A6" w:rsidP="005C32A6">
                <w:pPr>
                  <w:autoSpaceDE w:val="0"/>
                  <w:autoSpaceDN w:val="0"/>
                  <w:adjustRightInd w:val="0"/>
                  <w:rPr>
                    <w:rFonts w:ascii="Calibri" w:hAnsi="Calibri" w:cs="Times New Roman"/>
                    <w:b/>
                    <w:sz w:val="24"/>
                    <w:szCs w:val="24"/>
                    <w:lang w:eastAsia="it-IT"/>
                  </w:rPr>
                </w:pPr>
              </w:p>
            </w:tc>
            <w:tc>
              <w:tcPr>
                <w:tcW w:w="1843" w:type="dxa"/>
                <w:vMerge/>
                <w:tcBorders>
                  <w:left w:val="single" w:sz="12" w:space="0" w:color="000000"/>
                </w:tcBorders>
                <w:shd w:val="clear" w:color="auto" w:fill="FFFFFF" w:themeFill="background1"/>
                <w:vAlign w:val="center"/>
              </w:tcPr>
              <w:p w14:paraId="2F1A30E2" w14:textId="77777777" w:rsidR="005C32A6" w:rsidRPr="005C32A6" w:rsidRDefault="005C32A6" w:rsidP="005C32A6">
                <w:pPr>
                  <w:jc w:val="center"/>
                  <w:rPr>
                    <w:rFonts w:ascii="Calibri" w:hAnsi="Calibri" w:cs="Times New Roman"/>
                    <w:sz w:val="24"/>
                    <w:szCs w:val="24"/>
                    <w:lang w:val="it-IT" w:eastAsia="it-IT"/>
                  </w:rPr>
                </w:pPr>
              </w:p>
            </w:tc>
            <w:tc>
              <w:tcPr>
                <w:tcW w:w="2552" w:type="dxa"/>
                <w:tcBorders>
                  <w:right w:val="single" w:sz="12" w:space="0" w:color="000000"/>
                </w:tcBorders>
                <w:shd w:val="clear" w:color="auto" w:fill="FFFFFF" w:themeFill="background1"/>
                <w:vAlign w:val="center"/>
              </w:tcPr>
              <w:p w14:paraId="024EFD73" w14:textId="611DA19E" w:rsidR="005C32A6" w:rsidRPr="005C32A6" w:rsidRDefault="005C32A6" w:rsidP="005C32A6">
                <w:pPr>
                  <w:jc w:val="center"/>
                  <w:rPr>
                    <w:rFonts w:ascii="Calibri" w:hAnsi="Calibri" w:cs="Times New Roman"/>
                    <w:b/>
                    <w:bCs/>
                    <w:sz w:val="24"/>
                    <w:szCs w:val="24"/>
                    <w:lang w:val="it-IT" w:eastAsia="it-IT"/>
                  </w:rPr>
                </w:pPr>
                <w:r>
                  <w:rPr>
                    <w:rFonts w:ascii="Calibri" w:hAnsi="Calibri" w:cs="Times New Roman"/>
                    <w:b/>
                    <w:bCs/>
                    <w:sz w:val="24"/>
                    <w:szCs w:val="24"/>
                    <w:lang w:val="it-IT" w:eastAsia="it-IT"/>
                  </w:rPr>
                  <w:t>A</w:t>
                </w:r>
                <w:r w:rsidRPr="005C32A6">
                  <w:rPr>
                    <w:rFonts w:ascii="Calibri" w:hAnsi="Calibri" w:cs="Times New Roman"/>
                    <w:b/>
                    <w:bCs/>
                    <w:sz w:val="24"/>
                    <w:szCs w:val="24"/>
                    <w:lang w:val="it-IT" w:eastAsia="it-IT"/>
                  </w:rPr>
                  <w:t xml:space="preserve">llerta </w:t>
                </w:r>
                <w:r w:rsidRPr="005C32A6">
                  <w:rPr>
                    <w:rFonts w:ascii="Calibri" w:hAnsi="Calibri" w:cs="Times New Roman"/>
                    <w:b/>
                    <w:bCs/>
                    <w:color w:val="FF3300"/>
                    <w:sz w:val="24"/>
                    <w:szCs w:val="24"/>
                    <w:lang w:val="it-IT" w:eastAsia="it-IT"/>
                  </w:rPr>
                  <w:t xml:space="preserve">ARANCIONE </w:t>
                </w:r>
                <w:r w:rsidRPr="005C32A6">
                  <w:rPr>
                    <w:rFonts w:ascii="Calibri" w:hAnsi="Calibri" w:cs="Times New Roman"/>
                    <w:b/>
                    <w:bCs/>
                    <w:sz w:val="24"/>
                    <w:szCs w:val="24"/>
                    <w:lang w:val="it-IT" w:eastAsia="it-IT"/>
                  </w:rPr>
                  <w:t xml:space="preserve">o </w:t>
                </w:r>
                <w:r w:rsidRPr="005C32A6">
                  <w:rPr>
                    <w:rFonts w:ascii="Calibri" w:hAnsi="Calibri" w:cs="Times New Roman"/>
                    <w:b/>
                    <w:bCs/>
                    <w:color w:val="C00000"/>
                    <w:sz w:val="24"/>
                    <w:szCs w:val="24"/>
                    <w:lang w:val="it-IT" w:eastAsia="it-IT"/>
                  </w:rPr>
                  <w:t>ROSSA</w:t>
                </w:r>
                <w:r w:rsidRPr="005C32A6">
                  <w:rPr>
                    <w:rFonts w:ascii="Calibri" w:hAnsi="Calibri" w:cs="Times New Roman"/>
                    <w:b/>
                    <w:bCs/>
                    <w:sz w:val="24"/>
                    <w:szCs w:val="24"/>
                    <w:lang w:val="it-IT" w:eastAsia="it-IT"/>
                  </w:rPr>
                  <w:t xml:space="preserve">: SMS, email, Fax, PEC e, in ogni caso, </w:t>
                </w:r>
              </w:p>
              <w:p w14:paraId="2B5DE0A6" w14:textId="2E16B69A" w:rsidR="005C32A6" w:rsidRPr="005C32A6" w:rsidRDefault="00225DEC" w:rsidP="005C32A6">
                <w:pPr>
                  <w:jc w:val="center"/>
                  <w:rPr>
                    <w:rFonts w:ascii="Calibri" w:hAnsi="Calibri" w:cs="Times New Roman"/>
                    <w:b/>
                    <w:bCs/>
                    <w:sz w:val="24"/>
                    <w:szCs w:val="24"/>
                    <w:lang w:val="it-IT" w:eastAsia="it-IT"/>
                  </w:rPr>
                </w:pPr>
                <w:r>
                  <w:rPr>
                    <w:rFonts w:ascii="Calibri" w:hAnsi="Calibri" w:cs="Times New Roman"/>
                    <w:b/>
                    <w:bCs/>
                    <w:sz w:val="24"/>
                    <w:szCs w:val="24"/>
                    <w:lang w:val="it-IT" w:eastAsia="it-IT"/>
                  </w:rPr>
                  <w:t>s</w:t>
                </w:r>
                <w:r w:rsidR="005C32A6" w:rsidRPr="005C32A6">
                  <w:rPr>
                    <w:rFonts w:ascii="Calibri" w:hAnsi="Calibri" w:cs="Times New Roman"/>
                    <w:b/>
                    <w:bCs/>
                    <w:sz w:val="24"/>
                    <w:szCs w:val="24"/>
                    <w:lang w:val="it-IT" w:eastAsia="it-IT"/>
                  </w:rPr>
                  <w:t>ito web</w:t>
                </w:r>
              </w:p>
              <w:p w14:paraId="1AD21702" w14:textId="4B7FF8CD" w:rsidR="005C32A6" w:rsidRPr="005C32A6" w:rsidRDefault="00000000" w:rsidP="005C32A6">
                <w:pPr>
                  <w:jc w:val="center"/>
                  <w:rPr>
                    <w:rFonts w:ascii="Calibri" w:hAnsi="Calibri" w:cs="Times New Roman"/>
                    <w:b/>
                    <w:bCs/>
                    <w:sz w:val="24"/>
                    <w:szCs w:val="24"/>
                    <w:lang w:val="it-IT" w:eastAsia="it-IT"/>
                  </w:rPr>
                </w:pPr>
                <w:hyperlink r:id="rId23" w:history="1">
                  <w:r w:rsidR="005C32A6" w:rsidRPr="005C32A6">
                    <w:rPr>
                      <w:rFonts w:ascii="Calibri" w:hAnsi="Calibri" w:cs="Times New Roman"/>
                      <w:b/>
                      <w:bCs/>
                      <w:sz w:val="24"/>
                      <w:szCs w:val="24"/>
                      <w:lang w:val="it-IT" w:eastAsia="it-IT"/>
                    </w:rPr>
                    <w:t>CF Umbria</w:t>
                  </w:r>
                </w:hyperlink>
              </w:p>
            </w:tc>
            <w:tc>
              <w:tcPr>
                <w:tcW w:w="1685" w:type="dxa"/>
                <w:vMerge/>
                <w:tcBorders>
                  <w:left w:val="single" w:sz="12" w:space="0" w:color="000000"/>
                </w:tcBorders>
                <w:shd w:val="clear" w:color="auto" w:fill="FFFFFF" w:themeFill="background1"/>
                <w:vAlign w:val="center"/>
              </w:tcPr>
              <w:p w14:paraId="08C97774" w14:textId="77777777" w:rsidR="005C32A6" w:rsidRPr="00225DEC" w:rsidRDefault="005C32A6" w:rsidP="005C32A6">
                <w:pPr>
                  <w:jc w:val="center"/>
                  <w:rPr>
                    <w:rFonts w:ascii="Calibri" w:hAnsi="Calibri" w:cs="Times New Roman"/>
                    <w:sz w:val="24"/>
                    <w:szCs w:val="24"/>
                    <w:lang w:val="it-IT" w:eastAsia="it-IT"/>
                  </w:rPr>
                </w:pPr>
              </w:p>
            </w:tc>
            <w:tc>
              <w:tcPr>
                <w:tcW w:w="1852" w:type="dxa"/>
                <w:vMerge/>
                <w:shd w:val="clear" w:color="auto" w:fill="FFFFFF" w:themeFill="background1"/>
                <w:vAlign w:val="center"/>
              </w:tcPr>
              <w:p w14:paraId="33F85ACF" w14:textId="77777777" w:rsidR="005C32A6" w:rsidRPr="00225DEC" w:rsidRDefault="005C32A6" w:rsidP="005C32A6">
                <w:pPr>
                  <w:jc w:val="center"/>
                  <w:rPr>
                    <w:rFonts w:ascii="Calibri" w:hAnsi="Calibri" w:cs="Times New Roman"/>
                    <w:sz w:val="24"/>
                    <w:szCs w:val="24"/>
                    <w:lang w:val="it-IT" w:eastAsia="it-IT"/>
                  </w:rPr>
                </w:pPr>
              </w:p>
            </w:tc>
          </w:tr>
          <w:tr w:rsidR="005C32A6" w:rsidRPr="00D12633" w14:paraId="49AA1A8F" w14:textId="77777777" w:rsidTr="00225DEC">
            <w:trPr>
              <w:trHeight w:val="2468"/>
            </w:trPr>
            <w:tc>
              <w:tcPr>
                <w:tcW w:w="1588" w:type="dxa"/>
                <w:tcBorders>
                  <w:right w:val="single" w:sz="12" w:space="0" w:color="000000"/>
                </w:tcBorders>
                <w:shd w:val="clear" w:color="auto" w:fill="FFFFFF" w:themeFill="background1"/>
                <w:vAlign w:val="center"/>
              </w:tcPr>
              <w:p w14:paraId="6351AB2B" w14:textId="1C889759" w:rsidR="005C32A6" w:rsidRPr="005C32A6" w:rsidRDefault="005C32A6" w:rsidP="005C32A6">
                <w:pPr>
                  <w:rPr>
                    <w:rFonts w:ascii="Calibri" w:hAnsi="Calibri" w:cs="Times New Roman"/>
                    <w:sz w:val="24"/>
                    <w:szCs w:val="24"/>
                    <w:lang w:eastAsia="it-IT"/>
                  </w:rPr>
                </w:pPr>
                <w:r w:rsidRPr="005C32A6">
                  <w:rPr>
                    <w:rFonts w:ascii="Calibri" w:hAnsi="Calibri" w:cs="Times New Roman"/>
                    <w:b/>
                    <w:sz w:val="24"/>
                    <w:szCs w:val="24"/>
                    <w:lang w:eastAsia="it-IT"/>
                  </w:rPr>
                  <w:t xml:space="preserve">AVVISO </w:t>
                </w:r>
                <w:r w:rsidRPr="005C32A6">
                  <w:rPr>
                    <w:rFonts w:ascii="Calibri" w:hAnsi="Calibri" w:cs="Times New Roman"/>
                    <w:sz w:val="24"/>
                    <w:szCs w:val="24"/>
                    <w:lang w:eastAsia="it-IT"/>
                  </w:rPr>
                  <w:t>METEO (DPC)</w:t>
                </w:r>
              </w:p>
            </w:tc>
            <w:tc>
              <w:tcPr>
                <w:tcW w:w="1843" w:type="dxa"/>
                <w:tcBorders>
                  <w:left w:val="single" w:sz="12" w:space="0" w:color="000000"/>
                </w:tcBorders>
                <w:shd w:val="clear" w:color="auto" w:fill="FFFFFF" w:themeFill="background1"/>
                <w:vAlign w:val="center"/>
              </w:tcPr>
              <w:p w14:paraId="4F207F84" w14:textId="77777777" w:rsidR="005C32A6" w:rsidRPr="005C32A6" w:rsidRDefault="005C32A6" w:rsidP="005C32A6">
                <w:pPr>
                  <w:jc w:val="center"/>
                  <w:rPr>
                    <w:rFonts w:ascii="Calibri" w:hAnsi="Calibri" w:cs="Times New Roman"/>
                    <w:sz w:val="24"/>
                    <w:szCs w:val="24"/>
                    <w:lang w:val="it-IT" w:eastAsia="it-IT"/>
                  </w:rPr>
                </w:pPr>
                <w:r w:rsidRPr="005C32A6">
                  <w:rPr>
                    <w:rFonts w:ascii="Calibri" w:hAnsi="Calibri" w:cs="Times New Roman"/>
                    <w:sz w:val="24"/>
                    <w:szCs w:val="24"/>
                    <w:lang w:val="it-IT" w:eastAsia="it-IT"/>
                  </w:rPr>
                  <w:t>In caso di necessità, entro le ore 16.00</w:t>
                </w:r>
              </w:p>
            </w:tc>
            <w:tc>
              <w:tcPr>
                <w:tcW w:w="2552" w:type="dxa"/>
                <w:tcBorders>
                  <w:right w:val="single" w:sz="12" w:space="0" w:color="000000"/>
                </w:tcBorders>
                <w:shd w:val="clear" w:color="auto" w:fill="FFFFFF" w:themeFill="background1"/>
                <w:vAlign w:val="center"/>
              </w:tcPr>
              <w:p w14:paraId="2A054612" w14:textId="77777777" w:rsidR="005C32A6" w:rsidRPr="005C32A6" w:rsidRDefault="005C32A6" w:rsidP="005C32A6">
                <w:pPr>
                  <w:jc w:val="center"/>
                  <w:rPr>
                    <w:rFonts w:ascii="Calibri" w:hAnsi="Calibri" w:cs="Times New Roman"/>
                    <w:b/>
                    <w:bCs/>
                    <w:sz w:val="24"/>
                    <w:szCs w:val="24"/>
                    <w:lang w:eastAsia="it-IT"/>
                  </w:rPr>
                </w:pPr>
                <w:r w:rsidRPr="005C32A6">
                  <w:rPr>
                    <w:rFonts w:ascii="Calibri" w:hAnsi="Calibri" w:cs="Times New Roman"/>
                    <w:b/>
                    <w:bCs/>
                    <w:sz w:val="24"/>
                    <w:szCs w:val="24"/>
                    <w:lang w:eastAsia="it-IT"/>
                  </w:rPr>
                  <w:t xml:space="preserve">SMS, Fax, email e </w:t>
                </w:r>
              </w:p>
              <w:p w14:paraId="2A42B89B" w14:textId="03E7C9D2" w:rsidR="005C32A6" w:rsidRPr="005C32A6" w:rsidRDefault="00225DEC" w:rsidP="005C32A6">
                <w:pPr>
                  <w:jc w:val="center"/>
                  <w:rPr>
                    <w:rFonts w:ascii="Calibri" w:hAnsi="Calibri" w:cs="Times New Roman"/>
                    <w:b/>
                    <w:bCs/>
                    <w:sz w:val="24"/>
                    <w:szCs w:val="24"/>
                    <w:lang w:eastAsia="it-IT"/>
                  </w:rPr>
                </w:pPr>
                <w:proofErr w:type="spellStart"/>
                <w:r w:rsidRPr="00F72ED1">
                  <w:rPr>
                    <w:rFonts w:ascii="Calibri" w:hAnsi="Calibri" w:cs="Times New Roman"/>
                    <w:b/>
                    <w:bCs/>
                    <w:sz w:val="24"/>
                    <w:szCs w:val="24"/>
                    <w:lang w:eastAsia="it-IT"/>
                  </w:rPr>
                  <w:t>s</w:t>
                </w:r>
                <w:r w:rsidR="005C32A6" w:rsidRPr="00F72ED1">
                  <w:rPr>
                    <w:rFonts w:ascii="Calibri" w:hAnsi="Calibri" w:cs="Times New Roman"/>
                    <w:b/>
                    <w:bCs/>
                    <w:sz w:val="24"/>
                    <w:szCs w:val="24"/>
                    <w:lang w:eastAsia="it-IT"/>
                  </w:rPr>
                  <w:t>ito</w:t>
                </w:r>
                <w:proofErr w:type="spellEnd"/>
                <w:r w:rsidR="005C32A6" w:rsidRPr="005C32A6">
                  <w:rPr>
                    <w:rFonts w:ascii="Calibri" w:hAnsi="Calibri" w:cs="Times New Roman"/>
                    <w:b/>
                    <w:bCs/>
                    <w:sz w:val="24"/>
                    <w:szCs w:val="24"/>
                    <w:lang w:eastAsia="it-IT"/>
                  </w:rPr>
                  <w:t xml:space="preserve"> web</w:t>
                </w:r>
              </w:p>
              <w:p w14:paraId="2C357CCD" w14:textId="1AD37E5B" w:rsidR="005C32A6" w:rsidRPr="005C32A6" w:rsidRDefault="00000000" w:rsidP="005C32A6">
                <w:pPr>
                  <w:jc w:val="center"/>
                  <w:rPr>
                    <w:rFonts w:ascii="Calibri" w:hAnsi="Calibri" w:cs="Times New Roman"/>
                    <w:sz w:val="24"/>
                    <w:szCs w:val="24"/>
                    <w:lang w:eastAsia="it-IT"/>
                  </w:rPr>
                </w:pPr>
                <w:hyperlink r:id="rId24" w:history="1">
                  <w:r w:rsidR="005C32A6" w:rsidRPr="005C32A6">
                    <w:rPr>
                      <w:rFonts w:ascii="Calibri" w:hAnsi="Calibri" w:cs="Times New Roman"/>
                      <w:b/>
                      <w:bCs/>
                      <w:sz w:val="24"/>
                      <w:szCs w:val="24"/>
                      <w:lang w:eastAsia="it-IT"/>
                    </w:rPr>
                    <w:t>CF Umbria</w:t>
                  </w:r>
                </w:hyperlink>
              </w:p>
            </w:tc>
            <w:tc>
              <w:tcPr>
                <w:tcW w:w="1685" w:type="dxa"/>
                <w:tcBorders>
                  <w:left w:val="single" w:sz="12" w:space="0" w:color="000000"/>
                </w:tcBorders>
                <w:shd w:val="clear" w:color="auto" w:fill="FFFFFF" w:themeFill="background1"/>
                <w:vAlign w:val="center"/>
              </w:tcPr>
              <w:p w14:paraId="061C7960" w14:textId="77777777" w:rsidR="005C32A6" w:rsidRPr="009B7037"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Sito web</w:t>
                </w:r>
              </w:p>
              <w:p w14:paraId="0D68FB52" w14:textId="73EF6642" w:rsidR="005C32A6" w:rsidRPr="009B7037" w:rsidRDefault="00000000" w:rsidP="005C32A6">
                <w:pPr>
                  <w:jc w:val="center"/>
                  <w:rPr>
                    <w:rFonts w:ascii="Calibri" w:hAnsi="Calibri" w:cs="Times New Roman"/>
                    <w:sz w:val="24"/>
                    <w:szCs w:val="24"/>
                    <w:lang w:val="it-IT" w:eastAsia="it-IT"/>
                  </w:rPr>
                </w:pPr>
                <w:hyperlink r:id="rId25" w:history="1">
                  <w:r w:rsidR="005C32A6" w:rsidRPr="009B7037">
                    <w:rPr>
                      <w:rFonts w:ascii="Calibri" w:hAnsi="Calibri" w:cs="Times New Roman"/>
                      <w:sz w:val="24"/>
                      <w:szCs w:val="24"/>
                      <w:lang w:val="it-IT" w:eastAsia="it-IT"/>
                    </w:rPr>
                    <w:t>CF Umbria</w:t>
                  </w:r>
                </w:hyperlink>
              </w:p>
              <w:p w14:paraId="4232DB2D" w14:textId="77777777" w:rsidR="005C32A6" w:rsidRPr="009B7037" w:rsidRDefault="005C32A6" w:rsidP="005C32A6">
                <w:pPr>
                  <w:jc w:val="center"/>
                  <w:rPr>
                    <w:rFonts w:ascii="Calibri" w:hAnsi="Calibri" w:cs="Times New Roman"/>
                    <w:sz w:val="24"/>
                    <w:szCs w:val="24"/>
                    <w:lang w:val="it-IT" w:eastAsia="it-IT"/>
                  </w:rPr>
                </w:pPr>
              </w:p>
              <w:p w14:paraId="4481AC8F" w14:textId="19024F6C" w:rsidR="005C32A6" w:rsidRPr="009B7037"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Segreteria Sindaco</w:t>
                </w:r>
              </w:p>
              <w:p w14:paraId="08ADAF30" w14:textId="77777777" w:rsidR="005C32A6" w:rsidRPr="009B7037" w:rsidRDefault="005C32A6" w:rsidP="005C32A6">
                <w:pPr>
                  <w:jc w:val="center"/>
                  <w:rPr>
                    <w:rFonts w:ascii="Calibri" w:hAnsi="Calibri" w:cs="Times New Roman"/>
                    <w:sz w:val="24"/>
                    <w:szCs w:val="24"/>
                    <w:lang w:val="it-IT" w:eastAsia="it-IT"/>
                  </w:rPr>
                </w:pPr>
              </w:p>
              <w:p w14:paraId="2D92392C" w14:textId="77777777" w:rsidR="005C32A6" w:rsidRPr="009B7037"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Ufficio PC</w:t>
                </w:r>
              </w:p>
            </w:tc>
            <w:tc>
              <w:tcPr>
                <w:tcW w:w="1852" w:type="dxa"/>
                <w:shd w:val="clear" w:color="auto" w:fill="FFFFFF" w:themeFill="background1"/>
                <w:vAlign w:val="center"/>
              </w:tcPr>
              <w:p w14:paraId="3EF841C7" w14:textId="77777777" w:rsidR="005C32A6" w:rsidRPr="009B7037"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Sito web</w:t>
                </w:r>
              </w:p>
              <w:p w14:paraId="55004323" w14:textId="3DC5B840" w:rsidR="005C32A6" w:rsidRPr="009B7037" w:rsidRDefault="00000000" w:rsidP="005C32A6">
                <w:pPr>
                  <w:jc w:val="center"/>
                  <w:rPr>
                    <w:rFonts w:ascii="Calibri" w:hAnsi="Calibri" w:cs="Times New Roman"/>
                    <w:sz w:val="24"/>
                    <w:szCs w:val="24"/>
                    <w:lang w:val="it-IT" w:eastAsia="it-IT"/>
                  </w:rPr>
                </w:pPr>
                <w:hyperlink r:id="rId26" w:history="1">
                  <w:r w:rsidR="005C32A6" w:rsidRPr="009B7037">
                    <w:rPr>
                      <w:rFonts w:ascii="Calibri" w:hAnsi="Calibri" w:cs="Times New Roman"/>
                      <w:sz w:val="24"/>
                      <w:szCs w:val="24"/>
                      <w:lang w:val="it-IT" w:eastAsia="it-IT"/>
                    </w:rPr>
                    <w:t>CF Umbria</w:t>
                  </w:r>
                </w:hyperlink>
              </w:p>
              <w:p w14:paraId="653A41F8" w14:textId="77777777" w:rsidR="005C32A6" w:rsidRPr="009B7037" w:rsidRDefault="005C32A6" w:rsidP="005C32A6">
                <w:pPr>
                  <w:jc w:val="center"/>
                  <w:rPr>
                    <w:rFonts w:ascii="Calibri" w:hAnsi="Calibri" w:cs="Times New Roman"/>
                    <w:sz w:val="24"/>
                    <w:szCs w:val="24"/>
                    <w:lang w:val="it-IT" w:eastAsia="it-IT"/>
                  </w:rPr>
                </w:pPr>
              </w:p>
              <w:p w14:paraId="1187150E" w14:textId="77777777" w:rsidR="005C32A6" w:rsidRPr="009B7037"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 xml:space="preserve">Segreteria </w:t>
                </w:r>
              </w:p>
              <w:p w14:paraId="1DFDD1E3" w14:textId="5135A1A5" w:rsidR="005C32A6" w:rsidRPr="009B7037"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Sindaco</w:t>
                </w:r>
              </w:p>
              <w:p w14:paraId="67959F51" w14:textId="77777777" w:rsidR="005C32A6" w:rsidRPr="009B7037" w:rsidRDefault="005C32A6" w:rsidP="005C32A6">
                <w:pPr>
                  <w:jc w:val="center"/>
                  <w:rPr>
                    <w:rFonts w:ascii="Calibri" w:hAnsi="Calibri" w:cs="Times New Roman"/>
                    <w:sz w:val="24"/>
                    <w:szCs w:val="24"/>
                    <w:lang w:val="it-IT" w:eastAsia="it-IT"/>
                  </w:rPr>
                </w:pPr>
              </w:p>
              <w:p w14:paraId="2D69A9F6" w14:textId="77777777" w:rsidR="005C32A6" w:rsidRPr="009B7037" w:rsidRDefault="005C32A6" w:rsidP="005C32A6">
                <w:pPr>
                  <w:jc w:val="center"/>
                  <w:rPr>
                    <w:rFonts w:ascii="Calibri" w:hAnsi="Calibri" w:cs="Times New Roman"/>
                    <w:sz w:val="24"/>
                    <w:szCs w:val="24"/>
                    <w:lang w:val="it-IT" w:eastAsia="it-IT"/>
                  </w:rPr>
                </w:pPr>
                <w:r w:rsidRPr="009B7037">
                  <w:rPr>
                    <w:rFonts w:ascii="Calibri" w:hAnsi="Calibri" w:cs="Times New Roman"/>
                    <w:sz w:val="24"/>
                    <w:szCs w:val="24"/>
                    <w:lang w:val="it-IT" w:eastAsia="it-IT"/>
                  </w:rPr>
                  <w:t>Polizia Locale</w:t>
                </w:r>
              </w:p>
            </w:tc>
          </w:tr>
        </w:tbl>
        <w:p w14:paraId="1DC9B1C6" w14:textId="77777777" w:rsidR="009953AB" w:rsidRPr="00D12633" w:rsidRDefault="009953AB" w:rsidP="009953AB">
          <w:pPr>
            <w:jc w:val="both"/>
            <w:rPr>
              <w:rFonts w:ascii="Calibri" w:eastAsia="Calibri" w:hAnsi="Calibri" w:cs="Times New Roman"/>
              <w:bCs/>
              <w:sz w:val="24"/>
              <w:lang w:val="it-IT"/>
            </w:rPr>
          </w:pPr>
        </w:p>
        <w:p w14:paraId="5DB5B9E4" w14:textId="77777777" w:rsidR="009953AB" w:rsidRDefault="009953AB" w:rsidP="009953AB">
          <w:pPr>
            <w:jc w:val="both"/>
            <w:rPr>
              <w:rFonts w:ascii="Calibri" w:eastAsia="Calibri" w:hAnsi="Calibri" w:cs="Times New Roman"/>
              <w:b/>
              <w:sz w:val="24"/>
              <w:lang w:val="it-IT"/>
            </w:rPr>
          </w:pPr>
        </w:p>
        <w:p w14:paraId="1FA94C2D" w14:textId="77777777" w:rsidR="009953AB" w:rsidRDefault="009953AB" w:rsidP="009953AB">
          <w:pPr>
            <w:jc w:val="both"/>
            <w:rPr>
              <w:rFonts w:ascii="Calibri" w:eastAsia="Calibri" w:hAnsi="Calibri" w:cs="Times New Roman"/>
              <w:b/>
              <w:sz w:val="24"/>
              <w:lang w:val="it-IT"/>
            </w:rPr>
          </w:pPr>
        </w:p>
        <w:p w14:paraId="3CDC26DA" w14:textId="2954E226" w:rsidR="009953AB" w:rsidRPr="009953AB" w:rsidRDefault="009953AB" w:rsidP="009953AB">
          <w:pPr>
            <w:jc w:val="both"/>
            <w:rPr>
              <w:rFonts w:ascii="Calibri" w:eastAsia="Calibri" w:hAnsi="Calibri" w:cs="Times New Roman"/>
              <w:b/>
              <w:sz w:val="24"/>
              <w:lang w:val="it-IT"/>
            </w:rPr>
          </w:pPr>
          <w:r w:rsidRPr="009953AB">
            <w:rPr>
              <w:rFonts w:ascii="Calibri" w:eastAsia="Calibri" w:hAnsi="Calibri" w:cs="Times New Roman"/>
              <w:b/>
              <w:sz w:val="24"/>
              <w:lang w:val="it-IT"/>
            </w:rPr>
            <w:t xml:space="preserve">Il Centro Funzionale Decentrato della Regione Umbria emette le seguenti </w:t>
          </w:r>
          <w:r w:rsidR="00A80564">
            <w:rPr>
              <w:rFonts w:ascii="Calibri" w:eastAsia="Calibri" w:hAnsi="Calibri" w:cs="Times New Roman"/>
              <w:b/>
              <w:sz w:val="24"/>
              <w:lang w:val="it-IT"/>
            </w:rPr>
            <w:t>allerte</w:t>
          </w:r>
          <w:r w:rsidRPr="009953AB">
            <w:rPr>
              <w:rFonts w:ascii="Calibri" w:eastAsia="Calibri" w:hAnsi="Calibri" w:cs="Times New Roman"/>
              <w:b/>
              <w:sz w:val="24"/>
              <w:lang w:val="it-IT"/>
            </w:rPr>
            <w:t>:</w:t>
          </w:r>
        </w:p>
        <w:p w14:paraId="64CB3E21" w14:textId="77777777" w:rsidR="009953AB" w:rsidRPr="00842F3C" w:rsidRDefault="009953AB" w:rsidP="003C21C2">
          <w:pPr>
            <w:pStyle w:val="Paragrafoelenco"/>
            <w:numPr>
              <w:ilvl w:val="0"/>
              <w:numId w:val="31"/>
            </w:numPr>
            <w:jc w:val="both"/>
            <w:rPr>
              <w:rFonts w:ascii="Calibri" w:eastAsia="Calibri" w:hAnsi="Calibri" w:cs="Times New Roman"/>
              <w:b/>
              <w:sz w:val="24"/>
              <w:u w:val="single"/>
            </w:rPr>
          </w:pPr>
          <w:r w:rsidRPr="00842F3C">
            <w:rPr>
              <w:rFonts w:ascii="Calibri" w:eastAsia="Calibri" w:hAnsi="Calibri" w:cs="Times New Roman"/>
              <w:b/>
              <w:sz w:val="24"/>
              <w:u w:val="single"/>
            </w:rPr>
            <w:t>IDROGEOLOGICA;</w:t>
          </w:r>
        </w:p>
        <w:p w14:paraId="641B5605" w14:textId="77777777" w:rsidR="009953AB" w:rsidRPr="00842F3C" w:rsidRDefault="009953AB" w:rsidP="003C21C2">
          <w:pPr>
            <w:pStyle w:val="Paragrafoelenco"/>
            <w:numPr>
              <w:ilvl w:val="0"/>
              <w:numId w:val="31"/>
            </w:numPr>
            <w:jc w:val="both"/>
            <w:rPr>
              <w:rFonts w:ascii="Calibri" w:eastAsia="Calibri" w:hAnsi="Calibri" w:cs="Times New Roman"/>
              <w:b/>
              <w:sz w:val="24"/>
              <w:u w:val="single"/>
            </w:rPr>
          </w:pPr>
          <w:r w:rsidRPr="00842F3C">
            <w:rPr>
              <w:rFonts w:ascii="Calibri" w:eastAsia="Calibri" w:hAnsi="Calibri" w:cs="Times New Roman"/>
              <w:b/>
              <w:sz w:val="24"/>
              <w:u w:val="single"/>
            </w:rPr>
            <w:t>IDROGEOLOGICA PER TEMPORALI;</w:t>
          </w:r>
        </w:p>
        <w:p w14:paraId="07BFFC73" w14:textId="77777777" w:rsidR="009953AB" w:rsidRPr="00842F3C" w:rsidRDefault="009953AB" w:rsidP="003C21C2">
          <w:pPr>
            <w:pStyle w:val="Paragrafoelenco"/>
            <w:numPr>
              <w:ilvl w:val="0"/>
              <w:numId w:val="31"/>
            </w:numPr>
            <w:jc w:val="both"/>
            <w:rPr>
              <w:rFonts w:ascii="Calibri" w:eastAsia="Calibri" w:hAnsi="Calibri" w:cs="Times New Roman"/>
              <w:b/>
              <w:sz w:val="24"/>
              <w:u w:val="single"/>
            </w:rPr>
          </w:pPr>
          <w:r w:rsidRPr="00842F3C">
            <w:rPr>
              <w:rFonts w:ascii="Calibri" w:eastAsia="Calibri" w:hAnsi="Calibri" w:cs="Times New Roman"/>
              <w:b/>
              <w:sz w:val="24"/>
              <w:u w:val="single"/>
            </w:rPr>
            <w:t>IDRAULICA;</w:t>
          </w:r>
        </w:p>
        <w:p w14:paraId="6B447A34" w14:textId="7AD7F0A5" w:rsidR="009953AB" w:rsidRDefault="003C21C2" w:rsidP="009953AB">
          <w:pPr>
            <w:pStyle w:val="Paragrafoelenco"/>
            <w:ind w:left="720"/>
            <w:jc w:val="both"/>
            <w:rPr>
              <w:rFonts w:ascii="Calibri" w:eastAsia="Calibri" w:hAnsi="Calibri" w:cs="Times New Roman"/>
              <w:b/>
              <w:sz w:val="24"/>
            </w:rPr>
          </w:pPr>
          <w:r>
            <w:rPr>
              <w:noProof/>
            </w:rPr>
            <mc:AlternateContent>
              <mc:Choice Requires="wps">
                <w:drawing>
                  <wp:anchor distT="0" distB="0" distL="114300" distR="114300" simplePos="0" relativeHeight="251660800" behindDoc="0" locked="0" layoutInCell="1" allowOverlap="1" wp14:anchorId="239E7FA7" wp14:editId="234A7785">
                    <wp:simplePos x="0" y="0"/>
                    <wp:positionH relativeFrom="column">
                      <wp:posOffset>1604010</wp:posOffset>
                    </wp:positionH>
                    <wp:positionV relativeFrom="paragraph">
                      <wp:posOffset>144145</wp:posOffset>
                    </wp:positionV>
                    <wp:extent cx="323850" cy="790575"/>
                    <wp:effectExtent l="0" t="0" r="0" b="9525"/>
                    <wp:wrapNone/>
                    <wp:docPr id="11" name="Parentesi graffa chiusa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3850" cy="790575"/>
                            </a:xfrm>
                            <a:prstGeom prst="rightBrace">
                              <a:avLst/>
                            </a:prstGeom>
                            <a:ln w="19050"/>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type w14:anchorId="54A5EC6D"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Parentesi graffa chiusa 11" o:spid="_x0000_s1026" type="#_x0000_t88" style="position:absolute;margin-left:126.3pt;margin-top:11.35pt;width:25.5pt;height:62.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" adj="737" strokecolor="#4579b8 [3044]" strokeweight="1.5pt"/>
                </w:pict>
              </mc:Fallback>
            </mc:AlternateContent>
          </w:r>
        </w:p>
        <w:p w14:paraId="3D110019" w14:textId="77777777" w:rsidR="009953AB" w:rsidRDefault="009953AB" w:rsidP="003C21C2">
          <w:pPr>
            <w:pStyle w:val="Paragrafoelenco"/>
            <w:numPr>
              <w:ilvl w:val="0"/>
              <w:numId w:val="31"/>
            </w:numPr>
            <w:jc w:val="both"/>
            <w:rPr>
              <w:rFonts w:ascii="Calibri" w:eastAsia="Calibri" w:hAnsi="Calibri" w:cs="Times New Roman"/>
              <w:b/>
              <w:sz w:val="24"/>
            </w:rPr>
          </w:pPr>
          <w:r>
            <w:rPr>
              <w:rFonts w:ascii="Calibri" w:eastAsia="Calibri" w:hAnsi="Calibri" w:cs="Times New Roman"/>
              <w:b/>
              <w:sz w:val="24"/>
            </w:rPr>
            <w:t>NEVE;</w:t>
          </w:r>
        </w:p>
        <w:p w14:paraId="503D8570" w14:textId="795EDB5C" w:rsidR="009953AB" w:rsidRPr="00B10D35" w:rsidRDefault="003C21C2" w:rsidP="003C21C2">
          <w:pPr>
            <w:pStyle w:val="Paragrafoelenco"/>
            <w:numPr>
              <w:ilvl w:val="0"/>
              <w:numId w:val="31"/>
            </w:numPr>
            <w:jc w:val="both"/>
            <w:rPr>
              <w:rFonts w:ascii="Calibri" w:eastAsia="Calibri" w:hAnsi="Calibri" w:cs="Times New Roman"/>
              <w:b/>
              <w:sz w:val="24"/>
              <w:lang w:val="it-IT"/>
            </w:rPr>
          </w:pPr>
          <w:r>
            <w:rPr>
              <w:noProof/>
            </w:rPr>
            <mc:AlternateContent>
              <mc:Choice Requires="wps">
                <w:drawing>
                  <wp:anchor distT="45720" distB="45720" distL="114300" distR="114300" simplePos="0" relativeHeight="251661824" behindDoc="0" locked="0" layoutInCell="1" allowOverlap="1" wp14:anchorId="1293E40A" wp14:editId="042422FC">
                    <wp:simplePos x="0" y="0"/>
                    <wp:positionH relativeFrom="margin">
                      <wp:posOffset>2023110</wp:posOffset>
                    </wp:positionH>
                    <wp:positionV relativeFrom="paragraph">
                      <wp:posOffset>12065</wp:posOffset>
                    </wp:positionV>
                    <wp:extent cx="4467225" cy="314325"/>
                    <wp:effectExtent l="0" t="0" r="9525" b="9525"/>
                    <wp:wrapSquare wrapText="bothSides"/>
                    <wp:docPr id="6" name="Casella di tes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314325"/>
                            </a:xfrm>
                            <a:prstGeom prst="rect">
                              <a:avLst/>
                            </a:prstGeom>
                            <a:solidFill>
                              <a:srgbClr val="FFFFFF"/>
                            </a:solidFill>
                            <a:ln w="9525">
                              <a:solidFill>
                                <a:srgbClr val="000000"/>
                              </a:solidFill>
                              <a:miter lim="800000"/>
                              <a:headEnd/>
                              <a:tailEnd/>
                            </a:ln>
                          </wps:spPr>
                          <wps:txbx>
                            <w:txbxContent>
                              <w:p w14:paraId="2D32ED8A" w14:textId="77777777" w:rsidR="009953AB" w:rsidRPr="009953AB" w:rsidRDefault="009953AB" w:rsidP="009953AB">
                                <w:pPr>
                                  <w:jc w:val="center"/>
                                  <w:rPr>
                                    <w:color w:val="FF0000"/>
                                    <w:lang w:val="it-IT"/>
                                  </w:rPr>
                                </w:pPr>
                                <w:r w:rsidRPr="009953AB">
                                  <w:rPr>
                                    <w:rFonts w:ascii="Calibri" w:eastAsia="Calibri" w:hAnsi="Calibri" w:cs="Times New Roman"/>
                                    <w:b/>
                                    <w:color w:val="FF0000"/>
                                    <w:sz w:val="24"/>
                                    <w:lang w:val="it-IT"/>
                                  </w:rPr>
                                  <w:t>fenomeni atmosferici tipicamente oggetto di Avviso Meteo del DPC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93E40A" id="Casella di testo 6" o:spid="_x0000_s1029" type="#_x0000_t202" style="position:absolute;left:0;text-align:left;margin-left:159.3pt;margin-top:.95pt;width:351.75pt;height:24.75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">
                    <v:textbox>
                      <w:txbxContent>
                        <w:p w14:paraId="2D32ED8A" w14:textId="77777777" w:rsidR="009953AB" w:rsidRPr="009953AB" w:rsidRDefault="009953AB" w:rsidP="009953AB">
                          <w:pPr>
                            <w:jc w:val="center"/>
                            <w:rPr>
                              <w:color w:val="FF0000"/>
                              <w:lang w:val="it-IT"/>
                            </w:rPr>
                          </w:pPr>
                          <w:r w:rsidRPr="009953AB">
                            <w:rPr>
                              <w:rFonts w:ascii="Calibri" w:eastAsia="Calibri" w:hAnsi="Calibri" w:cs="Times New Roman"/>
                              <w:b/>
                              <w:color w:val="FF0000"/>
                              <w:sz w:val="24"/>
                              <w:lang w:val="it-IT"/>
                            </w:rPr>
                            <w:t>fenomeni atmosferici tipicamente oggetto di Avviso Meteo del DPC</w:t>
                          </w:r>
                        </w:p>
                      </w:txbxContent>
                    </v:textbox>
                    <w10:wrap type="square" anchorx="margin"/>
                  </v:shape>
                </w:pict>
              </mc:Fallback>
            </mc:AlternateContent>
          </w:r>
          <w:r w:rsidR="009953AB" w:rsidRPr="00B10D35">
            <w:rPr>
              <w:rFonts w:ascii="Calibri" w:eastAsia="Calibri" w:hAnsi="Calibri" w:cs="Times New Roman"/>
              <w:b/>
              <w:sz w:val="24"/>
              <w:lang w:val="it-IT"/>
            </w:rPr>
            <w:t xml:space="preserve">VENTO;                               </w:t>
          </w:r>
        </w:p>
        <w:p w14:paraId="63350907" w14:textId="77777777" w:rsidR="009953AB" w:rsidRPr="00BB21E1" w:rsidRDefault="009953AB" w:rsidP="003C21C2">
          <w:pPr>
            <w:pStyle w:val="Paragrafoelenco"/>
            <w:numPr>
              <w:ilvl w:val="0"/>
              <w:numId w:val="31"/>
            </w:numPr>
            <w:jc w:val="both"/>
            <w:rPr>
              <w:rFonts w:ascii="Calibri" w:eastAsia="Calibri" w:hAnsi="Calibri" w:cs="Times New Roman"/>
              <w:b/>
              <w:sz w:val="24"/>
            </w:rPr>
          </w:pPr>
          <w:r>
            <w:rPr>
              <w:rFonts w:ascii="Calibri" w:eastAsia="Calibri" w:hAnsi="Calibri" w:cs="Times New Roman"/>
              <w:b/>
              <w:sz w:val="24"/>
            </w:rPr>
            <w:t>GHIACCIO O GELO.</w:t>
          </w:r>
        </w:p>
        <w:p w14:paraId="441EFAEB" w14:textId="77777777" w:rsidR="009953AB" w:rsidRDefault="009953AB" w:rsidP="009953AB">
          <w:pPr>
            <w:jc w:val="right"/>
            <w:rPr>
              <w:b/>
              <w:bCs/>
              <w:sz w:val="24"/>
              <w:szCs w:val="24"/>
            </w:rPr>
          </w:pPr>
        </w:p>
        <w:p w14:paraId="6D6D46A7" w14:textId="77777777" w:rsidR="00643A26" w:rsidRDefault="00643A26" w:rsidP="009953AB">
          <w:pPr>
            <w:spacing w:line="360" w:lineRule="auto"/>
            <w:jc w:val="right"/>
            <w:rPr>
              <w:rFonts w:asciiTheme="minorHAnsi" w:hAnsiTheme="minorHAnsi" w:cstheme="minorHAnsi"/>
              <w:b/>
              <w:bCs/>
              <w:sz w:val="24"/>
              <w:szCs w:val="24"/>
              <w:lang w:val="it-IT"/>
            </w:rPr>
          </w:pPr>
        </w:p>
        <w:p w14:paraId="79A54CEA" w14:textId="6A5F848F" w:rsidR="009953AB" w:rsidRPr="009953AB" w:rsidRDefault="009953AB" w:rsidP="009953AB">
          <w:pPr>
            <w:spacing w:line="360" w:lineRule="auto"/>
            <w:jc w:val="right"/>
            <w:rPr>
              <w:rFonts w:asciiTheme="minorHAnsi" w:hAnsiTheme="minorHAnsi" w:cstheme="minorHAnsi"/>
              <w:b/>
              <w:bCs/>
              <w:sz w:val="24"/>
              <w:szCs w:val="24"/>
              <w:lang w:val="it-IT"/>
            </w:rPr>
          </w:pPr>
          <w:r w:rsidRPr="009953AB">
            <w:rPr>
              <w:rFonts w:asciiTheme="minorHAnsi" w:hAnsiTheme="minorHAnsi" w:cstheme="minorHAnsi"/>
              <w:b/>
              <w:bCs/>
              <w:sz w:val="24"/>
              <w:szCs w:val="24"/>
              <w:lang w:val="it-IT"/>
            </w:rPr>
            <w:lastRenderedPageBreak/>
            <w:t>Approfondimento ALLERTA “TEMPORALI”</w:t>
          </w:r>
        </w:p>
        <w:p w14:paraId="55849A54" w14:textId="1C182543" w:rsidR="009953AB" w:rsidRDefault="009953AB" w:rsidP="009953AB">
          <w:pPr>
            <w:pStyle w:val="Paragrafoelenco"/>
            <w:spacing w:line="360" w:lineRule="auto"/>
            <w:ind w:left="0"/>
            <w:jc w:val="both"/>
            <w:rPr>
              <w:rFonts w:asciiTheme="minorHAnsi" w:eastAsiaTheme="minorHAnsi" w:hAnsiTheme="minorHAnsi" w:cstheme="minorHAnsi"/>
              <w:sz w:val="24"/>
              <w:szCs w:val="24"/>
              <w:lang w:val="it-IT"/>
            </w:rPr>
          </w:pPr>
          <w:r w:rsidRPr="00886BD4">
            <w:rPr>
              <w:rFonts w:asciiTheme="minorHAnsi" w:eastAsiaTheme="minorHAnsi" w:hAnsiTheme="minorHAnsi" w:cstheme="minorHAnsi"/>
              <w:sz w:val="24"/>
              <w:szCs w:val="24"/>
              <w:lang w:val="it-IT"/>
            </w:rPr>
            <w:t>Il temporale è</w:t>
          </w:r>
          <w:r w:rsidR="00B76EA4">
            <w:rPr>
              <w:rFonts w:asciiTheme="minorHAnsi" w:eastAsiaTheme="minorHAnsi" w:hAnsiTheme="minorHAnsi" w:cstheme="minorHAnsi"/>
              <w:sz w:val="24"/>
              <w:szCs w:val="24"/>
              <w:lang w:val="it-IT"/>
            </w:rPr>
            <w:t xml:space="preserve"> </w:t>
          </w:r>
          <w:r w:rsidRPr="00886BD4">
            <w:rPr>
              <w:rFonts w:asciiTheme="minorHAnsi" w:eastAsiaTheme="minorHAnsi" w:hAnsiTheme="minorHAnsi" w:cstheme="minorHAnsi"/>
              <w:sz w:val="24"/>
              <w:szCs w:val="24"/>
              <w:lang w:val="it-IT"/>
            </w:rPr>
            <w:t xml:space="preserve">un fenomeno meteorologico impulsivo, in cui entrano in gioco energie elevate in tempi rapidi e, a volte, su aree molto ristrette. </w:t>
          </w:r>
        </w:p>
        <w:p w14:paraId="5B2162F4" w14:textId="77777777" w:rsidR="009953AB" w:rsidRPr="00886BD4" w:rsidRDefault="009953AB" w:rsidP="009953AB">
          <w:pPr>
            <w:pStyle w:val="Paragrafoelenco"/>
            <w:spacing w:line="276" w:lineRule="auto"/>
            <w:ind w:left="0"/>
            <w:jc w:val="both"/>
            <w:rPr>
              <w:rFonts w:asciiTheme="minorHAnsi" w:eastAsiaTheme="minorHAnsi" w:hAnsiTheme="minorHAnsi" w:cstheme="minorHAnsi"/>
              <w:sz w:val="24"/>
              <w:szCs w:val="24"/>
              <w:lang w:val="it-IT"/>
            </w:rPr>
          </w:pPr>
          <w:r>
            <w:rPr>
              <w:rFonts w:asciiTheme="minorHAnsi" w:eastAsiaTheme="minorHAnsi" w:hAnsiTheme="minorHAnsi" w:cstheme="minorHAnsi"/>
              <w:sz w:val="24"/>
              <w:szCs w:val="24"/>
              <w:lang w:val="it-IT"/>
            </w:rPr>
            <w:t>È</w:t>
          </w:r>
          <w:r w:rsidRPr="00886BD4">
            <w:rPr>
              <w:rFonts w:asciiTheme="minorHAnsi" w:eastAsiaTheme="minorHAnsi" w:hAnsiTheme="minorHAnsi" w:cstheme="minorHAnsi"/>
              <w:sz w:val="24"/>
              <w:szCs w:val="24"/>
              <w:lang w:val="it-IT"/>
            </w:rPr>
            <w:t xml:space="preserve"> quindi un fenomeno:</w:t>
          </w:r>
        </w:p>
        <w:p w14:paraId="2ADE0DB3" w14:textId="77777777" w:rsidR="009953AB" w:rsidRPr="00886BD4" w:rsidRDefault="009953AB" w:rsidP="00C20B98">
          <w:pPr>
            <w:pStyle w:val="Paragrafoelenco"/>
            <w:numPr>
              <w:ilvl w:val="0"/>
              <w:numId w:val="28"/>
            </w:numPr>
            <w:spacing w:line="360" w:lineRule="auto"/>
            <w:jc w:val="both"/>
            <w:rPr>
              <w:rFonts w:asciiTheme="minorHAnsi" w:eastAsiaTheme="minorHAnsi" w:hAnsiTheme="minorHAnsi" w:cstheme="minorHAnsi"/>
              <w:sz w:val="24"/>
              <w:szCs w:val="24"/>
              <w:lang w:val="it-IT"/>
            </w:rPr>
          </w:pPr>
          <w:r w:rsidRPr="007B7C8D">
            <w:rPr>
              <w:rFonts w:asciiTheme="minorHAnsi" w:eastAsiaTheme="minorHAnsi" w:hAnsiTheme="minorHAnsi" w:cstheme="minorHAnsi"/>
              <w:b/>
              <w:bCs/>
              <w:sz w:val="24"/>
              <w:szCs w:val="24"/>
              <w:lang w:val="it-IT"/>
            </w:rPr>
            <w:t>molto intenso</w:t>
          </w:r>
          <w:r w:rsidRPr="00886BD4">
            <w:rPr>
              <w:rFonts w:asciiTheme="minorHAnsi" w:eastAsiaTheme="minorHAnsi" w:hAnsiTheme="minorHAnsi" w:cstheme="minorHAnsi"/>
              <w:sz w:val="24"/>
              <w:szCs w:val="24"/>
              <w:lang w:val="it-IT"/>
            </w:rPr>
            <w:t>, a volte molto violento (difficoltà nel valutare la quantità di precipitazione);</w:t>
          </w:r>
        </w:p>
        <w:p w14:paraId="23C04473" w14:textId="77777777" w:rsidR="009953AB" w:rsidRPr="00886BD4" w:rsidRDefault="009953AB" w:rsidP="00C20B98">
          <w:pPr>
            <w:pStyle w:val="Paragrafoelenco"/>
            <w:numPr>
              <w:ilvl w:val="0"/>
              <w:numId w:val="28"/>
            </w:numPr>
            <w:spacing w:line="360" w:lineRule="auto"/>
            <w:jc w:val="both"/>
            <w:rPr>
              <w:rFonts w:asciiTheme="minorHAnsi" w:eastAsiaTheme="minorHAnsi" w:hAnsiTheme="minorHAnsi" w:cstheme="minorHAnsi"/>
              <w:sz w:val="24"/>
              <w:szCs w:val="24"/>
              <w:lang w:val="it-IT"/>
            </w:rPr>
          </w:pPr>
          <w:r w:rsidRPr="00886BD4">
            <w:rPr>
              <w:rFonts w:asciiTheme="minorHAnsi" w:eastAsiaTheme="minorHAnsi" w:hAnsiTheme="minorHAnsi" w:cstheme="minorHAnsi"/>
              <w:sz w:val="24"/>
              <w:szCs w:val="24"/>
              <w:lang w:val="it-IT"/>
            </w:rPr>
            <w:t>con un’</w:t>
          </w:r>
          <w:r w:rsidRPr="007B7C8D">
            <w:rPr>
              <w:rFonts w:asciiTheme="minorHAnsi" w:eastAsiaTheme="minorHAnsi" w:hAnsiTheme="minorHAnsi" w:cstheme="minorHAnsi"/>
              <w:b/>
              <w:bCs/>
              <w:sz w:val="24"/>
              <w:szCs w:val="24"/>
              <w:lang w:val="it-IT"/>
            </w:rPr>
            <w:t>evoluzione molto rapida</w:t>
          </w:r>
          <w:r w:rsidRPr="00886BD4">
            <w:rPr>
              <w:rFonts w:asciiTheme="minorHAnsi" w:eastAsiaTheme="minorHAnsi" w:hAnsiTheme="minorHAnsi" w:cstheme="minorHAnsi"/>
              <w:sz w:val="24"/>
              <w:szCs w:val="24"/>
              <w:lang w:val="it-IT"/>
            </w:rPr>
            <w:t>, a volte velocissima (difficoltà nel valutare la tempistica);</w:t>
          </w:r>
        </w:p>
        <w:p w14:paraId="220EC100" w14:textId="77777777" w:rsidR="009953AB" w:rsidRPr="00886BD4" w:rsidRDefault="009953AB" w:rsidP="00C20B98">
          <w:pPr>
            <w:pStyle w:val="Paragrafoelenco"/>
            <w:numPr>
              <w:ilvl w:val="0"/>
              <w:numId w:val="28"/>
            </w:numPr>
            <w:spacing w:line="360" w:lineRule="auto"/>
            <w:jc w:val="both"/>
            <w:rPr>
              <w:rFonts w:asciiTheme="minorHAnsi" w:eastAsiaTheme="minorHAnsi" w:hAnsiTheme="minorHAnsi" w:cstheme="minorHAnsi"/>
              <w:sz w:val="24"/>
              <w:szCs w:val="24"/>
              <w:lang w:val="it-IT"/>
            </w:rPr>
          </w:pPr>
          <w:r w:rsidRPr="007B7C8D">
            <w:rPr>
              <w:rFonts w:asciiTheme="minorHAnsi" w:eastAsiaTheme="minorHAnsi" w:hAnsiTheme="minorHAnsi" w:cstheme="minorHAnsi"/>
              <w:b/>
              <w:bCs/>
              <w:sz w:val="24"/>
              <w:szCs w:val="24"/>
              <w:lang w:val="it-IT"/>
            </w:rPr>
            <w:t>estensione a volte molto ristretta</w:t>
          </w:r>
          <w:r w:rsidRPr="00886BD4">
            <w:rPr>
              <w:rFonts w:asciiTheme="minorHAnsi" w:eastAsiaTheme="minorHAnsi" w:hAnsiTheme="minorHAnsi" w:cstheme="minorHAnsi"/>
              <w:sz w:val="24"/>
              <w:szCs w:val="24"/>
              <w:lang w:val="it-IT"/>
            </w:rPr>
            <w:t xml:space="preserve"> (difficoltà nel valutare la localizzazione);</w:t>
          </w:r>
        </w:p>
        <w:p w14:paraId="2B0EF2F2" w14:textId="77777777" w:rsidR="009953AB" w:rsidRDefault="009953AB" w:rsidP="00C20B98">
          <w:pPr>
            <w:pStyle w:val="Paragrafoelenco"/>
            <w:numPr>
              <w:ilvl w:val="0"/>
              <w:numId w:val="28"/>
            </w:numPr>
            <w:spacing w:line="360" w:lineRule="auto"/>
            <w:jc w:val="both"/>
            <w:rPr>
              <w:rFonts w:asciiTheme="minorHAnsi" w:eastAsiaTheme="minorHAnsi" w:hAnsiTheme="minorHAnsi" w:cstheme="minorHAnsi"/>
              <w:sz w:val="24"/>
              <w:szCs w:val="24"/>
              <w:lang w:val="it-IT"/>
            </w:rPr>
          </w:pPr>
          <w:r w:rsidRPr="007B7C8D">
            <w:rPr>
              <w:rFonts w:asciiTheme="minorHAnsi" w:eastAsiaTheme="minorHAnsi" w:hAnsiTheme="minorHAnsi" w:cstheme="minorHAnsi"/>
              <w:b/>
              <w:bCs/>
              <w:sz w:val="24"/>
              <w:szCs w:val="24"/>
              <w:lang w:val="it-IT"/>
            </w:rPr>
            <w:t>associato a fenomeni pericolosi</w:t>
          </w:r>
          <w:r w:rsidRPr="00886BD4">
            <w:rPr>
              <w:rFonts w:asciiTheme="minorHAnsi" w:eastAsiaTheme="minorHAnsi" w:hAnsiTheme="minorHAnsi" w:cstheme="minorHAnsi"/>
              <w:sz w:val="24"/>
              <w:szCs w:val="24"/>
              <w:lang w:val="it-IT"/>
            </w:rPr>
            <w:t xml:space="preserve"> (fulmini, grandine, raffiche di vento)</w:t>
          </w:r>
          <w:r>
            <w:rPr>
              <w:rFonts w:asciiTheme="minorHAnsi" w:eastAsiaTheme="minorHAnsi" w:hAnsiTheme="minorHAnsi" w:cstheme="minorHAnsi"/>
              <w:sz w:val="24"/>
              <w:szCs w:val="24"/>
              <w:lang w:val="it-IT"/>
            </w:rPr>
            <w:t>.</w:t>
          </w:r>
        </w:p>
        <w:p w14:paraId="778AEE80" w14:textId="77777777" w:rsidR="009953AB" w:rsidRDefault="009953AB" w:rsidP="009953AB">
          <w:pPr>
            <w:pStyle w:val="Paragrafoelenco"/>
            <w:ind w:left="0"/>
            <w:jc w:val="both"/>
            <w:rPr>
              <w:rFonts w:asciiTheme="minorHAnsi" w:eastAsiaTheme="minorHAnsi" w:hAnsiTheme="minorHAnsi" w:cstheme="minorHAnsi"/>
              <w:sz w:val="24"/>
              <w:szCs w:val="24"/>
              <w:lang w:val="it-IT"/>
            </w:rPr>
          </w:pPr>
        </w:p>
        <w:p w14:paraId="27EC945F" w14:textId="65B7A85D" w:rsidR="009953AB" w:rsidRPr="00F850A3" w:rsidRDefault="009953AB" w:rsidP="009953AB">
          <w:pPr>
            <w:pStyle w:val="Paragrafoelenco"/>
            <w:spacing w:line="360" w:lineRule="auto"/>
            <w:ind w:left="0"/>
            <w:jc w:val="both"/>
            <w:rPr>
              <w:rFonts w:asciiTheme="minorHAnsi" w:eastAsiaTheme="minorHAnsi" w:hAnsiTheme="minorHAnsi" w:cstheme="minorHAnsi"/>
              <w:sz w:val="24"/>
              <w:szCs w:val="24"/>
              <w:lang w:val="it-IT"/>
            </w:rPr>
          </w:pPr>
          <w:r w:rsidRPr="00F850A3">
            <w:rPr>
              <w:rFonts w:asciiTheme="minorHAnsi" w:eastAsiaTheme="minorHAnsi" w:hAnsiTheme="minorHAnsi" w:cstheme="minorHAnsi"/>
              <w:sz w:val="24"/>
              <w:szCs w:val="24"/>
              <w:lang w:val="it-IT"/>
            </w:rPr>
            <w:t>Per la valutazione dell</w:t>
          </w:r>
          <w:r w:rsidR="00A80564">
            <w:rPr>
              <w:rFonts w:asciiTheme="minorHAnsi" w:eastAsiaTheme="minorHAnsi" w:hAnsiTheme="minorHAnsi" w:cstheme="minorHAnsi"/>
              <w:sz w:val="24"/>
              <w:szCs w:val="24"/>
              <w:lang w:val="it-IT"/>
            </w:rPr>
            <w:t>’allerta</w:t>
          </w:r>
          <w:r w:rsidRPr="00F850A3">
            <w:rPr>
              <w:rFonts w:asciiTheme="minorHAnsi" w:eastAsiaTheme="minorHAnsi" w:hAnsiTheme="minorHAnsi" w:cstheme="minorHAnsi"/>
              <w:sz w:val="24"/>
              <w:szCs w:val="24"/>
              <w:lang w:val="it-IT"/>
            </w:rPr>
            <w:t xml:space="preserve"> per temporali viene adottata un</w:t>
          </w:r>
          <w:r>
            <w:rPr>
              <w:rFonts w:asciiTheme="minorHAnsi" w:eastAsiaTheme="minorHAnsi" w:hAnsiTheme="minorHAnsi" w:cstheme="minorHAnsi"/>
              <w:sz w:val="24"/>
              <w:szCs w:val="24"/>
              <w:lang w:val="it-IT"/>
            </w:rPr>
            <w:t>a</w:t>
          </w:r>
          <w:r w:rsidRPr="00F850A3">
            <w:rPr>
              <w:rFonts w:asciiTheme="minorHAnsi" w:eastAsiaTheme="minorHAnsi" w:hAnsiTheme="minorHAnsi" w:cstheme="minorHAnsi"/>
              <w:sz w:val="24"/>
              <w:szCs w:val="24"/>
              <w:lang w:val="it-IT"/>
            </w:rPr>
            <w:t xml:space="preserve"> apposita matrice di correlazione tra fenomeni temporaleschi e criticità al suolo attese, sulla base delle principali caratteristiche spaziali e probabilità di accadimento. Allo stato attuale è impossibile prevedere con esattezza localizzazione, intensità e evoluzione temporale di tali fenomeni. Quello che il CF può fornire è l’individuazione delle situazioni potenzialmente favorevoli all’innesco dei temporali e delimitare le macro-aree nelle quali è più probabile che si verifichino.</w:t>
          </w:r>
        </w:p>
        <w:p w14:paraId="3A04BB55" w14:textId="77777777" w:rsidR="009953AB" w:rsidRPr="00F850A3" w:rsidRDefault="009953AB" w:rsidP="009953AB">
          <w:pPr>
            <w:pStyle w:val="Paragrafoelenco"/>
            <w:spacing w:line="360" w:lineRule="auto"/>
            <w:ind w:left="0"/>
            <w:jc w:val="both"/>
            <w:rPr>
              <w:rFonts w:asciiTheme="minorHAnsi" w:eastAsiaTheme="minorHAnsi" w:hAnsiTheme="minorHAnsi" w:cstheme="minorHAnsi"/>
              <w:sz w:val="24"/>
              <w:szCs w:val="24"/>
              <w:lang w:val="it-IT"/>
            </w:rPr>
          </w:pPr>
          <w:r w:rsidRPr="00F850A3">
            <w:rPr>
              <w:rFonts w:asciiTheme="minorHAnsi" w:eastAsiaTheme="minorHAnsi" w:hAnsiTheme="minorHAnsi" w:cstheme="minorHAnsi"/>
              <w:sz w:val="24"/>
              <w:szCs w:val="24"/>
              <w:lang w:val="it-IT"/>
            </w:rPr>
            <w:t xml:space="preserve">A livello comunale, in caso di allerta gialla temporali (e a maggior ragione in caso di allerta gialla o arancione temporali con associato avviso meteo), è richiesta essenzialmente la verifica di interessamento, durante i possibili eventi intensi (che possono localmente anche non verificarsi a causa della rilevante incertezza previsionale associata), dei principali punti critici noti (inseriti ed aggiornati nella pianificazione comunale di protezione civile) che possono determinare, in caso di forti precipitazioni, situazioni di pericolo per l’incolumità della popolazione.  </w:t>
          </w:r>
        </w:p>
        <w:p w14:paraId="629375E8" w14:textId="77777777" w:rsidR="009953AB" w:rsidRPr="00F850A3" w:rsidRDefault="009953AB" w:rsidP="009953AB">
          <w:pPr>
            <w:pStyle w:val="Paragrafoelenco"/>
            <w:ind w:left="0"/>
            <w:jc w:val="both"/>
            <w:rPr>
              <w:rFonts w:asciiTheme="minorHAnsi" w:eastAsiaTheme="minorHAnsi" w:hAnsiTheme="minorHAnsi" w:cstheme="minorHAnsi"/>
              <w:sz w:val="24"/>
              <w:szCs w:val="24"/>
              <w:lang w:val="it-IT"/>
            </w:rPr>
          </w:pPr>
        </w:p>
        <w:p w14:paraId="4E1F30CE" w14:textId="57F8949D" w:rsidR="009953AB" w:rsidRPr="009953AB" w:rsidRDefault="009953AB" w:rsidP="009953AB">
          <w:pPr>
            <w:jc w:val="both"/>
            <w:rPr>
              <w:rFonts w:ascii="Calibri" w:eastAsia="Calibri" w:hAnsi="Calibri" w:cs="Times New Roman"/>
              <w:b/>
              <w:sz w:val="24"/>
              <w:lang w:val="it-IT"/>
            </w:rPr>
          </w:pPr>
          <w:r w:rsidRPr="009953AB">
            <w:rPr>
              <w:rFonts w:ascii="Calibri" w:eastAsia="Calibri" w:hAnsi="Calibri" w:cs="Times New Roman"/>
              <w:b/>
              <w:sz w:val="24"/>
              <w:lang w:val="it-IT"/>
            </w:rPr>
            <w:t>Fasi operative</w:t>
          </w:r>
        </w:p>
        <w:p w14:paraId="0C287B09" w14:textId="77777777" w:rsidR="00A80564" w:rsidRDefault="00A80564" w:rsidP="009953AB">
          <w:pPr>
            <w:spacing w:line="360" w:lineRule="auto"/>
            <w:jc w:val="both"/>
            <w:rPr>
              <w:rFonts w:ascii="Calibri" w:eastAsia="Calibri" w:hAnsi="Calibri" w:cs="Times New Roman"/>
              <w:sz w:val="24"/>
              <w:lang w:val="it-IT"/>
            </w:rPr>
          </w:pPr>
        </w:p>
        <w:p w14:paraId="1DA01B6A" w14:textId="11F8AD99" w:rsidR="009953AB" w:rsidRPr="009953AB" w:rsidRDefault="009953AB" w:rsidP="009953AB">
          <w:pPr>
            <w:spacing w:line="360" w:lineRule="auto"/>
            <w:jc w:val="both"/>
            <w:rPr>
              <w:rFonts w:ascii="Calibri" w:eastAsia="Calibri" w:hAnsi="Calibri" w:cs="Times New Roman"/>
              <w:sz w:val="24"/>
              <w:lang w:val="it-IT"/>
            </w:rPr>
          </w:pPr>
          <w:r w:rsidRPr="009953AB">
            <w:rPr>
              <w:rFonts w:ascii="Calibri" w:eastAsia="Calibri" w:hAnsi="Calibri" w:cs="Times New Roman"/>
              <w:sz w:val="24"/>
              <w:lang w:val="it-IT"/>
            </w:rPr>
            <w:t xml:space="preserve">Le Fasi operative definite nei piani di protezione civile ai vari livelli territoriali sono denominate: </w:t>
          </w:r>
        </w:p>
        <w:p w14:paraId="22487D6A" w14:textId="77777777" w:rsidR="009953AB" w:rsidRPr="009953AB" w:rsidRDefault="009953AB" w:rsidP="009953AB">
          <w:pPr>
            <w:jc w:val="both"/>
            <w:rPr>
              <w:rFonts w:ascii="Calibri" w:eastAsia="Calibri" w:hAnsi="Calibri" w:cs="Times New Roman"/>
              <w:sz w:val="24"/>
              <w:lang w:val="it-IT"/>
            </w:rPr>
          </w:pPr>
          <w:r w:rsidRPr="009953AB">
            <w:rPr>
              <w:rFonts w:ascii="Calibri" w:eastAsia="Calibri" w:hAnsi="Calibri" w:cs="Times New Roman"/>
              <w:sz w:val="24"/>
              <w:lang w:val="it-IT"/>
            </w:rPr>
            <w:t xml:space="preserve">Fase di </w:t>
          </w:r>
          <w:r w:rsidRPr="009953AB">
            <w:rPr>
              <w:rFonts w:ascii="Calibri" w:eastAsia="Calibri" w:hAnsi="Calibri" w:cs="Times New Roman"/>
              <w:b/>
              <w:bCs/>
              <w:sz w:val="24"/>
              <w:lang w:val="it-IT"/>
            </w:rPr>
            <w:t>ATTENZIONE</w:t>
          </w:r>
          <w:r w:rsidRPr="009953AB">
            <w:rPr>
              <w:rFonts w:ascii="Calibri" w:eastAsia="Calibri" w:hAnsi="Calibri" w:cs="Times New Roman"/>
              <w:sz w:val="24"/>
              <w:lang w:val="it-IT"/>
            </w:rPr>
            <w:t xml:space="preserve">, Fase di </w:t>
          </w:r>
          <w:r w:rsidRPr="009953AB">
            <w:rPr>
              <w:rFonts w:ascii="Calibri" w:eastAsia="Calibri" w:hAnsi="Calibri" w:cs="Times New Roman"/>
              <w:b/>
              <w:bCs/>
              <w:sz w:val="24"/>
              <w:lang w:val="it-IT"/>
            </w:rPr>
            <w:t>PREALLARME</w:t>
          </w:r>
          <w:r w:rsidRPr="009953AB">
            <w:rPr>
              <w:rFonts w:ascii="Calibri" w:eastAsia="Calibri" w:hAnsi="Calibri" w:cs="Times New Roman"/>
              <w:sz w:val="24"/>
              <w:lang w:val="it-IT"/>
            </w:rPr>
            <w:t xml:space="preserve"> e Fase di </w:t>
          </w:r>
          <w:r w:rsidRPr="009953AB">
            <w:rPr>
              <w:rFonts w:ascii="Calibri" w:eastAsia="Calibri" w:hAnsi="Calibri" w:cs="Times New Roman"/>
              <w:b/>
              <w:bCs/>
              <w:sz w:val="24"/>
              <w:lang w:val="it-IT"/>
            </w:rPr>
            <w:t>ALLARME</w:t>
          </w:r>
          <w:r w:rsidRPr="009953AB">
            <w:rPr>
              <w:rFonts w:ascii="Calibri" w:eastAsia="Calibri" w:hAnsi="Calibri" w:cs="Times New Roman"/>
              <w:sz w:val="24"/>
              <w:lang w:val="it-IT"/>
            </w:rPr>
            <w:t xml:space="preserve">. </w:t>
          </w:r>
        </w:p>
        <w:p w14:paraId="51FFFF0F" w14:textId="77777777" w:rsidR="009953AB" w:rsidRPr="009953AB" w:rsidRDefault="009953AB" w:rsidP="009953AB">
          <w:pPr>
            <w:jc w:val="both"/>
            <w:rPr>
              <w:rFonts w:ascii="Calibri" w:eastAsia="Calibri" w:hAnsi="Calibri" w:cs="Times New Roman"/>
              <w:sz w:val="24"/>
              <w:lang w:val="it-IT"/>
            </w:rPr>
          </w:pPr>
        </w:p>
        <w:p w14:paraId="64E8BB16" w14:textId="77777777" w:rsidR="009953AB" w:rsidRPr="009953AB" w:rsidRDefault="009953AB" w:rsidP="009953AB">
          <w:pPr>
            <w:spacing w:line="360" w:lineRule="auto"/>
            <w:jc w:val="both"/>
            <w:rPr>
              <w:rFonts w:ascii="Calibri" w:eastAsia="Calibri" w:hAnsi="Calibri" w:cs="Times New Roman"/>
              <w:sz w:val="24"/>
              <w:lang w:val="it-IT"/>
            </w:rPr>
          </w:pPr>
          <w:r w:rsidRPr="009953AB">
            <w:rPr>
              <w:rFonts w:ascii="Calibri" w:eastAsia="Calibri" w:hAnsi="Calibri" w:cs="Times New Roman"/>
              <w:sz w:val="24"/>
              <w:lang w:val="it-IT"/>
            </w:rPr>
            <w:t>In generale, la correlazione tra livello di allerta e fase operativa non è automatica (</w:t>
          </w:r>
          <w:r w:rsidRPr="009953AB">
            <w:rPr>
              <w:rFonts w:ascii="Calibri" w:eastAsia="Calibri" w:hAnsi="Calibri" w:cs="Times New Roman"/>
              <w:i/>
              <w:iCs/>
              <w:sz w:val="24"/>
              <w:lang w:val="it-IT"/>
            </w:rPr>
            <w:t>viene tutelato il ruolo di Autorità di protezione civile del Sindaco</w:t>
          </w:r>
          <w:r w:rsidRPr="009953AB">
            <w:rPr>
              <w:rFonts w:ascii="Calibri" w:eastAsia="Calibri" w:hAnsi="Calibri" w:cs="Times New Roman"/>
              <w:sz w:val="24"/>
              <w:lang w:val="it-IT"/>
            </w:rPr>
            <w:t xml:space="preserve">), ma valgono le seguenti condizioni minime: </w:t>
          </w:r>
        </w:p>
        <w:p w14:paraId="4F5E36A0" w14:textId="5A061479" w:rsidR="009953AB" w:rsidRPr="00FE1695" w:rsidRDefault="009953AB" w:rsidP="00C20B98">
          <w:pPr>
            <w:pStyle w:val="Paragrafoelenco"/>
            <w:numPr>
              <w:ilvl w:val="0"/>
              <w:numId w:val="27"/>
            </w:numPr>
            <w:spacing w:line="360" w:lineRule="auto"/>
            <w:jc w:val="both"/>
            <w:rPr>
              <w:rFonts w:ascii="Calibri" w:eastAsia="Calibri" w:hAnsi="Calibri" w:cs="Times New Roman"/>
              <w:sz w:val="24"/>
              <w:szCs w:val="22"/>
              <w:lang w:val="it-IT"/>
            </w:rPr>
          </w:pPr>
          <w:r w:rsidRPr="00D479A7">
            <w:rPr>
              <w:rFonts w:asciiTheme="minorHAnsi" w:eastAsiaTheme="minorHAnsi" w:hAnsiTheme="minorHAnsi" w:cstheme="minorBidi"/>
              <w:sz w:val="24"/>
              <w:szCs w:val="24"/>
              <w:lang w:val="it-IT"/>
            </w:rPr>
            <w:t xml:space="preserve">nel caso di livello di allerta </w:t>
          </w:r>
          <w:r w:rsidRPr="00D479A7">
            <w:rPr>
              <w:rFonts w:asciiTheme="minorHAnsi" w:eastAsiaTheme="minorHAnsi" w:hAnsiTheme="minorHAnsi" w:cstheme="minorBidi"/>
              <w:b/>
              <w:bCs/>
              <w:sz w:val="24"/>
              <w:szCs w:val="24"/>
              <w:lang w:val="it-IT"/>
            </w:rPr>
            <w:t>codice</w:t>
          </w:r>
          <w:r w:rsidR="00AB1928">
            <w:rPr>
              <w:rFonts w:asciiTheme="minorHAnsi" w:eastAsiaTheme="minorHAnsi" w:hAnsiTheme="minorHAnsi" w:cstheme="minorBidi"/>
              <w:b/>
              <w:bCs/>
              <w:sz w:val="24"/>
              <w:szCs w:val="24"/>
              <w:lang w:val="it-IT"/>
            </w:rPr>
            <w:t xml:space="preserve"> </w:t>
          </w:r>
          <w:r w:rsidRPr="00D479A7">
            <w:rPr>
              <w:rFonts w:asciiTheme="minorHAnsi" w:eastAsiaTheme="minorHAnsi" w:hAnsiTheme="minorHAnsi" w:cstheme="minorBidi"/>
              <w:b/>
              <w:bCs/>
              <w:sz w:val="24"/>
              <w:szCs w:val="24"/>
              <w:lang w:val="it-IT"/>
            </w:rPr>
            <w:t xml:space="preserve">GIALLO </w:t>
          </w:r>
          <w:r w:rsidRPr="00D479A7">
            <w:rPr>
              <w:rFonts w:asciiTheme="minorHAnsi" w:eastAsiaTheme="minorHAnsi" w:hAnsiTheme="minorHAnsi" w:cstheme="minorBidi"/>
              <w:sz w:val="24"/>
              <w:szCs w:val="24"/>
              <w:lang w:val="it-IT"/>
            </w:rPr>
            <w:t>o</w:t>
          </w:r>
          <w:r w:rsidRPr="00D479A7">
            <w:rPr>
              <w:rFonts w:asciiTheme="minorHAnsi" w:eastAsiaTheme="minorHAnsi" w:hAnsiTheme="minorHAnsi" w:cstheme="minorBidi"/>
              <w:b/>
              <w:bCs/>
              <w:sz w:val="24"/>
              <w:szCs w:val="24"/>
              <w:lang w:val="it-IT"/>
            </w:rPr>
            <w:t xml:space="preserve"> ARANCIONE</w:t>
          </w:r>
          <w:r w:rsidRPr="00D479A7">
            <w:rPr>
              <w:rFonts w:asciiTheme="minorHAnsi" w:eastAsiaTheme="minorHAnsi" w:hAnsiTheme="minorHAnsi" w:cstheme="minorBidi"/>
              <w:sz w:val="22"/>
              <w:szCs w:val="22"/>
              <w:lang w:val="it-IT"/>
            </w:rPr>
            <w:t xml:space="preserve"> deve essere direttamente attivata </w:t>
          </w:r>
          <w:r w:rsidRPr="006D78FF">
            <w:rPr>
              <w:rFonts w:asciiTheme="minorHAnsi" w:eastAsiaTheme="minorHAnsi" w:hAnsiTheme="minorHAnsi" w:cstheme="minorBidi"/>
              <w:sz w:val="24"/>
              <w:szCs w:val="24"/>
              <w:u w:val="single"/>
              <w:lang w:val="it-IT"/>
            </w:rPr>
            <w:t>almeno</w:t>
          </w:r>
          <w:r w:rsidRPr="006D78FF">
            <w:rPr>
              <w:rFonts w:asciiTheme="minorHAnsi" w:eastAsiaTheme="minorHAnsi" w:hAnsiTheme="minorHAnsi" w:cstheme="minorBidi"/>
              <w:b/>
              <w:bCs/>
              <w:sz w:val="24"/>
              <w:szCs w:val="24"/>
              <w:u w:val="single"/>
              <w:lang w:val="it-IT"/>
            </w:rPr>
            <w:t xml:space="preserve"> la Fase di ATTENZIONE</w:t>
          </w:r>
          <w:r w:rsidRPr="00FE1695">
            <w:rPr>
              <w:rFonts w:asciiTheme="minorHAnsi" w:eastAsiaTheme="minorHAnsi" w:hAnsiTheme="minorHAnsi" w:cstheme="minorBidi"/>
              <w:sz w:val="22"/>
              <w:szCs w:val="22"/>
              <w:lang w:val="it-IT"/>
            </w:rPr>
            <w:t xml:space="preserve">; </w:t>
          </w:r>
        </w:p>
        <w:p w14:paraId="6C6266B9" w14:textId="364C4E55" w:rsidR="009953AB" w:rsidRPr="006D78FF" w:rsidRDefault="009953AB" w:rsidP="00C20B98">
          <w:pPr>
            <w:pStyle w:val="Paragrafoelenco"/>
            <w:numPr>
              <w:ilvl w:val="0"/>
              <w:numId w:val="27"/>
            </w:numPr>
            <w:spacing w:line="360" w:lineRule="auto"/>
            <w:jc w:val="both"/>
            <w:rPr>
              <w:rFonts w:ascii="Calibri" w:eastAsia="Calibri" w:hAnsi="Calibri" w:cs="Times New Roman"/>
              <w:b/>
              <w:bCs/>
              <w:sz w:val="24"/>
              <w:szCs w:val="24"/>
              <w:lang w:val="it-IT"/>
            </w:rPr>
          </w:pPr>
          <w:r w:rsidRPr="00D479A7">
            <w:rPr>
              <w:rFonts w:asciiTheme="minorHAnsi" w:eastAsiaTheme="minorHAnsi" w:hAnsiTheme="minorHAnsi" w:cstheme="minorBidi"/>
              <w:sz w:val="24"/>
              <w:szCs w:val="24"/>
              <w:lang w:val="it-IT"/>
            </w:rPr>
            <w:t xml:space="preserve">nel caso di livello di allerta </w:t>
          </w:r>
          <w:r w:rsidRPr="00D479A7">
            <w:rPr>
              <w:rFonts w:asciiTheme="minorHAnsi" w:eastAsiaTheme="minorHAnsi" w:hAnsiTheme="minorHAnsi" w:cstheme="minorBidi"/>
              <w:b/>
              <w:bCs/>
              <w:sz w:val="24"/>
              <w:szCs w:val="24"/>
              <w:lang w:val="it-IT"/>
            </w:rPr>
            <w:t>codice ROSSO</w:t>
          </w:r>
          <w:r w:rsidR="00AB1928">
            <w:rPr>
              <w:rFonts w:asciiTheme="minorHAnsi" w:eastAsiaTheme="minorHAnsi" w:hAnsiTheme="minorHAnsi" w:cstheme="minorBidi"/>
              <w:b/>
              <w:bCs/>
              <w:sz w:val="24"/>
              <w:szCs w:val="24"/>
              <w:lang w:val="it-IT"/>
            </w:rPr>
            <w:t xml:space="preserve"> </w:t>
          </w:r>
          <w:r w:rsidRPr="00D479A7">
            <w:rPr>
              <w:rFonts w:asciiTheme="minorHAnsi" w:eastAsiaTheme="minorHAnsi" w:hAnsiTheme="minorHAnsi" w:cstheme="minorBidi"/>
              <w:sz w:val="22"/>
              <w:szCs w:val="22"/>
              <w:lang w:val="it-IT"/>
            </w:rPr>
            <w:t xml:space="preserve">deve essere direttamente attivata </w:t>
          </w:r>
          <w:r w:rsidRPr="006D78FF">
            <w:rPr>
              <w:rFonts w:asciiTheme="minorHAnsi" w:eastAsiaTheme="minorHAnsi" w:hAnsiTheme="minorHAnsi" w:cstheme="minorBidi"/>
              <w:sz w:val="22"/>
              <w:szCs w:val="22"/>
              <w:u w:val="single"/>
              <w:lang w:val="it-IT"/>
            </w:rPr>
            <w:t xml:space="preserve">almeno </w:t>
          </w:r>
          <w:r w:rsidRPr="006D78FF">
            <w:rPr>
              <w:rFonts w:asciiTheme="minorHAnsi" w:eastAsiaTheme="minorHAnsi" w:hAnsiTheme="minorHAnsi" w:cstheme="minorBidi"/>
              <w:b/>
              <w:bCs/>
              <w:sz w:val="24"/>
              <w:szCs w:val="24"/>
              <w:u w:val="single"/>
              <w:lang w:val="it-IT"/>
            </w:rPr>
            <w:t>la Fase di PREALLARME</w:t>
          </w:r>
          <w:r w:rsidRPr="00D479A7">
            <w:rPr>
              <w:rFonts w:asciiTheme="minorHAnsi" w:eastAsiaTheme="minorHAnsi" w:hAnsiTheme="minorHAnsi" w:cstheme="minorBidi"/>
              <w:b/>
              <w:bCs/>
              <w:sz w:val="24"/>
              <w:szCs w:val="24"/>
              <w:lang w:val="it-IT"/>
            </w:rPr>
            <w:t xml:space="preserve">. </w:t>
          </w:r>
        </w:p>
        <w:p w14:paraId="160BB5CE" w14:textId="560B9A0B" w:rsidR="009953AB" w:rsidRDefault="009953AB" w:rsidP="009953AB">
          <w:pPr>
            <w:spacing w:line="360" w:lineRule="auto"/>
            <w:jc w:val="both"/>
            <w:rPr>
              <w:rFonts w:ascii="Calibri" w:eastAsia="Calibri" w:hAnsi="Calibri" w:cs="Times New Roman"/>
              <w:b/>
              <w:bCs/>
              <w:sz w:val="24"/>
              <w:szCs w:val="24"/>
              <w:lang w:val="it-IT"/>
            </w:rPr>
          </w:pPr>
        </w:p>
        <w:p w14:paraId="1BDDE2B4" w14:textId="143C534E" w:rsidR="00FD1AA7" w:rsidRPr="009953AB" w:rsidRDefault="00FD1AA7" w:rsidP="00FD1AA7">
          <w:pPr>
            <w:jc w:val="both"/>
            <w:rPr>
              <w:rFonts w:ascii="Calibri" w:eastAsia="Calibri" w:hAnsi="Calibri" w:cs="Times New Roman"/>
              <w:b/>
              <w:sz w:val="24"/>
              <w:lang w:val="it-IT"/>
            </w:rPr>
          </w:pPr>
        </w:p>
        <w:tbl>
          <w:tblPr>
            <w:tblStyle w:val="Grigliatabella"/>
            <w:tblW w:w="9859" w:type="dxa"/>
            <w:tblInd w:w="-5" w:type="dxa"/>
            <w:tblLook w:val="04A0" w:firstRow="1" w:lastRow="0" w:firstColumn="1" w:lastColumn="0" w:noHBand="0" w:noVBand="1"/>
          </w:tblPr>
          <w:tblGrid>
            <w:gridCol w:w="3219"/>
            <w:gridCol w:w="3368"/>
            <w:gridCol w:w="3272"/>
          </w:tblGrid>
          <w:tr w:rsidR="00FD1AA7" w:rsidRPr="009B7037" w14:paraId="0EDB14C2" w14:textId="3C109A8D" w:rsidTr="00FD1AA7">
            <w:trPr>
              <w:trHeight w:val="567"/>
            </w:trPr>
            <w:tc>
              <w:tcPr>
                <w:tcW w:w="3219" w:type="dxa"/>
                <w:shd w:val="clear" w:color="auto" w:fill="DAEEF3" w:themeFill="accent5" w:themeFillTint="33"/>
                <w:vAlign w:val="center"/>
              </w:tcPr>
              <w:p w14:paraId="2A4EE3F1" w14:textId="77777777" w:rsidR="00FD1AA7" w:rsidRPr="009B7037" w:rsidRDefault="00FD1AA7" w:rsidP="00FD1AA7">
                <w:pPr>
                  <w:jc w:val="center"/>
                  <w:rPr>
                    <w:rFonts w:ascii="Calibri" w:eastAsia="Calibri" w:hAnsi="Calibri"/>
                    <w:b/>
                    <w:sz w:val="28"/>
                    <w:szCs w:val="22"/>
                    <w:lang w:val="it-IT"/>
                  </w:rPr>
                </w:pPr>
                <w:r w:rsidRPr="009B7037">
                  <w:rPr>
                    <w:rFonts w:ascii="Calibri" w:eastAsia="Calibri" w:hAnsi="Calibri"/>
                    <w:b/>
                    <w:sz w:val="28"/>
                    <w:szCs w:val="22"/>
                    <w:lang w:val="it-IT"/>
                  </w:rPr>
                  <w:t>Livelli di criticità</w:t>
                </w:r>
              </w:p>
            </w:tc>
            <w:tc>
              <w:tcPr>
                <w:tcW w:w="3368" w:type="dxa"/>
                <w:shd w:val="clear" w:color="auto" w:fill="DAEEF3" w:themeFill="accent5" w:themeFillTint="33"/>
                <w:vAlign w:val="center"/>
              </w:tcPr>
              <w:p w14:paraId="2F8B5225" w14:textId="77777777" w:rsidR="00FD1AA7" w:rsidRPr="009B7037" w:rsidRDefault="00FD1AA7" w:rsidP="00FD1AA7">
                <w:pPr>
                  <w:jc w:val="center"/>
                  <w:rPr>
                    <w:rFonts w:ascii="Calibri" w:eastAsia="Calibri" w:hAnsi="Calibri"/>
                    <w:b/>
                    <w:sz w:val="28"/>
                    <w:szCs w:val="22"/>
                    <w:lang w:val="it-IT"/>
                  </w:rPr>
                </w:pPr>
                <w:r w:rsidRPr="009B7037">
                  <w:rPr>
                    <w:rFonts w:ascii="Calibri" w:eastAsia="Calibri" w:hAnsi="Calibri"/>
                    <w:b/>
                    <w:sz w:val="28"/>
                    <w:szCs w:val="22"/>
                    <w:lang w:val="it-IT"/>
                  </w:rPr>
                  <w:t>Allerta (codice-colore)</w:t>
                </w:r>
              </w:p>
            </w:tc>
            <w:tc>
              <w:tcPr>
                <w:tcW w:w="3272" w:type="dxa"/>
                <w:shd w:val="clear" w:color="auto" w:fill="DAEEF3" w:themeFill="accent5" w:themeFillTint="33"/>
                <w:vAlign w:val="center"/>
              </w:tcPr>
              <w:p w14:paraId="6405EE1C" w14:textId="39982033" w:rsidR="00FD1AA7" w:rsidRPr="009B7037" w:rsidRDefault="00FD1AA7" w:rsidP="00FD1AA7">
                <w:pPr>
                  <w:jc w:val="center"/>
                  <w:rPr>
                    <w:rFonts w:ascii="Calibri" w:eastAsia="Calibri" w:hAnsi="Calibri"/>
                    <w:b/>
                    <w:sz w:val="28"/>
                    <w:szCs w:val="22"/>
                    <w:lang w:val="it-IT"/>
                  </w:rPr>
                </w:pPr>
                <w:r w:rsidRPr="009B7037">
                  <w:rPr>
                    <w:rFonts w:ascii="Calibri" w:eastAsia="Calibri" w:hAnsi="Calibri"/>
                    <w:b/>
                    <w:sz w:val="28"/>
                    <w:szCs w:val="22"/>
                    <w:lang w:val="it-IT"/>
                  </w:rPr>
                  <w:t>Fase Operativa</w:t>
                </w:r>
                <w:r w:rsidR="00B76EA4" w:rsidRPr="009B7037">
                  <w:rPr>
                    <w:rFonts w:ascii="Calibri" w:eastAsia="Calibri" w:hAnsi="Calibri"/>
                    <w:b/>
                    <w:sz w:val="28"/>
                    <w:szCs w:val="22"/>
                    <w:lang w:val="it-IT"/>
                  </w:rPr>
                  <w:t xml:space="preserve"> Minima</w:t>
                </w:r>
              </w:p>
            </w:tc>
          </w:tr>
          <w:tr w:rsidR="00FD1AA7" w:rsidRPr="009B7037" w14:paraId="13E20FDC" w14:textId="528C8EAC" w:rsidTr="00B76EA4">
            <w:trPr>
              <w:trHeight w:val="624"/>
            </w:trPr>
            <w:tc>
              <w:tcPr>
                <w:tcW w:w="3219" w:type="dxa"/>
                <w:vAlign w:val="center"/>
              </w:tcPr>
              <w:p w14:paraId="05B81C9D" w14:textId="77777777" w:rsidR="00FD1AA7" w:rsidRPr="009B7037" w:rsidRDefault="00FD1AA7" w:rsidP="00FD1AA7">
                <w:pPr>
                  <w:jc w:val="center"/>
                  <w:rPr>
                    <w:rFonts w:ascii="Calibri" w:eastAsia="Calibri" w:hAnsi="Calibri"/>
                    <w:sz w:val="24"/>
                    <w:szCs w:val="24"/>
                    <w:lang w:val="it-IT"/>
                  </w:rPr>
                </w:pPr>
                <w:r w:rsidRPr="009B7037">
                  <w:rPr>
                    <w:rFonts w:ascii="Calibri" w:eastAsia="Calibri" w:hAnsi="Calibri"/>
                    <w:sz w:val="28"/>
                    <w:szCs w:val="22"/>
                    <w:lang w:val="it-IT"/>
                  </w:rPr>
                  <w:t>Assenza di fenomeni significativi prevedibili</w:t>
                </w:r>
              </w:p>
            </w:tc>
            <w:tc>
              <w:tcPr>
                <w:tcW w:w="3368" w:type="dxa"/>
                <w:shd w:val="clear" w:color="auto" w:fill="00B050"/>
                <w:vAlign w:val="center"/>
              </w:tcPr>
              <w:p w14:paraId="032E671D" w14:textId="77777777" w:rsidR="00FD1AA7" w:rsidRPr="009B7037" w:rsidRDefault="00FD1AA7" w:rsidP="00FD1AA7">
                <w:pPr>
                  <w:jc w:val="center"/>
                  <w:rPr>
                    <w:rFonts w:ascii="Calibri" w:eastAsia="Calibri" w:hAnsi="Calibri"/>
                    <w:b/>
                    <w:sz w:val="28"/>
                    <w:szCs w:val="22"/>
                    <w:lang w:val="it-IT"/>
                  </w:rPr>
                </w:pPr>
                <w:r w:rsidRPr="009B7037">
                  <w:rPr>
                    <w:rFonts w:ascii="Calibri" w:eastAsia="Calibri" w:hAnsi="Calibri"/>
                    <w:b/>
                    <w:sz w:val="28"/>
                    <w:szCs w:val="22"/>
                    <w:lang w:val="it-IT"/>
                  </w:rPr>
                  <w:t>Nessuna Allerta</w:t>
                </w:r>
              </w:p>
              <w:p w14:paraId="2636803B" w14:textId="77777777" w:rsidR="00FD1AA7" w:rsidRPr="009B7037" w:rsidRDefault="00FD1AA7" w:rsidP="00FD1AA7">
                <w:pPr>
                  <w:jc w:val="center"/>
                  <w:rPr>
                    <w:rFonts w:ascii="Calibri" w:eastAsia="Calibri" w:hAnsi="Calibri"/>
                    <w:b/>
                    <w:sz w:val="28"/>
                    <w:szCs w:val="22"/>
                    <w:lang w:val="it-IT"/>
                  </w:rPr>
                </w:pPr>
                <w:r w:rsidRPr="009B7037">
                  <w:rPr>
                    <w:rFonts w:ascii="Calibri" w:eastAsia="Calibri" w:hAnsi="Calibri"/>
                    <w:b/>
                    <w:sz w:val="28"/>
                    <w:szCs w:val="22"/>
                    <w:lang w:val="it-IT"/>
                  </w:rPr>
                  <w:t>Codice Verde</w:t>
                </w:r>
              </w:p>
            </w:tc>
            <w:tc>
              <w:tcPr>
                <w:tcW w:w="3272" w:type="dxa"/>
                <w:shd w:val="clear" w:color="auto" w:fill="FFFFFF" w:themeFill="background1"/>
              </w:tcPr>
              <w:p w14:paraId="754A48E7" w14:textId="77777777" w:rsidR="00FD1AA7" w:rsidRPr="009B7037" w:rsidRDefault="00FD1AA7" w:rsidP="00FD1AA7">
                <w:pPr>
                  <w:jc w:val="center"/>
                  <w:rPr>
                    <w:rFonts w:ascii="Calibri" w:eastAsia="Calibri" w:hAnsi="Calibri"/>
                    <w:b/>
                    <w:sz w:val="28"/>
                    <w:szCs w:val="22"/>
                    <w:lang w:val="it-IT"/>
                  </w:rPr>
                </w:pPr>
              </w:p>
            </w:tc>
          </w:tr>
          <w:tr w:rsidR="00FD1AA7" w:rsidRPr="009B7037" w14:paraId="544623F7" w14:textId="3DDBBFC0" w:rsidTr="00B76EA4">
            <w:trPr>
              <w:trHeight w:val="624"/>
            </w:trPr>
            <w:tc>
              <w:tcPr>
                <w:tcW w:w="3219" w:type="dxa"/>
                <w:vAlign w:val="center"/>
              </w:tcPr>
              <w:p w14:paraId="62872CC8" w14:textId="77777777" w:rsidR="00FD1AA7" w:rsidRPr="009B7037" w:rsidRDefault="00FD1AA7" w:rsidP="00FD1AA7">
                <w:pPr>
                  <w:jc w:val="center"/>
                  <w:rPr>
                    <w:rFonts w:ascii="Calibri" w:eastAsia="Calibri" w:hAnsi="Calibri"/>
                    <w:b/>
                    <w:bCs/>
                    <w:sz w:val="28"/>
                    <w:szCs w:val="22"/>
                    <w:lang w:val="it-IT"/>
                  </w:rPr>
                </w:pPr>
                <w:r w:rsidRPr="009B7037">
                  <w:rPr>
                    <w:rFonts w:ascii="Calibri" w:eastAsia="Calibri" w:hAnsi="Calibri"/>
                    <w:b/>
                    <w:bCs/>
                    <w:sz w:val="28"/>
                    <w:szCs w:val="22"/>
                    <w:lang w:val="it-IT"/>
                  </w:rPr>
                  <w:t>Criticità Ordinaria</w:t>
                </w:r>
              </w:p>
            </w:tc>
            <w:tc>
              <w:tcPr>
                <w:tcW w:w="3368" w:type="dxa"/>
                <w:shd w:val="clear" w:color="auto" w:fill="FFFF00"/>
                <w:vAlign w:val="center"/>
              </w:tcPr>
              <w:p w14:paraId="76CDE7E5" w14:textId="77777777" w:rsidR="00FD1AA7" w:rsidRPr="009B7037" w:rsidRDefault="00FD1AA7" w:rsidP="00FD1AA7">
                <w:pPr>
                  <w:jc w:val="center"/>
                  <w:rPr>
                    <w:rFonts w:ascii="Calibri" w:eastAsia="Calibri" w:hAnsi="Calibri"/>
                    <w:b/>
                    <w:sz w:val="28"/>
                    <w:szCs w:val="22"/>
                    <w:lang w:val="it-IT"/>
                  </w:rPr>
                </w:pPr>
                <w:r w:rsidRPr="009B7037">
                  <w:rPr>
                    <w:rFonts w:ascii="Calibri" w:eastAsia="Calibri" w:hAnsi="Calibri"/>
                    <w:b/>
                    <w:sz w:val="28"/>
                    <w:szCs w:val="22"/>
                    <w:lang w:val="it-IT"/>
                  </w:rPr>
                  <w:t>Allerta Gialla</w:t>
                </w:r>
              </w:p>
            </w:tc>
            <w:tc>
              <w:tcPr>
                <w:tcW w:w="3272" w:type="dxa"/>
                <w:shd w:val="clear" w:color="auto" w:fill="B6DDE8" w:themeFill="accent5" w:themeFillTint="66"/>
              </w:tcPr>
              <w:p w14:paraId="50A2BD01" w14:textId="77777777" w:rsidR="00756764" w:rsidRPr="009B7037" w:rsidRDefault="00756764" w:rsidP="00756764">
                <w:pPr>
                  <w:jc w:val="center"/>
                  <w:rPr>
                    <w:rFonts w:ascii="Calibri" w:eastAsia="Calibri" w:hAnsi="Calibri"/>
                    <w:b/>
                    <w:sz w:val="28"/>
                    <w:lang w:val="it-IT"/>
                  </w:rPr>
                </w:pPr>
                <w:r w:rsidRPr="009B7037">
                  <w:rPr>
                    <w:rFonts w:ascii="Calibri" w:eastAsia="Calibri" w:hAnsi="Calibri"/>
                    <w:b/>
                    <w:sz w:val="28"/>
                    <w:lang w:val="it-IT"/>
                  </w:rPr>
                  <w:t>FASE ATTENZIONE</w:t>
                </w:r>
              </w:p>
              <w:p w14:paraId="32581014" w14:textId="0E39A190" w:rsidR="00FD1AA7" w:rsidRPr="009B7037" w:rsidRDefault="00756764" w:rsidP="00756764">
                <w:pPr>
                  <w:jc w:val="center"/>
                  <w:rPr>
                    <w:rFonts w:ascii="Calibri" w:eastAsia="Calibri" w:hAnsi="Calibri"/>
                    <w:b/>
                    <w:i/>
                    <w:iCs/>
                    <w:sz w:val="28"/>
                    <w:szCs w:val="22"/>
                    <w:lang w:val="it-IT"/>
                  </w:rPr>
                </w:pPr>
                <w:r w:rsidRPr="009B7037">
                  <w:rPr>
                    <w:rFonts w:ascii="Calibri" w:eastAsia="Calibri" w:hAnsi="Calibri"/>
                    <w:b/>
                    <w:i/>
                    <w:iCs/>
                    <w:sz w:val="28"/>
                    <w:szCs w:val="22"/>
                    <w:lang w:val="it-IT"/>
                  </w:rPr>
                  <w:t>(almeno)</w:t>
                </w:r>
              </w:p>
            </w:tc>
          </w:tr>
          <w:tr w:rsidR="00FD1AA7" w:rsidRPr="009B7037" w14:paraId="1912995D" w14:textId="776D953F" w:rsidTr="00B76EA4">
            <w:trPr>
              <w:trHeight w:val="624"/>
            </w:trPr>
            <w:tc>
              <w:tcPr>
                <w:tcW w:w="3219" w:type="dxa"/>
                <w:vAlign w:val="center"/>
              </w:tcPr>
              <w:p w14:paraId="21DEAA9A" w14:textId="77777777" w:rsidR="00FD1AA7" w:rsidRPr="009B7037" w:rsidRDefault="00FD1AA7" w:rsidP="00FD1AA7">
                <w:pPr>
                  <w:jc w:val="center"/>
                  <w:rPr>
                    <w:rFonts w:ascii="Calibri" w:eastAsia="Calibri" w:hAnsi="Calibri"/>
                    <w:b/>
                    <w:bCs/>
                    <w:sz w:val="28"/>
                    <w:szCs w:val="22"/>
                    <w:lang w:val="it-IT"/>
                  </w:rPr>
                </w:pPr>
                <w:r w:rsidRPr="009B7037">
                  <w:rPr>
                    <w:rFonts w:ascii="Calibri" w:eastAsia="Calibri" w:hAnsi="Calibri"/>
                    <w:b/>
                    <w:bCs/>
                    <w:sz w:val="28"/>
                    <w:szCs w:val="22"/>
                    <w:lang w:val="it-IT"/>
                  </w:rPr>
                  <w:t>Criticità Moderata</w:t>
                </w:r>
              </w:p>
            </w:tc>
            <w:tc>
              <w:tcPr>
                <w:tcW w:w="3368" w:type="dxa"/>
                <w:shd w:val="clear" w:color="auto" w:fill="F86726"/>
                <w:vAlign w:val="center"/>
              </w:tcPr>
              <w:p w14:paraId="764390B0" w14:textId="77777777" w:rsidR="00FD1AA7" w:rsidRPr="009B7037" w:rsidRDefault="00FD1AA7" w:rsidP="00FD1AA7">
                <w:pPr>
                  <w:jc w:val="center"/>
                  <w:rPr>
                    <w:rFonts w:ascii="Calibri" w:eastAsia="Calibri" w:hAnsi="Calibri"/>
                    <w:b/>
                    <w:sz w:val="28"/>
                    <w:szCs w:val="22"/>
                    <w:lang w:val="it-IT"/>
                  </w:rPr>
                </w:pPr>
                <w:r w:rsidRPr="009B7037">
                  <w:rPr>
                    <w:rFonts w:ascii="Calibri" w:eastAsia="Calibri" w:hAnsi="Calibri"/>
                    <w:b/>
                    <w:sz w:val="28"/>
                    <w:szCs w:val="22"/>
                    <w:lang w:val="it-IT"/>
                  </w:rPr>
                  <w:t>Allerta Arancione</w:t>
                </w:r>
              </w:p>
            </w:tc>
            <w:tc>
              <w:tcPr>
                <w:tcW w:w="3272" w:type="dxa"/>
                <w:shd w:val="clear" w:color="auto" w:fill="B6DDE8" w:themeFill="accent5" w:themeFillTint="66"/>
                <w:vAlign w:val="center"/>
              </w:tcPr>
              <w:p w14:paraId="3D9921B0" w14:textId="77777777" w:rsidR="00756764" w:rsidRPr="009B7037" w:rsidRDefault="00756764" w:rsidP="00756764">
                <w:pPr>
                  <w:jc w:val="center"/>
                  <w:rPr>
                    <w:rFonts w:ascii="Calibri" w:eastAsia="Calibri" w:hAnsi="Calibri"/>
                    <w:b/>
                    <w:sz w:val="28"/>
                    <w:lang w:val="it-IT"/>
                  </w:rPr>
                </w:pPr>
                <w:r w:rsidRPr="009B7037">
                  <w:rPr>
                    <w:rFonts w:ascii="Calibri" w:eastAsia="Calibri" w:hAnsi="Calibri"/>
                    <w:b/>
                    <w:sz w:val="28"/>
                    <w:lang w:val="it-IT"/>
                  </w:rPr>
                  <w:t>FASE ATTENZIONE</w:t>
                </w:r>
              </w:p>
              <w:p w14:paraId="420384C1" w14:textId="36AE3E92" w:rsidR="00FD1AA7" w:rsidRPr="009B7037" w:rsidRDefault="00756764" w:rsidP="00756764">
                <w:pPr>
                  <w:jc w:val="center"/>
                  <w:rPr>
                    <w:rFonts w:ascii="Calibri" w:eastAsia="Calibri" w:hAnsi="Calibri"/>
                    <w:b/>
                    <w:sz w:val="28"/>
                    <w:szCs w:val="22"/>
                    <w:lang w:val="it-IT"/>
                  </w:rPr>
                </w:pPr>
                <w:r w:rsidRPr="009B7037">
                  <w:rPr>
                    <w:rFonts w:ascii="Calibri" w:eastAsia="Calibri" w:hAnsi="Calibri"/>
                    <w:b/>
                    <w:i/>
                    <w:iCs/>
                    <w:sz w:val="28"/>
                    <w:szCs w:val="22"/>
                    <w:lang w:val="it-IT"/>
                  </w:rPr>
                  <w:t>(almeno)</w:t>
                </w:r>
              </w:p>
            </w:tc>
          </w:tr>
          <w:tr w:rsidR="00FD1AA7" w:rsidRPr="009B7037" w14:paraId="4E79F8B4" w14:textId="1C08A520" w:rsidTr="00B76EA4">
            <w:trPr>
              <w:trHeight w:val="624"/>
            </w:trPr>
            <w:tc>
              <w:tcPr>
                <w:tcW w:w="3219" w:type="dxa"/>
                <w:vAlign w:val="center"/>
              </w:tcPr>
              <w:p w14:paraId="79924E23" w14:textId="77777777" w:rsidR="00FD1AA7" w:rsidRPr="009B7037" w:rsidRDefault="00FD1AA7" w:rsidP="00FD1AA7">
                <w:pPr>
                  <w:jc w:val="center"/>
                  <w:rPr>
                    <w:rFonts w:ascii="Calibri" w:eastAsia="Calibri" w:hAnsi="Calibri"/>
                    <w:b/>
                    <w:bCs/>
                    <w:sz w:val="28"/>
                    <w:lang w:val="it-IT"/>
                  </w:rPr>
                </w:pPr>
                <w:r w:rsidRPr="009B7037">
                  <w:rPr>
                    <w:rFonts w:ascii="Calibri" w:eastAsia="Calibri" w:hAnsi="Calibri"/>
                    <w:b/>
                    <w:bCs/>
                    <w:sz w:val="28"/>
                    <w:lang w:val="it-IT"/>
                  </w:rPr>
                  <w:t>Criticità Elevata</w:t>
                </w:r>
              </w:p>
            </w:tc>
            <w:tc>
              <w:tcPr>
                <w:tcW w:w="3368" w:type="dxa"/>
                <w:shd w:val="clear" w:color="auto" w:fill="FF0000"/>
                <w:vAlign w:val="center"/>
              </w:tcPr>
              <w:p w14:paraId="7CCC8E3F" w14:textId="77777777" w:rsidR="00FD1AA7" w:rsidRPr="009B7037" w:rsidRDefault="00FD1AA7" w:rsidP="00FD1AA7">
                <w:pPr>
                  <w:jc w:val="center"/>
                  <w:rPr>
                    <w:rFonts w:ascii="Calibri" w:eastAsia="Calibri" w:hAnsi="Calibri"/>
                    <w:b/>
                    <w:sz w:val="28"/>
                    <w:lang w:val="it-IT"/>
                  </w:rPr>
                </w:pPr>
                <w:r w:rsidRPr="009B7037">
                  <w:rPr>
                    <w:rFonts w:ascii="Calibri" w:eastAsia="Calibri" w:hAnsi="Calibri"/>
                    <w:b/>
                    <w:sz w:val="28"/>
                    <w:lang w:val="it-IT"/>
                  </w:rPr>
                  <w:t>Allerta Rossa</w:t>
                </w:r>
              </w:p>
            </w:tc>
            <w:tc>
              <w:tcPr>
                <w:tcW w:w="3272" w:type="dxa"/>
                <w:shd w:val="clear" w:color="auto" w:fill="CCC0D9" w:themeFill="accent4" w:themeFillTint="66"/>
              </w:tcPr>
              <w:p w14:paraId="5E491B3C" w14:textId="77777777" w:rsidR="00756764" w:rsidRPr="009B7037" w:rsidRDefault="00756764" w:rsidP="00756764">
                <w:pPr>
                  <w:jc w:val="center"/>
                  <w:rPr>
                    <w:rFonts w:ascii="Calibri" w:eastAsia="Calibri" w:hAnsi="Calibri"/>
                    <w:b/>
                    <w:sz w:val="28"/>
                    <w:szCs w:val="22"/>
                    <w:lang w:val="it-IT"/>
                  </w:rPr>
                </w:pPr>
                <w:r w:rsidRPr="009B7037">
                  <w:rPr>
                    <w:rFonts w:ascii="Calibri" w:eastAsia="Calibri" w:hAnsi="Calibri"/>
                    <w:b/>
                    <w:sz w:val="28"/>
                    <w:szCs w:val="22"/>
                    <w:lang w:val="it-IT"/>
                  </w:rPr>
                  <w:t>FASE DI PREALLARME</w:t>
                </w:r>
              </w:p>
              <w:p w14:paraId="12B37B45" w14:textId="35A6BB18" w:rsidR="00FD1AA7" w:rsidRPr="009B7037" w:rsidRDefault="00756764" w:rsidP="00756764">
                <w:pPr>
                  <w:jc w:val="center"/>
                  <w:rPr>
                    <w:rFonts w:ascii="Calibri" w:eastAsia="Calibri" w:hAnsi="Calibri"/>
                    <w:b/>
                    <w:sz w:val="28"/>
                    <w:szCs w:val="22"/>
                    <w:lang w:val="it-IT"/>
                  </w:rPr>
                </w:pPr>
                <w:r w:rsidRPr="009B7037">
                  <w:rPr>
                    <w:rFonts w:ascii="Calibri" w:eastAsia="Calibri" w:hAnsi="Calibri"/>
                    <w:b/>
                    <w:i/>
                    <w:iCs/>
                    <w:sz w:val="28"/>
                    <w:szCs w:val="22"/>
                    <w:lang w:val="it-IT"/>
                  </w:rPr>
                  <w:t>(almeno)</w:t>
                </w:r>
              </w:p>
            </w:tc>
          </w:tr>
        </w:tbl>
        <w:p w14:paraId="3846E7EF" w14:textId="77777777" w:rsidR="00FD1AA7" w:rsidRDefault="00FD1AA7" w:rsidP="00FD1AA7">
          <w:pPr>
            <w:jc w:val="both"/>
            <w:rPr>
              <w:rFonts w:ascii="Calibri" w:eastAsia="Calibri" w:hAnsi="Calibri" w:cs="Times New Roman"/>
              <w:b/>
              <w:sz w:val="24"/>
            </w:rPr>
          </w:pPr>
        </w:p>
        <w:p w14:paraId="1E785B8D" w14:textId="77777777" w:rsidR="009953AB" w:rsidRDefault="009953AB" w:rsidP="009953AB">
          <w:pPr>
            <w:spacing w:line="360" w:lineRule="auto"/>
            <w:jc w:val="both"/>
            <w:rPr>
              <w:rFonts w:ascii="Calibri" w:eastAsia="Calibri" w:hAnsi="Calibri" w:cs="Times New Roman"/>
              <w:sz w:val="24"/>
              <w:lang w:val="it-IT"/>
            </w:rPr>
          </w:pPr>
        </w:p>
        <w:p w14:paraId="0A5D0173" w14:textId="77777777" w:rsidR="009953AB" w:rsidRPr="009953AB" w:rsidRDefault="009953AB" w:rsidP="009953AB">
          <w:pPr>
            <w:spacing w:line="360" w:lineRule="auto"/>
            <w:jc w:val="both"/>
            <w:rPr>
              <w:rFonts w:ascii="Calibri" w:eastAsia="Calibri" w:hAnsi="Calibri" w:cs="Times New Roman"/>
              <w:sz w:val="24"/>
              <w:lang w:val="it-IT"/>
            </w:rPr>
          </w:pPr>
          <w:r w:rsidRPr="009953AB">
            <w:rPr>
              <w:rFonts w:ascii="Calibri" w:eastAsia="Calibri" w:hAnsi="Calibri" w:cs="Times New Roman"/>
              <w:sz w:val="24"/>
              <w:lang w:val="it-IT"/>
            </w:rPr>
            <w:t>Da sottolineare come le fasi operative del Sistema di protezione civile possano essere attivate anche senza l’emissione di avvisi o bollettini (</w:t>
          </w:r>
          <w:r w:rsidRPr="009953AB">
            <w:rPr>
              <w:rFonts w:ascii="Calibri" w:eastAsia="Calibri" w:hAnsi="Calibri" w:cs="Times New Roman"/>
              <w:b/>
              <w:sz w:val="24"/>
              <w:u w:val="single"/>
              <w:lang w:val="it-IT"/>
            </w:rPr>
            <w:t>in relazione ad eventuali situazioni specifiche/locali presenti sul territorio</w:t>
          </w:r>
          <w:r w:rsidRPr="009953AB">
            <w:rPr>
              <w:rFonts w:ascii="Calibri" w:eastAsia="Calibri" w:hAnsi="Calibri" w:cs="Times New Roman"/>
              <w:bCs/>
              <w:sz w:val="24"/>
              <w:u w:val="single"/>
              <w:lang w:val="it-IT"/>
            </w:rPr>
            <w:t>)</w:t>
          </w:r>
          <w:r w:rsidRPr="009953AB">
            <w:rPr>
              <w:rFonts w:ascii="Calibri" w:eastAsia="Calibri" w:hAnsi="Calibri" w:cs="Times New Roman"/>
              <w:sz w:val="24"/>
              <w:lang w:val="it-IT"/>
            </w:rPr>
            <w:t>.</w:t>
          </w:r>
        </w:p>
        <w:p w14:paraId="2D0D485C" w14:textId="77777777" w:rsidR="009953AB" w:rsidRPr="009953AB" w:rsidRDefault="009953AB" w:rsidP="009953AB">
          <w:pPr>
            <w:spacing w:line="360" w:lineRule="auto"/>
            <w:jc w:val="both"/>
            <w:rPr>
              <w:rFonts w:ascii="Calibri" w:eastAsia="Calibri" w:hAnsi="Calibri" w:cs="Times New Roman"/>
              <w:sz w:val="24"/>
              <w:lang w:val="it-IT"/>
            </w:rPr>
          </w:pPr>
          <w:r w:rsidRPr="009953AB">
            <w:rPr>
              <w:rFonts w:ascii="Calibri" w:eastAsia="Calibri" w:hAnsi="Calibri" w:cs="Times New Roman"/>
              <w:sz w:val="24"/>
              <w:lang w:val="it-IT"/>
            </w:rPr>
            <w:t>In relazione ai livelli di allerta e in base alle verifiche della situazione locale in atto, il Comune attiva le procedure previste in questo piano e comunque, durante ogni fase, mantiene costanti contatti con la S.O.R. della Regione, trasmettendo quanto risulti dal monitoraggio del territorio di propria competenza.</w:t>
          </w:r>
        </w:p>
        <w:p w14:paraId="719DB202" w14:textId="24FDA7BC" w:rsidR="009953AB" w:rsidRDefault="009953AB" w:rsidP="009953AB">
          <w:pPr>
            <w:spacing w:line="360" w:lineRule="auto"/>
            <w:jc w:val="both"/>
            <w:rPr>
              <w:rFonts w:ascii="Calibri" w:eastAsia="Calibri" w:hAnsi="Calibri" w:cs="Times New Roman"/>
              <w:sz w:val="24"/>
              <w:lang w:val="it-IT"/>
            </w:rPr>
          </w:pPr>
          <w:r w:rsidRPr="009953AB">
            <w:rPr>
              <w:rFonts w:ascii="Calibri" w:eastAsia="Calibri" w:hAnsi="Calibri" w:cs="Times New Roman"/>
              <w:sz w:val="24"/>
              <w:lang w:val="it-IT"/>
            </w:rPr>
            <w:t xml:space="preserve">La Regione quindi suggerisce l’attivazione di fasi operative corrispondenti al livello di </w:t>
          </w:r>
          <w:r w:rsidR="00EF5567">
            <w:rPr>
              <w:rFonts w:ascii="Calibri" w:eastAsia="Calibri" w:hAnsi="Calibri" w:cs="Times New Roman"/>
              <w:sz w:val="24"/>
              <w:lang w:val="it-IT"/>
            </w:rPr>
            <w:t>allerta</w:t>
          </w:r>
          <w:r w:rsidRPr="009953AB">
            <w:rPr>
              <w:rFonts w:ascii="Calibri" w:eastAsia="Calibri" w:hAnsi="Calibri" w:cs="Times New Roman"/>
              <w:sz w:val="24"/>
              <w:lang w:val="it-IT"/>
            </w:rPr>
            <w:t xml:space="preserve"> regionale sulle zone di allerta, </w:t>
          </w:r>
          <w:r w:rsidRPr="009953AB">
            <w:rPr>
              <w:rFonts w:ascii="Calibri" w:eastAsia="Calibri" w:hAnsi="Calibri" w:cs="Times New Roman"/>
              <w:sz w:val="24"/>
              <w:u w:val="single"/>
              <w:lang w:val="it-IT"/>
            </w:rPr>
            <w:t>ferma restando la possibilità del Comune di avviare, in base allo scenario in atto</w:t>
          </w:r>
          <w:r w:rsidRPr="009953AB">
            <w:rPr>
              <w:rFonts w:ascii="Calibri" w:eastAsia="Calibri" w:hAnsi="Calibri" w:cs="Times New Roman"/>
              <w:sz w:val="24"/>
              <w:lang w:val="it-IT"/>
            </w:rPr>
            <w:t>, una fase di diversa attivazione.</w:t>
          </w:r>
        </w:p>
        <w:p w14:paraId="49C2E698" w14:textId="77777777" w:rsidR="009953AB" w:rsidRPr="009953AB" w:rsidRDefault="009953AB" w:rsidP="009953AB">
          <w:pPr>
            <w:spacing w:line="360" w:lineRule="auto"/>
            <w:jc w:val="both"/>
            <w:rPr>
              <w:rFonts w:ascii="Calibri" w:eastAsia="Calibri" w:hAnsi="Calibri" w:cs="Times New Roman"/>
              <w:sz w:val="24"/>
              <w:lang w:val="it-IT"/>
            </w:rPr>
          </w:pPr>
        </w:p>
        <w:p w14:paraId="55153666" w14:textId="77777777" w:rsidR="009953AB" w:rsidRPr="009953AB" w:rsidRDefault="009953AB" w:rsidP="009953AB">
          <w:pPr>
            <w:spacing w:line="360" w:lineRule="auto"/>
            <w:jc w:val="both"/>
            <w:rPr>
              <w:rFonts w:ascii="Calibri" w:eastAsia="Calibri" w:hAnsi="Calibri" w:cs="Times New Roman"/>
              <w:sz w:val="24"/>
              <w:lang w:val="it-IT"/>
            </w:rPr>
          </w:pPr>
          <w:r w:rsidRPr="009953AB">
            <w:rPr>
              <w:rFonts w:ascii="Calibri" w:eastAsia="Calibri" w:hAnsi="Calibri" w:cs="Times New Roman"/>
              <w:b/>
              <w:bCs/>
              <w:sz w:val="24"/>
              <w:u w:val="single"/>
              <w:lang w:val="it-IT"/>
            </w:rPr>
            <w:t>Importante per il livello comunale</w:t>
          </w:r>
          <w:r w:rsidRPr="009953AB">
            <w:rPr>
              <w:rFonts w:ascii="Calibri" w:eastAsia="Calibri" w:hAnsi="Calibri" w:cs="Times New Roman"/>
              <w:sz w:val="24"/>
              <w:lang w:val="it-IT"/>
            </w:rPr>
            <w:t>: la Determinazione Dirigenziale n. 1072 del 02/02/2022 ha ulteriormente disciplinato, nell’ambito della DGR 1055/2021, quanto segue:</w:t>
          </w:r>
        </w:p>
        <w:p w14:paraId="29D4D773" w14:textId="4875E32E" w:rsidR="009953AB" w:rsidRPr="00D66260" w:rsidRDefault="009953AB" w:rsidP="00C20B98">
          <w:pPr>
            <w:pStyle w:val="Paragrafoelenco"/>
            <w:numPr>
              <w:ilvl w:val="0"/>
              <w:numId w:val="29"/>
            </w:numPr>
            <w:spacing w:line="360" w:lineRule="auto"/>
            <w:jc w:val="both"/>
            <w:rPr>
              <w:rFonts w:ascii="Calibri" w:eastAsia="Calibri" w:hAnsi="Calibri" w:cs="Times New Roman"/>
              <w:i/>
              <w:iCs/>
              <w:sz w:val="24"/>
              <w:lang w:val="it-IT"/>
            </w:rPr>
          </w:pPr>
          <w:r w:rsidRPr="00D66260">
            <w:rPr>
              <w:rFonts w:ascii="Calibri" w:eastAsia="Calibri" w:hAnsi="Calibri" w:cs="Times New Roman"/>
              <w:i/>
              <w:iCs/>
              <w:sz w:val="24"/>
              <w:lang w:val="it-IT"/>
            </w:rPr>
            <w:t xml:space="preserve">la pubblicazione sul sito web del Centro Funzionale regionale (CF), </w:t>
          </w:r>
          <w:r w:rsidR="00A1162D">
            <w:rPr>
              <w:rFonts w:ascii="Calibri" w:eastAsia="Calibri" w:hAnsi="Calibri" w:cs="Times New Roman"/>
              <w:i/>
              <w:iCs/>
              <w:sz w:val="24"/>
              <w:lang w:val="it-IT"/>
            </w:rPr>
            <w:t>CF Umbria</w:t>
          </w:r>
          <w:r w:rsidRPr="00D66260">
            <w:rPr>
              <w:rFonts w:ascii="Calibri" w:eastAsia="Calibri" w:hAnsi="Calibri" w:cs="Times New Roman"/>
              <w:i/>
              <w:iCs/>
              <w:sz w:val="24"/>
              <w:lang w:val="it-IT"/>
            </w:rPr>
            <w:t>, del documento di allerta di cui alla D.G.R. n. 1055/2021 avrà valore di notifica a tutti gli effetti di legge;</w:t>
          </w:r>
        </w:p>
        <w:p w14:paraId="655A1BEF" w14:textId="77777777" w:rsidR="009953AB" w:rsidRDefault="009953AB" w:rsidP="00C20B98">
          <w:pPr>
            <w:pStyle w:val="Paragrafoelenco"/>
            <w:numPr>
              <w:ilvl w:val="0"/>
              <w:numId w:val="29"/>
            </w:numPr>
            <w:spacing w:line="360" w:lineRule="auto"/>
            <w:jc w:val="both"/>
            <w:rPr>
              <w:rFonts w:ascii="Calibri" w:eastAsia="Calibri" w:hAnsi="Calibri" w:cs="Times New Roman"/>
              <w:i/>
              <w:iCs/>
              <w:sz w:val="24"/>
              <w:lang w:val="it-IT"/>
            </w:rPr>
          </w:pPr>
          <w:r w:rsidRPr="00D66260">
            <w:rPr>
              <w:rFonts w:ascii="Calibri" w:eastAsia="Calibri" w:hAnsi="Calibri" w:cs="Times New Roman"/>
              <w:i/>
              <w:iCs/>
              <w:sz w:val="24"/>
              <w:lang w:val="it-IT"/>
            </w:rPr>
            <w:t>in caso di allerta ARANCIONE o ROSSA per almeno una delle zone di allerta ed almeno uno dei rischi di cui alla D.G.R. n. 1055 del 29/10/2021, il documento di allerta viene formalmente sottoscritto con strumenti digitali dal Dirigente delegato con Decreto P.G.R. n. 26/2010;</w:t>
          </w:r>
        </w:p>
        <w:p w14:paraId="4CEE92C4" w14:textId="77777777" w:rsidR="009953AB" w:rsidRPr="00D66260" w:rsidRDefault="009953AB" w:rsidP="00C20B98">
          <w:pPr>
            <w:pStyle w:val="Paragrafoelenco"/>
            <w:numPr>
              <w:ilvl w:val="0"/>
              <w:numId w:val="29"/>
            </w:numPr>
            <w:spacing w:line="360" w:lineRule="auto"/>
            <w:jc w:val="both"/>
            <w:rPr>
              <w:rFonts w:ascii="Calibri" w:eastAsia="Calibri" w:hAnsi="Calibri" w:cs="Times New Roman"/>
              <w:i/>
              <w:iCs/>
              <w:sz w:val="24"/>
              <w:lang w:val="it-IT"/>
            </w:rPr>
          </w:pPr>
          <w:r w:rsidRPr="00D66260">
            <w:rPr>
              <w:rFonts w:ascii="Calibri" w:eastAsia="Calibri" w:hAnsi="Calibri" w:cs="Times New Roman"/>
              <w:i/>
              <w:iCs/>
              <w:sz w:val="24"/>
              <w:lang w:val="it-IT"/>
            </w:rPr>
            <w:t>che in caso di allerta ARANCIONE o ROSSA per almeno una delle zone di allerta ed almeno uno dei rischi di cui alla D.G.R. n. 1055 del 29/10/2021, esso verrà ulteriormente diffuso tramite i sistemi multicanale, attuali e futuri, disponibili presso la Sala Operativa Regionale (</w:t>
          </w:r>
          <w:r>
            <w:rPr>
              <w:rFonts w:ascii="Calibri" w:eastAsia="Calibri" w:hAnsi="Calibri" w:cs="Times New Roman"/>
              <w:i/>
              <w:iCs/>
              <w:sz w:val="24"/>
              <w:lang w:val="it-IT"/>
            </w:rPr>
            <w:t>S.O.R.</w:t>
          </w:r>
          <w:r w:rsidRPr="00D66260">
            <w:rPr>
              <w:rFonts w:ascii="Calibri" w:eastAsia="Calibri" w:hAnsi="Calibri" w:cs="Times New Roman"/>
              <w:i/>
              <w:iCs/>
              <w:sz w:val="24"/>
              <w:lang w:val="it-IT"/>
            </w:rPr>
            <w:t>), ai soggetti di cui all'Allegato 8 (…);</w:t>
          </w:r>
        </w:p>
        <w:p w14:paraId="7781351A" w14:textId="77777777" w:rsidR="009953AB" w:rsidRPr="00D66260" w:rsidRDefault="009953AB" w:rsidP="00C20B98">
          <w:pPr>
            <w:pStyle w:val="Paragrafoelenco"/>
            <w:numPr>
              <w:ilvl w:val="0"/>
              <w:numId w:val="29"/>
            </w:numPr>
            <w:spacing w:line="360" w:lineRule="auto"/>
            <w:jc w:val="both"/>
            <w:rPr>
              <w:rFonts w:ascii="Calibri" w:eastAsia="Calibri" w:hAnsi="Calibri" w:cs="Times New Roman"/>
              <w:i/>
              <w:iCs/>
              <w:sz w:val="24"/>
              <w:lang w:val="it-IT"/>
            </w:rPr>
          </w:pPr>
          <w:r w:rsidRPr="00D66260">
            <w:rPr>
              <w:rFonts w:ascii="Calibri" w:eastAsia="Calibri" w:hAnsi="Calibri" w:cs="Times New Roman"/>
              <w:i/>
              <w:iCs/>
              <w:sz w:val="24"/>
              <w:lang w:val="it-IT"/>
            </w:rPr>
            <w:lastRenderedPageBreak/>
            <w:t>che in caso di allerta ARANCIONE o ROSSA per almeno una delle zone di allerta ed almeno uno dei rischi di cui alla D.G.R. n. 1055 del 29/10/2021, i soggetti di cui al comma precedente sono tenuti a consultare quotidianamente e con frequenza il sito ufficiale del CF e ad adottare tutte le opportune misure di loro competenza previste dalla D.G.R. n. 1055 del 29/10/2021, dagli indirizzi nazionali in materia di Protezione Civile, nonché dagli eventuali Piani di Protezione Civile da essi adottati e di comunicarle prontamente alla Sala Operativa Regionale (</w:t>
          </w:r>
          <w:r>
            <w:rPr>
              <w:rFonts w:ascii="Calibri" w:eastAsia="Calibri" w:hAnsi="Calibri" w:cs="Times New Roman"/>
              <w:i/>
              <w:iCs/>
              <w:sz w:val="24"/>
              <w:lang w:val="it-IT"/>
            </w:rPr>
            <w:t>S.O.R.</w:t>
          </w:r>
          <w:r w:rsidRPr="00D66260">
            <w:rPr>
              <w:rFonts w:ascii="Calibri" w:eastAsia="Calibri" w:hAnsi="Calibri" w:cs="Times New Roman"/>
              <w:i/>
              <w:iCs/>
              <w:sz w:val="24"/>
              <w:lang w:val="it-IT"/>
            </w:rPr>
            <w:t>), in base al livello di allerta/codice colore ed alla fase operativa ad esso associata;</w:t>
          </w:r>
        </w:p>
        <w:p w14:paraId="32DF26B9" w14:textId="77777777" w:rsidR="009953AB" w:rsidRPr="00D66260" w:rsidRDefault="009953AB" w:rsidP="00C20B98">
          <w:pPr>
            <w:pStyle w:val="Paragrafoelenco"/>
            <w:numPr>
              <w:ilvl w:val="0"/>
              <w:numId w:val="29"/>
            </w:numPr>
            <w:spacing w:line="360" w:lineRule="auto"/>
            <w:jc w:val="both"/>
            <w:rPr>
              <w:rFonts w:ascii="Calibri" w:eastAsia="Calibri" w:hAnsi="Calibri" w:cs="Times New Roman"/>
              <w:i/>
              <w:iCs/>
              <w:sz w:val="24"/>
            </w:rPr>
          </w:pPr>
          <w:r w:rsidRPr="009953AB">
            <w:rPr>
              <w:rFonts w:ascii="Calibri" w:eastAsia="Calibri" w:hAnsi="Calibri" w:cs="Times New Roman"/>
              <w:i/>
              <w:iCs/>
              <w:sz w:val="24"/>
              <w:highlight w:val="lightGray"/>
              <w:lang w:val="it-IT"/>
            </w:rPr>
            <w:t xml:space="preserve">che in caso di allerta GIALLA, ARANCIONE o ROSSA per almeno una delle zone di allerta ed almeno uno dei rischi di cui alla D.G.R. n. 1055 del 29/10/2021, I Sindaci dei Comuni interessati per fronteggiare situazioni di criticità in atto, ivi comprese le esigenze connesse alla rete viaria regionale, ove lo ritenessero necessario, possono provvedere all'attivazione e all'utilizzo delle organizzazioni di </w:t>
          </w:r>
          <w:r w:rsidRPr="009953AB">
            <w:rPr>
              <w:rFonts w:ascii="Calibri" w:eastAsia="Calibri" w:hAnsi="Calibri" w:cs="Times New Roman"/>
              <w:b/>
              <w:bCs/>
              <w:i/>
              <w:iCs/>
              <w:sz w:val="24"/>
              <w:highlight w:val="lightGray"/>
              <w:lang w:val="it-IT"/>
            </w:rPr>
            <w:t>volontariato regionale</w:t>
          </w:r>
          <w:r w:rsidRPr="009953AB">
            <w:rPr>
              <w:rFonts w:ascii="Calibri" w:eastAsia="Calibri" w:hAnsi="Calibri" w:cs="Times New Roman"/>
              <w:i/>
              <w:iCs/>
              <w:sz w:val="24"/>
              <w:highlight w:val="lightGray"/>
              <w:lang w:val="it-IT"/>
            </w:rPr>
            <w:t xml:space="preserve"> residenti nel loro territorio di competenza ed iscritte nell'Elenco Regionale delle Organizzazioni di Volontariato di Protezione Civile di cui all'art. </w:t>
          </w:r>
          <w:r w:rsidRPr="009953AB">
            <w:rPr>
              <w:rFonts w:ascii="Calibri" w:eastAsia="Calibri" w:hAnsi="Calibri" w:cs="Times New Roman"/>
              <w:i/>
              <w:iCs/>
              <w:sz w:val="24"/>
              <w:highlight w:val="lightGray"/>
            </w:rPr>
            <w:t>28 della L.R. n. 8/2013</w:t>
          </w:r>
          <w:r w:rsidRPr="00D66260">
            <w:rPr>
              <w:rFonts w:ascii="Calibri" w:eastAsia="Calibri" w:hAnsi="Calibri" w:cs="Times New Roman"/>
              <w:i/>
              <w:iCs/>
              <w:sz w:val="24"/>
            </w:rPr>
            <w:t xml:space="preserve">; </w:t>
          </w:r>
        </w:p>
        <w:p w14:paraId="35DD5FD9" w14:textId="599ED9EB" w:rsidR="009953AB" w:rsidRDefault="009953AB" w:rsidP="00C20B98">
          <w:pPr>
            <w:pStyle w:val="Paragrafoelenco"/>
            <w:numPr>
              <w:ilvl w:val="0"/>
              <w:numId w:val="29"/>
            </w:numPr>
            <w:spacing w:line="360" w:lineRule="auto"/>
            <w:jc w:val="both"/>
            <w:rPr>
              <w:rFonts w:ascii="Calibri" w:eastAsia="Calibri" w:hAnsi="Calibri" w:cs="Times New Roman"/>
              <w:i/>
              <w:iCs/>
              <w:sz w:val="24"/>
              <w:lang w:val="it-IT"/>
            </w:rPr>
          </w:pPr>
          <w:r w:rsidRPr="00D66260">
            <w:rPr>
              <w:rFonts w:ascii="Calibri" w:eastAsia="Calibri" w:hAnsi="Calibri" w:cs="Times New Roman"/>
              <w:i/>
              <w:iCs/>
              <w:sz w:val="24"/>
              <w:lang w:val="it-IT"/>
            </w:rPr>
            <w:t xml:space="preserve">che l'eventuale attivazione delle organizzazioni di volontariato regionale ai sensi del comma precedente, ai fini del riconoscimento dei benefici di cui al D. Lgs. 1/2018 artt. 39 e 40, deve essere tempestivamente comunicata al Servizio Protezione Civile </w:t>
          </w:r>
          <w:r w:rsidR="00443222">
            <w:rPr>
              <w:rFonts w:ascii="Calibri" w:eastAsia="Calibri" w:hAnsi="Calibri" w:cs="Times New Roman"/>
              <w:i/>
              <w:iCs/>
              <w:sz w:val="24"/>
              <w:lang w:val="it-IT"/>
            </w:rPr>
            <w:t xml:space="preserve">ed Emergenze </w:t>
          </w:r>
          <w:r w:rsidRPr="00D66260">
            <w:rPr>
              <w:rFonts w:ascii="Calibri" w:eastAsia="Calibri" w:hAnsi="Calibri" w:cs="Times New Roman"/>
              <w:i/>
              <w:iCs/>
              <w:sz w:val="24"/>
              <w:lang w:val="it-IT"/>
            </w:rPr>
            <w:t>della Regione Umbria con l'indicazione puntuale della località di intervento, del numero dei volontari e dei mezzi coinvolti e del periodo dell'effettivo impiego (…).</w:t>
          </w:r>
        </w:p>
        <w:p w14:paraId="08B2DD1B" w14:textId="77777777" w:rsidR="009953AB" w:rsidRPr="009953AB" w:rsidRDefault="009953AB" w:rsidP="009953AB">
          <w:pPr>
            <w:spacing w:line="360" w:lineRule="auto"/>
            <w:jc w:val="both"/>
            <w:rPr>
              <w:rFonts w:ascii="Calibri" w:eastAsia="Calibri" w:hAnsi="Calibri" w:cs="Times New Roman"/>
              <w:i/>
              <w:iCs/>
              <w:sz w:val="24"/>
              <w:lang w:val="it-IT"/>
            </w:rPr>
          </w:pPr>
        </w:p>
        <w:p w14:paraId="50D8FD0B" w14:textId="77777777" w:rsidR="009953AB" w:rsidRPr="009953AB" w:rsidRDefault="009953AB" w:rsidP="009953AB">
          <w:pPr>
            <w:spacing w:line="360" w:lineRule="auto"/>
            <w:jc w:val="both"/>
            <w:rPr>
              <w:rFonts w:ascii="Calibri" w:eastAsia="Calibri" w:hAnsi="Calibri" w:cs="Times New Roman"/>
              <w:sz w:val="24"/>
              <w:lang w:val="it-IT"/>
            </w:rPr>
          </w:pPr>
        </w:p>
        <w:p w14:paraId="2F707D97" w14:textId="77777777" w:rsidR="009953AB" w:rsidRPr="009953AB" w:rsidRDefault="009953AB" w:rsidP="009953AB">
          <w:pPr>
            <w:spacing w:line="360" w:lineRule="auto"/>
            <w:jc w:val="both"/>
            <w:rPr>
              <w:rFonts w:ascii="Calibri" w:eastAsia="Calibri" w:hAnsi="Calibri" w:cs="Times New Roman"/>
              <w:sz w:val="24"/>
              <w:lang w:val="it-IT"/>
            </w:rPr>
            <w:sectPr w:rsidR="009953AB" w:rsidRPr="009953AB" w:rsidSect="00CD3BBF">
              <w:footerReference w:type="default" r:id="rId27"/>
              <w:footerReference w:type="first" r:id="rId28"/>
              <w:pgSz w:w="11906" w:h="16838"/>
              <w:pgMar w:top="1417" w:right="1134" w:bottom="1134" w:left="1134" w:header="708" w:footer="708" w:gutter="0"/>
              <w:pgNumType w:start="0"/>
              <w:cols w:space="708"/>
              <w:titlePg/>
              <w:docGrid w:linePitch="360"/>
            </w:sectPr>
          </w:pPr>
        </w:p>
        <w:p w14:paraId="098EE798" w14:textId="77777777" w:rsidR="009953AB" w:rsidRPr="00D979B7" w:rsidRDefault="009953AB" w:rsidP="009953AB">
          <w:pPr>
            <w:rPr>
              <w:rFonts w:ascii="Calibri" w:eastAsia="Calibri" w:hAnsi="Calibri" w:cs="Times New Roman"/>
              <w:lang w:val="it-IT"/>
            </w:rPr>
          </w:pPr>
        </w:p>
        <w:tbl>
          <w:tblPr>
            <w:tblpPr w:leftFromText="141" w:rightFromText="141" w:vertAnchor="page" w:horzAnchor="margin" w:tblpY="2026"/>
            <w:tblW w:w="15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
            <w:gridCol w:w="2322"/>
            <w:gridCol w:w="236"/>
            <w:gridCol w:w="9408"/>
            <w:gridCol w:w="2776"/>
            <w:gridCol w:w="451"/>
          </w:tblGrid>
          <w:tr w:rsidR="009953AB" w:rsidRPr="005C2F3B" w14:paraId="5711089F" w14:textId="77777777" w:rsidTr="00872BF9">
            <w:trPr>
              <w:trHeight w:val="454"/>
            </w:trPr>
            <w:tc>
              <w:tcPr>
                <w:tcW w:w="15614" w:type="dxa"/>
                <w:gridSpan w:val="6"/>
                <w:tcBorders>
                  <w:bottom w:val="nil"/>
                </w:tcBorders>
                <w:shd w:val="clear" w:color="auto" w:fill="FFFFFF" w:themeFill="background1"/>
                <w:vAlign w:val="center"/>
              </w:tcPr>
              <w:p w14:paraId="173B3FF3" w14:textId="77777777" w:rsidR="009953AB" w:rsidRPr="005C2F3B" w:rsidRDefault="009953AB" w:rsidP="00872BF9">
                <w:pPr>
                  <w:jc w:val="center"/>
                  <w:rPr>
                    <w:rFonts w:ascii="Calibri" w:eastAsia="Calibri" w:hAnsi="Calibri"/>
                    <w:b/>
                    <w:sz w:val="28"/>
                    <w:lang w:val="it-IT"/>
                  </w:rPr>
                </w:pPr>
                <w:r w:rsidRPr="005C2F3B">
                  <w:rPr>
                    <w:rFonts w:ascii="Calibri" w:eastAsia="Calibri" w:hAnsi="Calibri" w:cs="Times New Roman"/>
                    <w:b/>
                    <w:sz w:val="24"/>
                    <w:szCs w:val="24"/>
                    <w:lang w:val="it-IT"/>
                  </w:rPr>
                  <w:t>FASE OPERATIVA: NORMALITÀ</w:t>
                </w:r>
              </w:p>
            </w:tc>
          </w:tr>
          <w:tr w:rsidR="009953AB" w:rsidRPr="00F813FA" w14:paraId="551BE902" w14:textId="77777777" w:rsidTr="00872BF9">
            <w:trPr>
              <w:trHeight w:val="690"/>
            </w:trPr>
            <w:tc>
              <w:tcPr>
                <w:tcW w:w="421" w:type="dxa"/>
                <w:vMerge w:val="restart"/>
                <w:tcBorders>
                  <w:top w:val="nil"/>
                  <w:right w:val="single" w:sz="4" w:space="0" w:color="000000"/>
                </w:tcBorders>
                <w:shd w:val="clear" w:color="auto" w:fill="FFFFFF" w:themeFill="background1"/>
                <w:textDirection w:val="btLr"/>
                <w:vAlign w:val="center"/>
              </w:tcPr>
              <w:p w14:paraId="43849035" w14:textId="77777777" w:rsidR="009953AB" w:rsidRPr="005C2F3B" w:rsidRDefault="009953AB" w:rsidP="00872BF9">
                <w:pPr>
                  <w:ind w:left="113" w:right="113"/>
                  <w:jc w:val="center"/>
                  <w:rPr>
                    <w:rFonts w:ascii="Calibri" w:eastAsia="Calibri" w:hAnsi="Calibri" w:cs="Times New Roman"/>
                    <w:b/>
                    <w:sz w:val="24"/>
                    <w:szCs w:val="24"/>
                    <w:lang w:val="it-IT"/>
                  </w:rPr>
                </w:pPr>
              </w:p>
            </w:tc>
            <w:tc>
              <w:tcPr>
                <w:tcW w:w="14742" w:type="dxa"/>
                <w:gridSpan w:val="4"/>
                <w:tcBorders>
                  <w:top w:val="single" w:sz="4" w:space="0" w:color="000000"/>
                  <w:left w:val="single" w:sz="4" w:space="0" w:color="000000"/>
                </w:tcBorders>
                <w:shd w:val="clear" w:color="auto" w:fill="FFFFFF" w:themeFill="background1"/>
                <w:vAlign w:val="center"/>
              </w:tcPr>
              <w:p w14:paraId="4F9D0FEE" w14:textId="77777777" w:rsidR="009953AB" w:rsidRPr="005C2F3B" w:rsidRDefault="009953AB" w:rsidP="00872BF9">
                <w:pPr>
                  <w:jc w:val="center"/>
                  <w:rPr>
                    <w:rFonts w:ascii="Calibri" w:eastAsia="Calibri" w:hAnsi="Calibri" w:cs="Times New Roman"/>
                    <w:b/>
                    <w:sz w:val="20"/>
                    <w:szCs w:val="20"/>
                    <w:lang w:val="it-IT"/>
                  </w:rPr>
                </w:pPr>
                <w:r w:rsidRPr="005C2F3B">
                  <w:rPr>
                    <w:rFonts w:ascii="Calibri" w:eastAsia="Calibri" w:hAnsi="Calibri" w:cs="Times New Roman"/>
                    <w:b/>
                    <w:sz w:val="20"/>
                    <w:szCs w:val="20"/>
                    <w:lang w:val="it-IT"/>
                  </w:rPr>
                  <w:t>NON È PERVENUTA NESSUNA SEGNALAZIONE E NON SONO PREVISTI FENOMENI RILEVANTI.</w:t>
                </w:r>
              </w:p>
            </w:tc>
            <w:tc>
              <w:tcPr>
                <w:tcW w:w="451" w:type="dxa"/>
                <w:vMerge w:val="restart"/>
                <w:shd w:val="clear" w:color="auto" w:fill="FFFFFF" w:themeFill="background1"/>
                <w:textDirection w:val="tbRl"/>
                <w:vAlign w:val="center"/>
              </w:tcPr>
              <w:p w14:paraId="5778ECA9" w14:textId="77777777" w:rsidR="009953AB" w:rsidRPr="005C2F3B" w:rsidRDefault="009953AB" w:rsidP="00872BF9">
                <w:pPr>
                  <w:ind w:left="113" w:right="113"/>
                  <w:jc w:val="center"/>
                  <w:rPr>
                    <w:rFonts w:ascii="Calibri" w:eastAsia="Calibri" w:hAnsi="Calibri" w:cs="Times New Roman"/>
                    <w:b/>
                    <w:sz w:val="24"/>
                    <w:szCs w:val="24"/>
                    <w:lang w:val="it-IT"/>
                  </w:rPr>
                </w:pPr>
              </w:p>
            </w:tc>
          </w:tr>
          <w:tr w:rsidR="009953AB" w:rsidRPr="005C2F3B" w14:paraId="4B04CC8F" w14:textId="77777777" w:rsidTr="00872BF9">
            <w:trPr>
              <w:cantSplit/>
              <w:trHeight w:val="430"/>
            </w:trPr>
            <w:tc>
              <w:tcPr>
                <w:tcW w:w="421" w:type="dxa"/>
                <w:vMerge/>
                <w:tcBorders>
                  <w:right w:val="single" w:sz="4" w:space="0" w:color="000000"/>
                </w:tcBorders>
                <w:shd w:val="clear" w:color="auto" w:fill="FFFFFF" w:themeFill="background1"/>
              </w:tcPr>
              <w:p w14:paraId="2AC6D4DC" w14:textId="77777777" w:rsidR="009953AB" w:rsidRPr="005C2F3B" w:rsidRDefault="009953AB" w:rsidP="00872BF9">
                <w:pPr>
                  <w:rPr>
                    <w:rFonts w:ascii="Calibri" w:eastAsia="Calibri" w:hAnsi="Calibri" w:cs="Times New Roman"/>
                    <w:sz w:val="24"/>
                    <w:szCs w:val="24"/>
                    <w:lang w:val="it-IT"/>
                  </w:rPr>
                </w:pPr>
              </w:p>
            </w:tc>
            <w:tc>
              <w:tcPr>
                <w:tcW w:w="2322" w:type="dxa"/>
                <w:tcBorders>
                  <w:left w:val="single" w:sz="4" w:space="0" w:color="000000"/>
                  <w:bottom w:val="single" w:sz="4" w:space="0" w:color="auto"/>
                  <w:right w:val="single" w:sz="4" w:space="0" w:color="auto"/>
                </w:tcBorders>
                <w:shd w:val="clear" w:color="auto" w:fill="F2F2F2" w:themeFill="background1" w:themeFillShade="F2"/>
                <w:vAlign w:val="center"/>
              </w:tcPr>
              <w:p w14:paraId="28E0BB50" w14:textId="77777777" w:rsidR="009953AB" w:rsidRPr="005C2F3B" w:rsidRDefault="009953AB" w:rsidP="00872BF9">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Attività previste</w:t>
                </w:r>
              </w:p>
            </w:tc>
            <w:tc>
              <w:tcPr>
                <w:tcW w:w="236" w:type="dxa"/>
                <w:tcBorders>
                  <w:left w:val="single" w:sz="4" w:space="0" w:color="auto"/>
                  <w:bottom w:val="single" w:sz="4" w:space="0" w:color="auto"/>
                  <w:right w:val="nil"/>
                </w:tcBorders>
                <w:shd w:val="clear" w:color="auto" w:fill="F2F2F2" w:themeFill="background1" w:themeFillShade="F2"/>
                <w:textDirection w:val="btLr"/>
                <w:vAlign w:val="center"/>
              </w:tcPr>
              <w:p w14:paraId="507EB92A" w14:textId="77777777" w:rsidR="009953AB" w:rsidRPr="005C2F3B" w:rsidRDefault="009953AB" w:rsidP="00872BF9">
                <w:pPr>
                  <w:ind w:left="113" w:right="113"/>
                  <w:rPr>
                    <w:rFonts w:ascii="Calibri" w:eastAsia="Calibri" w:hAnsi="Calibri" w:cs="Times New Roman"/>
                    <w:b/>
                    <w:sz w:val="22"/>
                    <w:szCs w:val="22"/>
                    <w:lang w:val="it-IT"/>
                  </w:rPr>
                </w:pPr>
              </w:p>
            </w:tc>
            <w:tc>
              <w:tcPr>
                <w:tcW w:w="9408" w:type="dxa"/>
                <w:tcBorders>
                  <w:left w:val="nil"/>
                  <w:bottom w:val="single" w:sz="4" w:space="0" w:color="auto"/>
                  <w:right w:val="single" w:sz="4" w:space="0" w:color="auto"/>
                </w:tcBorders>
                <w:shd w:val="clear" w:color="auto" w:fill="F2F2F2" w:themeFill="background1" w:themeFillShade="F2"/>
                <w:vAlign w:val="center"/>
              </w:tcPr>
              <w:p w14:paraId="28925694" w14:textId="2B906888" w:rsidR="009953AB" w:rsidRPr="005C2F3B" w:rsidRDefault="009953AB" w:rsidP="00872BF9">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 xml:space="preserve">Impiego del </w:t>
                </w:r>
                <w:r w:rsidR="00A80564" w:rsidRPr="005C2F3B">
                  <w:rPr>
                    <w:rFonts w:ascii="Calibri" w:eastAsia="Calibri" w:hAnsi="Calibri" w:cs="Times New Roman"/>
                    <w:b/>
                    <w:sz w:val="22"/>
                    <w:szCs w:val="22"/>
                    <w:lang w:val="it-IT"/>
                  </w:rPr>
                  <w:t xml:space="preserve">Sistema </w:t>
                </w:r>
                <w:r w:rsidRPr="005C2F3B">
                  <w:rPr>
                    <w:rFonts w:ascii="Calibri" w:eastAsia="Calibri" w:hAnsi="Calibri" w:cs="Times New Roman"/>
                    <w:b/>
                    <w:sz w:val="22"/>
                    <w:szCs w:val="22"/>
                    <w:lang w:val="it-IT"/>
                  </w:rPr>
                  <w:t>comunale</w:t>
                </w:r>
              </w:p>
            </w:tc>
            <w:tc>
              <w:tcPr>
                <w:tcW w:w="2776" w:type="dxa"/>
                <w:tcBorders>
                  <w:left w:val="single" w:sz="4" w:space="0" w:color="auto"/>
                  <w:bottom w:val="single" w:sz="4" w:space="0" w:color="auto"/>
                </w:tcBorders>
                <w:shd w:val="clear" w:color="auto" w:fill="F2F2F2" w:themeFill="background1" w:themeFillShade="F2"/>
                <w:vAlign w:val="center"/>
              </w:tcPr>
              <w:p w14:paraId="111028D6" w14:textId="77777777" w:rsidR="009953AB" w:rsidRPr="005C2F3B" w:rsidRDefault="009953AB" w:rsidP="00872BF9">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Note</w:t>
                </w:r>
              </w:p>
            </w:tc>
            <w:tc>
              <w:tcPr>
                <w:tcW w:w="451" w:type="dxa"/>
                <w:vMerge/>
                <w:shd w:val="clear" w:color="auto" w:fill="FFFFFF" w:themeFill="background1"/>
              </w:tcPr>
              <w:p w14:paraId="33FB4EA5" w14:textId="77777777" w:rsidR="009953AB" w:rsidRPr="005C2F3B" w:rsidRDefault="009953AB" w:rsidP="00872BF9">
                <w:pPr>
                  <w:rPr>
                    <w:rFonts w:ascii="Calibri" w:eastAsia="Calibri" w:hAnsi="Calibri" w:cs="Times New Roman"/>
                    <w:sz w:val="24"/>
                    <w:szCs w:val="24"/>
                    <w:lang w:val="it-IT"/>
                  </w:rPr>
                </w:pPr>
              </w:p>
            </w:tc>
          </w:tr>
          <w:tr w:rsidR="009953AB" w:rsidRPr="005C2F3B" w14:paraId="179AA2CE" w14:textId="77777777" w:rsidTr="00872BF9">
            <w:trPr>
              <w:cantSplit/>
              <w:trHeight w:val="1384"/>
            </w:trPr>
            <w:tc>
              <w:tcPr>
                <w:tcW w:w="421" w:type="dxa"/>
                <w:vMerge/>
                <w:tcBorders>
                  <w:right w:val="single" w:sz="4" w:space="0" w:color="000000"/>
                </w:tcBorders>
                <w:shd w:val="clear" w:color="auto" w:fill="FFFFFF" w:themeFill="background1"/>
              </w:tcPr>
              <w:p w14:paraId="122861C5" w14:textId="77777777" w:rsidR="009953AB" w:rsidRPr="005C2F3B" w:rsidRDefault="009953AB" w:rsidP="00872BF9">
                <w:pPr>
                  <w:rPr>
                    <w:rFonts w:ascii="Calibri" w:eastAsia="Calibri" w:hAnsi="Calibri" w:cs="Times New Roman"/>
                    <w:sz w:val="24"/>
                    <w:szCs w:val="24"/>
                    <w:lang w:val="it-IT"/>
                  </w:rPr>
                </w:pPr>
              </w:p>
            </w:tc>
            <w:tc>
              <w:tcPr>
                <w:tcW w:w="2322"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323B718C" w14:textId="77777777" w:rsidR="009953AB" w:rsidRPr="005C2F3B" w:rsidRDefault="009953AB" w:rsidP="00872BF9">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Garantire la </w:t>
                </w:r>
                <w:r w:rsidRPr="005C2F3B">
                  <w:rPr>
                    <w:rFonts w:ascii="Calibri" w:eastAsia="Calibri" w:hAnsi="Calibri" w:cs="Times New Roman"/>
                    <w:b/>
                    <w:sz w:val="20"/>
                    <w:szCs w:val="20"/>
                    <w:u w:val="single"/>
                    <w:lang w:val="it-IT"/>
                  </w:rPr>
                  <w:t>rintracciabilità</w:t>
                </w:r>
              </w:p>
            </w:tc>
            <w:tc>
              <w:tcPr>
                <w:tcW w:w="236" w:type="dxa"/>
                <w:tcBorders>
                  <w:top w:val="single" w:sz="4" w:space="0" w:color="auto"/>
                  <w:left w:val="single" w:sz="4" w:space="0" w:color="auto"/>
                  <w:bottom w:val="single" w:sz="4" w:space="0" w:color="auto"/>
                  <w:right w:val="nil"/>
                </w:tcBorders>
                <w:shd w:val="clear" w:color="auto" w:fill="FFFFFF" w:themeFill="background1"/>
                <w:textDirection w:val="btLr"/>
                <w:vAlign w:val="center"/>
              </w:tcPr>
              <w:p w14:paraId="2D7FDD6E" w14:textId="77777777" w:rsidR="009953AB" w:rsidRPr="005C2F3B" w:rsidRDefault="009953AB" w:rsidP="00872BF9">
                <w:pPr>
                  <w:ind w:left="113" w:right="113"/>
                  <w:rPr>
                    <w:rFonts w:ascii="Calibri" w:eastAsia="Calibri" w:hAnsi="Calibri" w:cs="Times New Roman"/>
                    <w:b/>
                    <w:sz w:val="20"/>
                    <w:szCs w:val="20"/>
                    <w:lang w:val="it-IT"/>
                  </w:rPr>
                </w:pPr>
              </w:p>
            </w:tc>
            <w:tc>
              <w:tcPr>
                <w:tcW w:w="9408" w:type="dxa"/>
                <w:tcBorders>
                  <w:top w:val="single" w:sz="4" w:space="0" w:color="auto"/>
                  <w:left w:val="nil"/>
                  <w:bottom w:val="single" w:sz="4" w:space="0" w:color="auto"/>
                  <w:right w:val="single" w:sz="4" w:space="0" w:color="auto"/>
                </w:tcBorders>
                <w:vAlign w:val="center"/>
              </w:tcPr>
              <w:p w14:paraId="1D5E8913" w14:textId="77777777" w:rsidR="009953AB" w:rsidRPr="005C2F3B" w:rsidRDefault="009953AB" w:rsidP="00872BF9">
                <w:pPr>
                  <w:jc w:val="center"/>
                  <w:rPr>
                    <w:rFonts w:ascii="Calibri" w:eastAsia="Calibri" w:hAnsi="Calibri" w:cs="Times New Roman"/>
                    <w:sz w:val="20"/>
                    <w:szCs w:val="20"/>
                    <w:highlight w:val="yellow"/>
                    <w:lang w:val="it-IT"/>
                  </w:rPr>
                </w:pPr>
                <w:r w:rsidRPr="005C2F3B">
                  <w:rPr>
                    <w:rFonts w:ascii="Calibri" w:eastAsia="Calibri" w:hAnsi="Calibri" w:cs="Times New Roman"/>
                    <w:sz w:val="20"/>
                    <w:szCs w:val="20"/>
                    <w:lang w:val="it-IT"/>
                  </w:rPr>
                  <w:t>UFFICIO TECNICO/ PROTEZIONE CIVILE</w:t>
                </w:r>
              </w:p>
            </w:tc>
            <w:tc>
              <w:tcPr>
                <w:tcW w:w="2776" w:type="dxa"/>
                <w:tcBorders>
                  <w:top w:val="single" w:sz="4" w:space="0" w:color="auto"/>
                  <w:left w:val="single" w:sz="4" w:space="0" w:color="auto"/>
                </w:tcBorders>
                <w:vAlign w:val="center"/>
              </w:tcPr>
              <w:p w14:paraId="4EBD55A6" w14:textId="5CCBE5B8" w:rsidR="009953AB" w:rsidRPr="005C2F3B" w:rsidRDefault="009953AB" w:rsidP="00872BF9">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Essere</w:t>
                </w:r>
                <w:r w:rsidR="00A80564" w:rsidRPr="005C2F3B">
                  <w:rPr>
                    <w:rFonts w:ascii="Calibri" w:eastAsia="Calibri" w:hAnsi="Calibri" w:cs="Times New Roman"/>
                    <w:sz w:val="20"/>
                    <w:szCs w:val="20"/>
                    <w:lang w:val="it-IT"/>
                  </w:rPr>
                  <w:t xml:space="preserve"> </w:t>
                </w:r>
                <w:r w:rsidRPr="005C2F3B">
                  <w:rPr>
                    <w:rFonts w:ascii="Calibri" w:eastAsia="Calibri" w:hAnsi="Calibri" w:cs="Times New Roman"/>
                    <w:sz w:val="20"/>
                    <w:szCs w:val="20"/>
                    <w:lang w:val="it-IT"/>
                  </w:rPr>
                  <w:t>reperibili</w:t>
                </w:r>
                <w:r w:rsidR="00A80564" w:rsidRPr="005C2F3B">
                  <w:rPr>
                    <w:rFonts w:ascii="Calibri" w:eastAsia="Calibri" w:hAnsi="Calibri" w:cs="Times New Roman"/>
                    <w:sz w:val="20"/>
                    <w:szCs w:val="20"/>
                    <w:lang w:val="it-IT"/>
                  </w:rPr>
                  <w:t xml:space="preserve"> </w:t>
                </w:r>
                <w:r w:rsidRPr="005C2F3B">
                  <w:rPr>
                    <w:rFonts w:ascii="Calibri" w:eastAsia="Calibri" w:hAnsi="Calibri" w:cs="Times New Roman"/>
                    <w:sz w:val="20"/>
                    <w:szCs w:val="20"/>
                    <w:lang w:val="it-IT"/>
                  </w:rPr>
                  <w:t>telefonicamente</w:t>
                </w:r>
                <w:r w:rsidR="00A80564" w:rsidRPr="005C2F3B">
                  <w:rPr>
                    <w:rFonts w:ascii="Calibri" w:eastAsia="Calibri" w:hAnsi="Calibri" w:cs="Times New Roman"/>
                    <w:sz w:val="20"/>
                    <w:szCs w:val="20"/>
                    <w:lang w:val="it-IT"/>
                  </w:rPr>
                  <w:t xml:space="preserve"> </w:t>
                </w:r>
                <w:r w:rsidRPr="005C2F3B">
                  <w:rPr>
                    <w:rFonts w:ascii="Calibri" w:eastAsia="Calibri" w:hAnsi="Calibri" w:cs="Times New Roman"/>
                    <w:sz w:val="20"/>
                    <w:szCs w:val="20"/>
                    <w:lang w:val="it-IT"/>
                  </w:rPr>
                  <w:t>nell’ordinario</w:t>
                </w:r>
              </w:p>
            </w:tc>
            <w:tc>
              <w:tcPr>
                <w:tcW w:w="451" w:type="dxa"/>
                <w:vMerge/>
                <w:shd w:val="clear" w:color="auto" w:fill="FFFFFF" w:themeFill="background1"/>
              </w:tcPr>
              <w:p w14:paraId="508BA08A" w14:textId="77777777" w:rsidR="009953AB" w:rsidRPr="005C2F3B" w:rsidRDefault="009953AB" w:rsidP="00872BF9">
                <w:pPr>
                  <w:rPr>
                    <w:rFonts w:ascii="Calibri" w:eastAsia="Calibri" w:hAnsi="Calibri" w:cs="Times New Roman"/>
                    <w:sz w:val="24"/>
                    <w:szCs w:val="24"/>
                    <w:lang w:val="it-IT"/>
                  </w:rPr>
                </w:pPr>
              </w:p>
            </w:tc>
          </w:tr>
          <w:tr w:rsidR="009953AB" w:rsidRPr="005C2F3B" w14:paraId="74755ABC" w14:textId="77777777" w:rsidTr="00872BF9">
            <w:trPr>
              <w:cantSplit/>
              <w:trHeight w:val="1712"/>
            </w:trPr>
            <w:tc>
              <w:tcPr>
                <w:tcW w:w="421" w:type="dxa"/>
                <w:vMerge/>
                <w:tcBorders>
                  <w:right w:val="single" w:sz="4" w:space="0" w:color="000000"/>
                </w:tcBorders>
                <w:shd w:val="clear" w:color="auto" w:fill="FFFFFF" w:themeFill="background1"/>
              </w:tcPr>
              <w:p w14:paraId="2264760E" w14:textId="77777777" w:rsidR="009953AB" w:rsidRPr="005C2F3B" w:rsidRDefault="009953AB" w:rsidP="00872BF9">
                <w:pPr>
                  <w:rPr>
                    <w:rFonts w:ascii="Calibri" w:eastAsia="Calibri" w:hAnsi="Calibri" w:cs="Times New Roman"/>
                    <w:sz w:val="24"/>
                    <w:szCs w:val="24"/>
                    <w:lang w:val="it-IT"/>
                  </w:rPr>
                </w:pPr>
              </w:p>
            </w:tc>
            <w:tc>
              <w:tcPr>
                <w:tcW w:w="2322"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0311B9ED" w14:textId="77777777" w:rsidR="009953AB" w:rsidRPr="005C2F3B" w:rsidRDefault="009953AB" w:rsidP="00872BF9">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Prendere visione di bollettini e avvisi secondo lo schema previsto</w:t>
                </w:r>
              </w:p>
            </w:tc>
            <w:tc>
              <w:tcPr>
                <w:tcW w:w="236" w:type="dxa"/>
                <w:tcBorders>
                  <w:top w:val="single" w:sz="4" w:space="0" w:color="auto"/>
                  <w:left w:val="single" w:sz="4" w:space="0" w:color="auto"/>
                  <w:bottom w:val="single" w:sz="4" w:space="0" w:color="auto"/>
                  <w:right w:val="nil"/>
                </w:tcBorders>
                <w:shd w:val="clear" w:color="auto" w:fill="FFFFFF" w:themeFill="background1"/>
                <w:textDirection w:val="btLr"/>
                <w:vAlign w:val="center"/>
              </w:tcPr>
              <w:p w14:paraId="5A166D79" w14:textId="77777777" w:rsidR="009953AB" w:rsidRPr="005C2F3B" w:rsidRDefault="009953AB" w:rsidP="00872BF9">
                <w:pPr>
                  <w:ind w:left="113" w:right="113"/>
                  <w:rPr>
                    <w:rFonts w:ascii="Calibri" w:eastAsia="Calibri" w:hAnsi="Calibri" w:cs="Times New Roman"/>
                    <w:b/>
                    <w:sz w:val="20"/>
                    <w:szCs w:val="20"/>
                    <w:lang w:val="it-IT"/>
                  </w:rPr>
                </w:pPr>
              </w:p>
            </w:tc>
            <w:tc>
              <w:tcPr>
                <w:tcW w:w="9408" w:type="dxa"/>
                <w:tcBorders>
                  <w:top w:val="single" w:sz="4" w:space="0" w:color="auto"/>
                  <w:left w:val="nil"/>
                  <w:bottom w:val="single" w:sz="4" w:space="0" w:color="auto"/>
                  <w:right w:val="single" w:sz="4" w:space="0" w:color="auto"/>
                </w:tcBorders>
                <w:vAlign w:val="center"/>
              </w:tcPr>
              <w:p w14:paraId="29729387" w14:textId="77777777" w:rsidR="009953AB" w:rsidRPr="005C2F3B" w:rsidRDefault="009953AB" w:rsidP="00872BF9">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SINDACO </w:t>
                </w:r>
              </w:p>
              <w:p w14:paraId="2B9260FC" w14:textId="77777777" w:rsidR="009953AB" w:rsidRPr="005C2F3B" w:rsidRDefault="009953AB" w:rsidP="00872BF9">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POLIZIA LOCALE</w:t>
                </w:r>
              </w:p>
              <w:p w14:paraId="299F6D34" w14:textId="77777777" w:rsidR="009953AB" w:rsidRPr="005C2F3B" w:rsidRDefault="009953AB" w:rsidP="00872BF9">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UFFICIO TECNICO / PROTEZIONE CIVILE</w:t>
                </w:r>
              </w:p>
            </w:tc>
            <w:tc>
              <w:tcPr>
                <w:tcW w:w="2776" w:type="dxa"/>
                <w:tcBorders>
                  <w:top w:val="single" w:sz="4" w:space="0" w:color="auto"/>
                  <w:left w:val="single" w:sz="4" w:space="0" w:color="auto"/>
                </w:tcBorders>
                <w:vAlign w:val="center"/>
              </w:tcPr>
              <w:p w14:paraId="642D2C92" w14:textId="77777777" w:rsidR="009953AB" w:rsidRPr="005C2F3B" w:rsidRDefault="009953AB" w:rsidP="00872BF9">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Vol. 4 – Scenario Idro</w:t>
                </w:r>
              </w:p>
            </w:tc>
            <w:tc>
              <w:tcPr>
                <w:tcW w:w="451" w:type="dxa"/>
                <w:vMerge/>
                <w:shd w:val="clear" w:color="auto" w:fill="FFFFFF" w:themeFill="background1"/>
              </w:tcPr>
              <w:p w14:paraId="3413BE39" w14:textId="77777777" w:rsidR="009953AB" w:rsidRPr="005C2F3B" w:rsidRDefault="009953AB" w:rsidP="00872BF9">
                <w:pPr>
                  <w:rPr>
                    <w:rFonts w:ascii="Calibri" w:eastAsia="Calibri" w:hAnsi="Calibri" w:cs="Times New Roman"/>
                    <w:sz w:val="24"/>
                    <w:szCs w:val="24"/>
                    <w:lang w:val="it-IT"/>
                  </w:rPr>
                </w:pPr>
              </w:p>
            </w:tc>
          </w:tr>
          <w:tr w:rsidR="009953AB" w:rsidRPr="005C2F3B" w14:paraId="41A71735" w14:textId="77777777" w:rsidTr="00872BF9">
            <w:trPr>
              <w:cantSplit/>
              <w:trHeight w:val="1798"/>
            </w:trPr>
            <w:tc>
              <w:tcPr>
                <w:tcW w:w="421" w:type="dxa"/>
                <w:vMerge/>
                <w:tcBorders>
                  <w:right w:val="single" w:sz="4" w:space="0" w:color="000000"/>
                </w:tcBorders>
                <w:shd w:val="clear" w:color="auto" w:fill="FFFFFF" w:themeFill="background1"/>
              </w:tcPr>
              <w:p w14:paraId="5526C9D1" w14:textId="77777777" w:rsidR="009953AB" w:rsidRPr="005C2F3B" w:rsidRDefault="009953AB" w:rsidP="00872BF9">
                <w:pPr>
                  <w:rPr>
                    <w:rFonts w:ascii="Calibri" w:eastAsia="Calibri" w:hAnsi="Calibri" w:cs="Times New Roman"/>
                    <w:sz w:val="24"/>
                    <w:szCs w:val="24"/>
                    <w:lang w:val="it-IT"/>
                  </w:rPr>
                </w:pPr>
              </w:p>
            </w:tc>
            <w:tc>
              <w:tcPr>
                <w:tcW w:w="2322"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4C1949F1" w14:textId="77777777" w:rsidR="009953AB" w:rsidRPr="005C2F3B" w:rsidRDefault="009953AB" w:rsidP="00872BF9">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Aggiornare lo scenario idraulico e idrogeologico e i punti critici noti </w:t>
                </w:r>
              </w:p>
            </w:tc>
            <w:tc>
              <w:tcPr>
                <w:tcW w:w="236" w:type="dxa"/>
                <w:tcBorders>
                  <w:top w:val="single" w:sz="4" w:space="0" w:color="auto"/>
                  <w:left w:val="single" w:sz="4" w:space="0" w:color="auto"/>
                  <w:bottom w:val="single" w:sz="4" w:space="0" w:color="auto"/>
                  <w:right w:val="nil"/>
                </w:tcBorders>
                <w:shd w:val="clear" w:color="auto" w:fill="FFFFFF" w:themeFill="background1"/>
                <w:textDirection w:val="btLr"/>
                <w:vAlign w:val="center"/>
              </w:tcPr>
              <w:p w14:paraId="0136756D" w14:textId="77777777" w:rsidR="009953AB" w:rsidRPr="005C2F3B" w:rsidRDefault="009953AB" w:rsidP="00872BF9">
                <w:pPr>
                  <w:ind w:left="113" w:right="113"/>
                  <w:rPr>
                    <w:rFonts w:ascii="Calibri" w:eastAsia="Calibri" w:hAnsi="Calibri" w:cs="Times New Roman"/>
                    <w:b/>
                    <w:sz w:val="20"/>
                    <w:szCs w:val="20"/>
                    <w:lang w:val="it-IT"/>
                  </w:rPr>
                </w:pPr>
              </w:p>
            </w:tc>
            <w:tc>
              <w:tcPr>
                <w:tcW w:w="9408" w:type="dxa"/>
                <w:tcBorders>
                  <w:top w:val="single" w:sz="4" w:space="0" w:color="auto"/>
                  <w:left w:val="nil"/>
                  <w:bottom w:val="single" w:sz="4" w:space="0" w:color="auto"/>
                  <w:right w:val="single" w:sz="4" w:space="0" w:color="auto"/>
                </w:tcBorders>
                <w:vAlign w:val="center"/>
              </w:tcPr>
              <w:p w14:paraId="21438608" w14:textId="77777777" w:rsidR="009953AB" w:rsidRPr="005C2F3B" w:rsidRDefault="009953AB" w:rsidP="00872BF9">
                <w:pPr>
                  <w:jc w:val="center"/>
                  <w:rPr>
                    <w:rFonts w:ascii="Calibri" w:eastAsia="Calibri" w:hAnsi="Calibri" w:cs="Times New Roman"/>
                    <w:sz w:val="20"/>
                    <w:szCs w:val="20"/>
                    <w:highlight w:val="yellow"/>
                    <w:lang w:val="it-IT"/>
                  </w:rPr>
                </w:pPr>
                <w:r w:rsidRPr="005C2F3B">
                  <w:rPr>
                    <w:rFonts w:ascii="Calibri" w:eastAsia="Calibri" w:hAnsi="Calibri" w:cs="Times New Roman"/>
                    <w:sz w:val="20"/>
                    <w:szCs w:val="20"/>
                    <w:lang w:val="it-IT"/>
                  </w:rPr>
                  <w:t>UFFICIO PROTEZIONE CIVILE / UFFICIO TECNICO</w:t>
                </w:r>
              </w:p>
            </w:tc>
            <w:tc>
              <w:tcPr>
                <w:tcW w:w="2776" w:type="dxa"/>
                <w:tcBorders>
                  <w:top w:val="single" w:sz="4" w:space="0" w:color="auto"/>
                  <w:left w:val="single" w:sz="4" w:space="0" w:color="auto"/>
                </w:tcBorders>
                <w:vAlign w:val="center"/>
              </w:tcPr>
              <w:p w14:paraId="3679938F" w14:textId="77777777" w:rsidR="009953AB" w:rsidRPr="005C2F3B" w:rsidRDefault="009953AB" w:rsidP="00872BF9">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Vol. 4 – Scenario Idro</w:t>
                </w:r>
              </w:p>
            </w:tc>
            <w:tc>
              <w:tcPr>
                <w:tcW w:w="451" w:type="dxa"/>
                <w:vMerge/>
                <w:shd w:val="clear" w:color="auto" w:fill="FFFFFF" w:themeFill="background1"/>
              </w:tcPr>
              <w:p w14:paraId="711EB232" w14:textId="77777777" w:rsidR="009953AB" w:rsidRPr="005C2F3B" w:rsidRDefault="009953AB" w:rsidP="00872BF9">
                <w:pPr>
                  <w:rPr>
                    <w:rFonts w:ascii="Calibri" w:eastAsia="Calibri" w:hAnsi="Calibri" w:cs="Times New Roman"/>
                    <w:sz w:val="24"/>
                    <w:szCs w:val="24"/>
                    <w:lang w:val="it-IT"/>
                  </w:rPr>
                </w:pPr>
              </w:p>
            </w:tc>
          </w:tr>
          <w:tr w:rsidR="009953AB" w:rsidRPr="005C2F3B" w14:paraId="4CBD8AC9" w14:textId="77777777" w:rsidTr="00872BF9">
            <w:trPr>
              <w:trHeight w:val="454"/>
            </w:trPr>
            <w:tc>
              <w:tcPr>
                <w:tcW w:w="421" w:type="dxa"/>
                <w:vMerge/>
                <w:tcBorders>
                  <w:right w:val="single" w:sz="4" w:space="0" w:color="00CC00"/>
                </w:tcBorders>
                <w:shd w:val="clear" w:color="auto" w:fill="FFFFFF" w:themeFill="background1"/>
              </w:tcPr>
              <w:p w14:paraId="42322D96" w14:textId="77777777" w:rsidR="009953AB" w:rsidRPr="005C2F3B" w:rsidRDefault="009953AB" w:rsidP="00872BF9">
                <w:pPr>
                  <w:rPr>
                    <w:rFonts w:ascii="Calibri" w:eastAsia="Calibri" w:hAnsi="Calibri" w:cs="Times New Roman"/>
                    <w:sz w:val="24"/>
                    <w:szCs w:val="24"/>
                    <w:lang w:val="it-IT"/>
                  </w:rPr>
                </w:pPr>
              </w:p>
            </w:tc>
            <w:tc>
              <w:tcPr>
                <w:tcW w:w="15193" w:type="dxa"/>
                <w:gridSpan w:val="5"/>
                <w:tcBorders>
                  <w:top w:val="nil"/>
                  <w:left w:val="single" w:sz="4" w:space="0" w:color="00CC00"/>
                </w:tcBorders>
                <w:shd w:val="clear" w:color="auto" w:fill="FFFFFF" w:themeFill="background1"/>
                <w:vAlign w:val="center"/>
              </w:tcPr>
              <w:p w14:paraId="1A0BAB76" w14:textId="77777777" w:rsidR="009953AB" w:rsidRPr="005C2F3B" w:rsidRDefault="009953AB" w:rsidP="00872BF9">
                <w:pPr>
                  <w:jc w:val="center"/>
                  <w:rPr>
                    <w:rFonts w:ascii="Calibri" w:eastAsia="Calibri" w:hAnsi="Calibri" w:cs="Times New Roman"/>
                    <w:sz w:val="24"/>
                    <w:szCs w:val="24"/>
                    <w:lang w:val="it-IT"/>
                  </w:rPr>
                </w:pPr>
                <w:r w:rsidRPr="005C2F3B">
                  <w:rPr>
                    <w:rFonts w:ascii="Calibri" w:eastAsia="Calibri" w:hAnsi="Calibri" w:cs="Times New Roman"/>
                    <w:b/>
                    <w:sz w:val="24"/>
                    <w:szCs w:val="24"/>
                    <w:lang w:val="it-IT"/>
                  </w:rPr>
                  <w:t>NORMALITÀ</w:t>
                </w:r>
              </w:p>
            </w:tc>
          </w:tr>
        </w:tbl>
        <w:p w14:paraId="1E820E59" w14:textId="77777777" w:rsidR="009953AB" w:rsidRDefault="009953AB" w:rsidP="009953AB">
          <w:pPr>
            <w:rPr>
              <w:rFonts w:ascii="Calibri" w:eastAsia="Calibri" w:hAnsi="Calibri" w:cs="Times New Roman"/>
            </w:rPr>
          </w:pPr>
        </w:p>
        <w:p w14:paraId="7E6D3130" w14:textId="77777777" w:rsidR="009953AB" w:rsidRDefault="009953AB" w:rsidP="009953AB">
          <w:pPr>
            <w:rPr>
              <w:rFonts w:ascii="Calibri" w:eastAsia="Calibri" w:hAnsi="Calibri" w:cs="Times New Roman"/>
            </w:rPr>
          </w:pPr>
        </w:p>
        <w:p w14:paraId="3E04FBDE" w14:textId="77777777" w:rsidR="009953AB" w:rsidRDefault="009953AB" w:rsidP="009953AB">
          <w:pPr>
            <w:rPr>
              <w:rFonts w:ascii="Calibri" w:eastAsia="Calibri" w:hAnsi="Calibri" w:cs="Times New Roman"/>
            </w:rPr>
          </w:pPr>
        </w:p>
        <w:p w14:paraId="603F502F" w14:textId="77777777" w:rsidR="009953AB" w:rsidRDefault="009953AB" w:rsidP="009953AB">
          <w:pPr>
            <w:rPr>
              <w:rFonts w:ascii="Calibri" w:eastAsia="Calibri" w:hAnsi="Calibri" w:cs="Times New Roman"/>
            </w:rPr>
          </w:pPr>
        </w:p>
        <w:p w14:paraId="77F4016C" w14:textId="77777777" w:rsidR="009953AB" w:rsidRDefault="009953AB" w:rsidP="009953AB">
          <w:pPr>
            <w:rPr>
              <w:rFonts w:ascii="Calibri" w:eastAsia="Calibri" w:hAnsi="Calibri" w:cs="Times New Roman"/>
            </w:rPr>
          </w:pPr>
        </w:p>
        <w:p w14:paraId="66E79115" w14:textId="77777777" w:rsidR="009953AB" w:rsidRPr="004C4B81" w:rsidRDefault="009953AB" w:rsidP="009953AB">
          <w:pPr>
            <w:rPr>
              <w:rFonts w:ascii="Calibri" w:eastAsia="Calibri" w:hAnsi="Calibri" w:cs="Times New Roman"/>
              <w:b/>
              <w:bCs/>
              <w:sz w:val="24"/>
              <w:szCs w:val="24"/>
            </w:rPr>
          </w:pPr>
        </w:p>
        <w:p w14:paraId="40F105E7" w14:textId="77777777" w:rsidR="009953AB" w:rsidRDefault="009953AB" w:rsidP="009953AB">
          <w:pPr>
            <w:rPr>
              <w:rFonts w:ascii="Calibri" w:eastAsia="Calibri" w:hAnsi="Calibri" w:cs="Times New Roman"/>
            </w:rPr>
          </w:pPr>
        </w:p>
        <w:p w14:paraId="797C503F" w14:textId="77777777" w:rsidR="009953AB" w:rsidRDefault="009953AB" w:rsidP="009953AB">
          <w:pPr>
            <w:rPr>
              <w:rFonts w:ascii="Calibri" w:eastAsia="Calibri" w:hAnsi="Calibri" w:cs="Times New Roman"/>
            </w:rPr>
          </w:pPr>
        </w:p>
        <w:p w14:paraId="311F7F38" w14:textId="77777777" w:rsidR="009953AB" w:rsidRDefault="009953AB" w:rsidP="009953AB">
          <w:pPr>
            <w:rPr>
              <w:rFonts w:ascii="Calibri" w:eastAsia="Calibri" w:hAnsi="Calibri" w:cs="Times New Roman"/>
            </w:rPr>
          </w:pPr>
        </w:p>
        <w:p w14:paraId="2060446A" w14:textId="77777777" w:rsidR="009953AB" w:rsidRDefault="009953AB" w:rsidP="009953AB">
          <w:pPr>
            <w:rPr>
              <w:rFonts w:ascii="Calibri" w:eastAsia="Calibri" w:hAnsi="Calibri" w:cs="Times New Roman"/>
            </w:rPr>
          </w:pPr>
        </w:p>
        <w:p w14:paraId="282D4B69" w14:textId="77777777" w:rsidR="009953AB" w:rsidRDefault="009953AB" w:rsidP="009953AB">
          <w:pPr>
            <w:rPr>
              <w:rFonts w:ascii="Calibri" w:eastAsia="Calibri" w:hAnsi="Calibri" w:cs="Times New Roman"/>
            </w:rPr>
          </w:pPr>
        </w:p>
        <w:p w14:paraId="6CB2B7C2" w14:textId="77777777" w:rsidR="009953AB" w:rsidRDefault="009953AB" w:rsidP="009953AB">
          <w:pPr>
            <w:rPr>
              <w:rFonts w:ascii="Calibri" w:eastAsia="Calibri" w:hAnsi="Calibri" w:cs="Times New Roman"/>
            </w:rPr>
          </w:pPr>
        </w:p>
        <w:p w14:paraId="1F408BA8" w14:textId="77777777" w:rsidR="009953AB" w:rsidRDefault="009953AB" w:rsidP="009953AB">
          <w:pPr>
            <w:rPr>
              <w:rFonts w:ascii="Calibri" w:eastAsia="Calibri" w:hAnsi="Calibri" w:cs="Times New Roman"/>
            </w:rPr>
          </w:pPr>
        </w:p>
        <w:tbl>
          <w:tblPr>
            <w:tblpPr w:leftFromText="141" w:rightFromText="141" w:vertAnchor="page" w:horzAnchor="margin" w:tblpY="646"/>
            <w:tblW w:w="15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1"/>
            <w:gridCol w:w="5924"/>
            <w:gridCol w:w="1163"/>
            <w:gridCol w:w="822"/>
            <w:gridCol w:w="3402"/>
            <w:gridCol w:w="3572"/>
            <w:gridCol w:w="310"/>
          </w:tblGrid>
          <w:tr w:rsidR="009953AB" w:rsidRPr="005C2F3B" w14:paraId="01821572" w14:textId="77777777" w:rsidTr="009953AB">
            <w:trPr>
              <w:trHeight w:val="454"/>
            </w:trPr>
            <w:tc>
              <w:tcPr>
                <w:tcW w:w="15614" w:type="dxa"/>
                <w:gridSpan w:val="7"/>
                <w:tcBorders>
                  <w:bottom w:val="nil"/>
                </w:tcBorders>
                <w:shd w:val="clear" w:color="auto" w:fill="B6DDE8" w:themeFill="accent5" w:themeFillTint="66"/>
                <w:vAlign w:val="center"/>
              </w:tcPr>
              <w:p w14:paraId="0A3A8161" w14:textId="77777777" w:rsidR="009953AB" w:rsidRPr="005C2F3B" w:rsidRDefault="009953AB" w:rsidP="009953AB">
                <w:pPr>
                  <w:jc w:val="center"/>
                  <w:rPr>
                    <w:rFonts w:ascii="Calibri" w:eastAsia="Calibri" w:hAnsi="Calibri" w:cs="Times New Roman"/>
                    <w:b/>
                    <w:sz w:val="24"/>
                    <w:szCs w:val="24"/>
                    <w:lang w:val="it-IT"/>
                  </w:rPr>
                </w:pPr>
                <w:r w:rsidRPr="005C2F3B">
                  <w:rPr>
                    <w:rFonts w:ascii="Calibri" w:eastAsia="Calibri" w:hAnsi="Calibri" w:cs="Times New Roman"/>
                    <w:b/>
                    <w:sz w:val="24"/>
                    <w:szCs w:val="24"/>
                    <w:lang w:val="it-IT"/>
                  </w:rPr>
                  <w:lastRenderedPageBreak/>
                  <w:t>FASE OPERATIVA: ATTENZIONE</w:t>
                </w:r>
              </w:p>
            </w:tc>
          </w:tr>
          <w:tr w:rsidR="009953AB" w:rsidRPr="00F813FA" w14:paraId="762EA626" w14:textId="77777777" w:rsidTr="009953AB">
            <w:trPr>
              <w:trHeight w:val="881"/>
            </w:trPr>
            <w:tc>
              <w:tcPr>
                <w:tcW w:w="421" w:type="dxa"/>
                <w:vMerge w:val="restart"/>
                <w:tcBorders>
                  <w:right w:val="single" w:sz="4" w:space="0" w:color="000000"/>
                </w:tcBorders>
                <w:shd w:val="clear" w:color="auto" w:fill="B6DDE8" w:themeFill="accent5" w:themeFillTint="66"/>
                <w:textDirection w:val="btLr"/>
                <w:vAlign w:val="center"/>
              </w:tcPr>
              <w:p w14:paraId="767D7A85" w14:textId="77777777" w:rsidR="009953AB" w:rsidRPr="005C2F3B" w:rsidRDefault="009953AB" w:rsidP="009953AB">
                <w:pPr>
                  <w:ind w:left="113" w:right="113"/>
                  <w:jc w:val="center"/>
                  <w:rPr>
                    <w:rFonts w:ascii="Calibri" w:eastAsia="Calibri" w:hAnsi="Calibri" w:cs="Times New Roman"/>
                    <w:b/>
                    <w:sz w:val="24"/>
                    <w:szCs w:val="24"/>
                    <w:lang w:val="it-IT"/>
                  </w:rPr>
                </w:pPr>
              </w:p>
            </w:tc>
            <w:tc>
              <w:tcPr>
                <w:tcW w:w="14883" w:type="dxa"/>
                <w:gridSpan w:val="5"/>
                <w:tcBorders>
                  <w:top w:val="single" w:sz="4" w:space="0" w:color="000000"/>
                  <w:left w:val="single" w:sz="4" w:space="0" w:color="000000"/>
                </w:tcBorders>
                <w:shd w:val="clear" w:color="auto" w:fill="B6DDE8" w:themeFill="accent5" w:themeFillTint="66"/>
                <w:vAlign w:val="center"/>
              </w:tcPr>
              <w:p w14:paraId="46D244CA" w14:textId="140C41EB" w:rsidR="009953AB" w:rsidRPr="005C2F3B" w:rsidRDefault="009953AB" w:rsidP="009953AB">
                <w:pPr>
                  <w:ind w:left="113" w:right="113"/>
                  <w:jc w:val="cente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È ACQUISITO DAL SITO WEB DEL CENTRO FUNZIONALE IL </w:t>
                </w:r>
                <w:r w:rsidRPr="005C2F3B">
                  <w:rPr>
                    <w:rFonts w:ascii="Calibri" w:eastAsia="Calibri" w:hAnsi="Calibri" w:cs="Times New Roman"/>
                    <w:b/>
                    <w:color w:val="FF0000"/>
                    <w:sz w:val="20"/>
                    <w:szCs w:val="20"/>
                    <w:highlight w:val="yellow"/>
                    <w:lang w:val="it-IT"/>
                  </w:rPr>
                  <w:t>DOCUMENTO DI ALLERTA REGIONALE GIALLA</w:t>
                </w:r>
                <w:r w:rsidR="00A80564" w:rsidRPr="005C2F3B">
                  <w:rPr>
                    <w:rFonts w:ascii="Calibri" w:eastAsia="Calibri" w:hAnsi="Calibri" w:cs="Times New Roman"/>
                    <w:b/>
                    <w:color w:val="FF0000"/>
                    <w:sz w:val="20"/>
                    <w:szCs w:val="20"/>
                    <w:lang w:val="it-IT"/>
                  </w:rPr>
                  <w:t xml:space="preserve"> </w:t>
                </w:r>
                <w:r w:rsidRPr="005C2F3B">
                  <w:rPr>
                    <w:rFonts w:ascii="Calibri" w:eastAsia="Calibri" w:hAnsi="Calibri" w:cs="Times New Roman"/>
                    <w:b/>
                    <w:sz w:val="20"/>
                    <w:szCs w:val="20"/>
                    <w:lang w:val="it-IT"/>
                  </w:rPr>
                  <w:t>OPPURE</w:t>
                </w:r>
                <w:r w:rsidR="00A80564" w:rsidRPr="005C2F3B">
                  <w:rPr>
                    <w:rFonts w:ascii="Calibri" w:eastAsia="Calibri" w:hAnsi="Calibri" w:cs="Times New Roman"/>
                    <w:b/>
                    <w:sz w:val="20"/>
                    <w:szCs w:val="20"/>
                    <w:lang w:val="it-IT"/>
                  </w:rPr>
                  <w:t xml:space="preserve"> </w:t>
                </w:r>
                <w:r w:rsidRPr="005C2F3B">
                  <w:rPr>
                    <w:rFonts w:ascii="Calibri" w:eastAsia="Calibri" w:hAnsi="Calibri" w:cs="Times New Roman"/>
                    <w:b/>
                    <w:color w:val="FF0000"/>
                    <w:sz w:val="20"/>
                    <w:szCs w:val="20"/>
                    <w:shd w:val="clear" w:color="auto" w:fill="FFC000"/>
                    <w:lang w:val="it-IT"/>
                  </w:rPr>
                  <w:t>ARANCIONE</w:t>
                </w:r>
                <w:r w:rsidRPr="005C2F3B">
                  <w:rPr>
                    <w:rFonts w:ascii="Calibri" w:eastAsia="Calibri" w:hAnsi="Calibri" w:cs="Times New Roman"/>
                    <w:b/>
                    <w:color w:val="FF0000"/>
                    <w:sz w:val="20"/>
                    <w:szCs w:val="20"/>
                    <w:lang w:val="it-IT"/>
                  </w:rPr>
                  <w:t>,</w:t>
                </w:r>
                <w:r w:rsidR="00A80564" w:rsidRPr="005C2F3B">
                  <w:rPr>
                    <w:rFonts w:ascii="Calibri" w:eastAsia="Calibri" w:hAnsi="Calibri" w:cs="Times New Roman"/>
                    <w:b/>
                    <w:color w:val="FF0000"/>
                    <w:sz w:val="20"/>
                    <w:szCs w:val="20"/>
                    <w:lang w:val="it-IT"/>
                  </w:rPr>
                  <w:t xml:space="preserve"> </w:t>
                </w:r>
                <w:r w:rsidRPr="005C2F3B">
                  <w:rPr>
                    <w:rFonts w:ascii="Calibri" w:eastAsia="Calibri" w:hAnsi="Calibri" w:cs="Times New Roman"/>
                    <w:b/>
                    <w:sz w:val="20"/>
                    <w:szCs w:val="20"/>
                    <w:lang w:val="it-IT"/>
                  </w:rPr>
                  <w:t xml:space="preserve">PER LA GIORNATA IN CORSO E/O QUELLA SUCCESSIVA (DOCUMENTI ANCHE NOTIFICATI RISPETTIVAMENTE VIA SMS e SMS + </w:t>
                </w:r>
                <w:r w:rsidR="005647F4" w:rsidRPr="005C2F3B">
                  <w:rPr>
                    <w:rFonts w:ascii="Calibri" w:eastAsia="Calibri" w:hAnsi="Calibri" w:cs="Times New Roman"/>
                    <w:b/>
                    <w:sz w:val="20"/>
                    <w:szCs w:val="20"/>
                    <w:lang w:val="it-IT"/>
                  </w:rPr>
                  <w:t xml:space="preserve">EMAIL, </w:t>
                </w:r>
                <w:r w:rsidRPr="005C2F3B">
                  <w:rPr>
                    <w:rFonts w:ascii="Calibri" w:eastAsia="Calibri" w:hAnsi="Calibri" w:cs="Times New Roman"/>
                    <w:b/>
                    <w:sz w:val="20"/>
                    <w:szCs w:val="20"/>
                    <w:lang w:val="it-IT"/>
                  </w:rPr>
                  <w:t>FAX e PEC). IL COMUNE PUÒ ENTRARE IN QUESTA FASE AUTONOMAMENTE IN RELAZIONE ALLE SEGNALAZIONI E/O VALUTAZIONI SULLE SITUAZIONE LOCALI IN ESSERE</w:t>
                </w:r>
              </w:p>
            </w:tc>
            <w:tc>
              <w:tcPr>
                <w:tcW w:w="310" w:type="dxa"/>
                <w:vMerge w:val="restart"/>
                <w:shd w:val="clear" w:color="auto" w:fill="B6DDE8" w:themeFill="accent5" w:themeFillTint="66"/>
                <w:textDirection w:val="tbRl"/>
                <w:vAlign w:val="center"/>
              </w:tcPr>
              <w:p w14:paraId="0BA5E429" w14:textId="77777777" w:rsidR="009953AB" w:rsidRPr="005C2F3B" w:rsidRDefault="009953AB" w:rsidP="009953AB">
                <w:pPr>
                  <w:ind w:left="113" w:right="113"/>
                  <w:jc w:val="center"/>
                  <w:rPr>
                    <w:rFonts w:ascii="Calibri" w:eastAsia="Calibri" w:hAnsi="Calibri" w:cs="Times New Roman"/>
                    <w:b/>
                    <w:sz w:val="24"/>
                    <w:szCs w:val="24"/>
                    <w:lang w:val="it-IT"/>
                  </w:rPr>
                </w:pPr>
              </w:p>
            </w:tc>
          </w:tr>
          <w:tr w:rsidR="009953AB" w:rsidRPr="005C2F3B" w14:paraId="05FCE847" w14:textId="77777777" w:rsidTr="009953AB">
            <w:trPr>
              <w:cantSplit/>
              <w:trHeight w:val="362"/>
            </w:trPr>
            <w:tc>
              <w:tcPr>
                <w:tcW w:w="421" w:type="dxa"/>
                <w:vMerge/>
                <w:tcBorders>
                  <w:right w:val="single" w:sz="4" w:space="0" w:color="000000"/>
                </w:tcBorders>
                <w:shd w:val="clear" w:color="auto" w:fill="B6DDE8" w:themeFill="accent5" w:themeFillTint="66"/>
              </w:tcPr>
              <w:p w14:paraId="76A8F4EA" w14:textId="77777777" w:rsidR="009953AB" w:rsidRPr="005C2F3B" w:rsidRDefault="009953AB" w:rsidP="009953AB">
                <w:pPr>
                  <w:rPr>
                    <w:rFonts w:ascii="Calibri" w:eastAsia="Calibri" w:hAnsi="Calibri" w:cs="Times New Roman"/>
                    <w:sz w:val="24"/>
                    <w:szCs w:val="24"/>
                    <w:lang w:val="it-IT"/>
                  </w:rPr>
                </w:pPr>
              </w:p>
            </w:tc>
            <w:tc>
              <w:tcPr>
                <w:tcW w:w="5924" w:type="dxa"/>
                <w:vMerge w:val="restart"/>
                <w:tcBorders>
                  <w:left w:val="single" w:sz="4" w:space="0" w:color="000000"/>
                  <w:right w:val="single" w:sz="4" w:space="0" w:color="auto"/>
                </w:tcBorders>
                <w:shd w:val="clear" w:color="auto" w:fill="F2F2F2" w:themeFill="background1" w:themeFillShade="F2"/>
                <w:vAlign w:val="center"/>
              </w:tcPr>
              <w:p w14:paraId="4AC8B19D" w14:textId="77777777" w:rsidR="009953AB" w:rsidRPr="005C2F3B" w:rsidRDefault="009953AB" w:rsidP="009953AB">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Attività previste</w:t>
                </w:r>
              </w:p>
            </w:tc>
            <w:tc>
              <w:tcPr>
                <w:tcW w:w="5387"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052B093" w14:textId="6CF25724" w:rsidR="009953AB" w:rsidRPr="005C2F3B" w:rsidRDefault="009953AB" w:rsidP="009953AB">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 xml:space="preserve">Impiego del </w:t>
                </w:r>
                <w:r w:rsidR="00A80564" w:rsidRPr="005C2F3B">
                  <w:rPr>
                    <w:rFonts w:ascii="Calibri" w:eastAsia="Calibri" w:hAnsi="Calibri" w:cs="Times New Roman"/>
                    <w:b/>
                    <w:sz w:val="22"/>
                    <w:szCs w:val="22"/>
                    <w:lang w:val="it-IT"/>
                  </w:rPr>
                  <w:t xml:space="preserve">Sistema </w:t>
                </w:r>
                <w:r w:rsidRPr="005C2F3B">
                  <w:rPr>
                    <w:rFonts w:ascii="Calibri" w:eastAsia="Calibri" w:hAnsi="Calibri" w:cs="Times New Roman"/>
                    <w:b/>
                    <w:sz w:val="22"/>
                    <w:szCs w:val="22"/>
                    <w:lang w:val="it-IT"/>
                  </w:rPr>
                  <w:t>comunale</w:t>
                </w:r>
              </w:p>
            </w:tc>
            <w:tc>
              <w:tcPr>
                <w:tcW w:w="3572" w:type="dxa"/>
                <w:vMerge w:val="restart"/>
                <w:tcBorders>
                  <w:top w:val="single" w:sz="4" w:space="0" w:color="auto"/>
                  <w:left w:val="single" w:sz="4" w:space="0" w:color="auto"/>
                </w:tcBorders>
                <w:shd w:val="clear" w:color="auto" w:fill="F2F2F2" w:themeFill="background1" w:themeFillShade="F2"/>
                <w:vAlign w:val="center"/>
              </w:tcPr>
              <w:p w14:paraId="4F4CB764" w14:textId="77777777" w:rsidR="009953AB" w:rsidRPr="005C2F3B" w:rsidRDefault="009953AB" w:rsidP="009953AB">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Note</w:t>
                </w:r>
              </w:p>
            </w:tc>
            <w:tc>
              <w:tcPr>
                <w:tcW w:w="310" w:type="dxa"/>
                <w:vMerge/>
                <w:shd w:val="clear" w:color="auto" w:fill="B6DDE8" w:themeFill="accent5" w:themeFillTint="66"/>
              </w:tcPr>
              <w:p w14:paraId="4D2455D0" w14:textId="77777777" w:rsidR="009953AB" w:rsidRPr="005C2F3B" w:rsidRDefault="009953AB" w:rsidP="009953AB">
                <w:pPr>
                  <w:rPr>
                    <w:rFonts w:ascii="Calibri" w:eastAsia="Calibri" w:hAnsi="Calibri" w:cs="Times New Roman"/>
                    <w:sz w:val="24"/>
                    <w:szCs w:val="24"/>
                    <w:lang w:val="it-IT"/>
                  </w:rPr>
                </w:pPr>
              </w:p>
            </w:tc>
          </w:tr>
          <w:tr w:rsidR="009953AB" w:rsidRPr="005C2F3B" w14:paraId="6D1D1035" w14:textId="77777777" w:rsidTr="009953AB">
            <w:trPr>
              <w:cantSplit/>
              <w:trHeight w:val="612"/>
            </w:trPr>
            <w:tc>
              <w:tcPr>
                <w:tcW w:w="421" w:type="dxa"/>
                <w:vMerge/>
                <w:tcBorders>
                  <w:right w:val="single" w:sz="4" w:space="0" w:color="000000"/>
                </w:tcBorders>
                <w:shd w:val="clear" w:color="auto" w:fill="B6DDE8" w:themeFill="accent5" w:themeFillTint="66"/>
              </w:tcPr>
              <w:p w14:paraId="5267ABDB" w14:textId="77777777" w:rsidR="009953AB" w:rsidRPr="005C2F3B" w:rsidRDefault="009953AB" w:rsidP="009953AB">
                <w:pPr>
                  <w:rPr>
                    <w:rFonts w:ascii="Calibri" w:eastAsia="Calibri" w:hAnsi="Calibri" w:cs="Times New Roman"/>
                    <w:sz w:val="24"/>
                    <w:szCs w:val="24"/>
                    <w:lang w:val="it-IT"/>
                  </w:rPr>
                </w:pPr>
              </w:p>
            </w:tc>
            <w:tc>
              <w:tcPr>
                <w:tcW w:w="5924" w:type="dxa"/>
                <w:vMerge/>
                <w:tcBorders>
                  <w:left w:val="single" w:sz="4" w:space="0" w:color="000000"/>
                  <w:bottom w:val="single" w:sz="4" w:space="0" w:color="auto"/>
                  <w:right w:val="single" w:sz="4" w:space="0" w:color="auto"/>
                </w:tcBorders>
                <w:shd w:val="clear" w:color="auto" w:fill="FFFFFF" w:themeFill="background1"/>
                <w:vAlign w:val="center"/>
              </w:tcPr>
              <w:p w14:paraId="6E38D602" w14:textId="77777777" w:rsidR="009953AB" w:rsidRPr="005C2F3B" w:rsidRDefault="009953AB" w:rsidP="009953AB">
                <w:pPr>
                  <w:jc w:val="center"/>
                  <w:rPr>
                    <w:rFonts w:ascii="Calibri" w:eastAsia="Calibri" w:hAnsi="Calibri" w:cs="Times New Roman"/>
                    <w:b/>
                    <w:lang w:val="it-IT"/>
                  </w:rPr>
                </w:pPr>
              </w:p>
            </w:tc>
            <w:tc>
              <w:tcPr>
                <w:tcW w:w="1985"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7708AF" w14:textId="77777777" w:rsidR="009953AB" w:rsidRPr="005C2F3B" w:rsidRDefault="009953AB" w:rsidP="009953AB">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IN ORARIO DI UFFICIO</w:t>
                </w:r>
              </w:p>
            </w:tc>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294E217" w14:textId="77777777" w:rsidR="009953AB" w:rsidRPr="005C2F3B" w:rsidRDefault="009953AB" w:rsidP="009953AB">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FUORI ORARIO DI UFFICIO</w:t>
                </w:r>
              </w:p>
            </w:tc>
            <w:tc>
              <w:tcPr>
                <w:tcW w:w="3572" w:type="dxa"/>
                <w:vMerge/>
                <w:tcBorders>
                  <w:left w:val="single" w:sz="4" w:space="0" w:color="auto"/>
                  <w:bottom w:val="single" w:sz="4" w:space="0" w:color="auto"/>
                </w:tcBorders>
                <w:vAlign w:val="center"/>
              </w:tcPr>
              <w:p w14:paraId="74B24EE4" w14:textId="77777777" w:rsidR="009953AB" w:rsidRPr="005C2F3B" w:rsidRDefault="009953AB" w:rsidP="009953AB">
                <w:pPr>
                  <w:jc w:val="center"/>
                  <w:rPr>
                    <w:rFonts w:ascii="Calibri" w:eastAsia="Calibri" w:hAnsi="Calibri" w:cs="Times New Roman"/>
                    <w:b/>
                    <w:lang w:val="it-IT"/>
                  </w:rPr>
                </w:pPr>
              </w:p>
            </w:tc>
            <w:tc>
              <w:tcPr>
                <w:tcW w:w="310" w:type="dxa"/>
                <w:vMerge/>
                <w:shd w:val="clear" w:color="auto" w:fill="B6DDE8" w:themeFill="accent5" w:themeFillTint="66"/>
              </w:tcPr>
              <w:p w14:paraId="7789660E" w14:textId="77777777" w:rsidR="009953AB" w:rsidRPr="005C2F3B" w:rsidRDefault="009953AB" w:rsidP="009953AB">
                <w:pPr>
                  <w:rPr>
                    <w:rFonts w:ascii="Calibri" w:eastAsia="Calibri" w:hAnsi="Calibri" w:cs="Times New Roman"/>
                    <w:sz w:val="24"/>
                    <w:szCs w:val="24"/>
                    <w:lang w:val="it-IT"/>
                  </w:rPr>
                </w:pPr>
              </w:p>
            </w:tc>
          </w:tr>
          <w:tr w:rsidR="009953AB" w:rsidRPr="00F813FA" w14:paraId="2557041B" w14:textId="77777777" w:rsidTr="009953AB">
            <w:trPr>
              <w:cantSplit/>
              <w:trHeight w:hRule="exact" w:val="927"/>
            </w:trPr>
            <w:tc>
              <w:tcPr>
                <w:tcW w:w="421" w:type="dxa"/>
                <w:vMerge/>
                <w:tcBorders>
                  <w:right w:val="single" w:sz="4" w:space="0" w:color="000000"/>
                </w:tcBorders>
                <w:shd w:val="clear" w:color="auto" w:fill="B6DDE8" w:themeFill="accent5" w:themeFillTint="66"/>
              </w:tcPr>
              <w:p w14:paraId="0F03BB77" w14:textId="77777777" w:rsidR="009953AB" w:rsidRPr="005C2F3B" w:rsidRDefault="009953AB" w:rsidP="009953AB">
                <w:pPr>
                  <w:rPr>
                    <w:rFonts w:ascii="Calibri" w:eastAsia="Calibri" w:hAnsi="Calibri" w:cs="Times New Roman"/>
                    <w:sz w:val="24"/>
                    <w:szCs w:val="24"/>
                    <w:lang w:val="it-IT"/>
                  </w:rPr>
                </w:pPr>
              </w:p>
            </w:tc>
            <w:tc>
              <w:tcPr>
                <w:tcW w:w="592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1D3B8199" w14:textId="2805F5DE" w:rsidR="009953AB" w:rsidRPr="005C2F3B" w:rsidRDefault="009953AB" w:rsidP="009953AB">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Acquisizione </w:t>
                </w:r>
                <w:r w:rsidRPr="005C2F3B">
                  <w:rPr>
                    <w:rFonts w:ascii="Calibri" w:eastAsia="Calibri" w:hAnsi="Calibri" w:cs="Times New Roman"/>
                    <w:sz w:val="20"/>
                    <w:szCs w:val="20"/>
                    <w:lang w:val="it-IT"/>
                  </w:rPr>
                  <w:t xml:space="preserve">del </w:t>
                </w:r>
                <w:r w:rsidRPr="005C2F3B">
                  <w:rPr>
                    <w:rFonts w:ascii="Calibri" w:eastAsia="Calibri" w:hAnsi="Calibri" w:cs="Times New Roman"/>
                    <w:b/>
                    <w:bCs/>
                    <w:sz w:val="20"/>
                    <w:szCs w:val="20"/>
                    <w:lang w:val="it-IT"/>
                  </w:rPr>
                  <w:t>Documento di</w:t>
                </w:r>
                <w:r w:rsidR="00A80564" w:rsidRPr="005C2F3B">
                  <w:rPr>
                    <w:rFonts w:ascii="Calibri" w:eastAsia="Calibri" w:hAnsi="Calibri" w:cs="Times New Roman"/>
                    <w:b/>
                    <w:bCs/>
                    <w:sz w:val="20"/>
                    <w:szCs w:val="20"/>
                    <w:lang w:val="it-IT"/>
                  </w:rPr>
                  <w:t xml:space="preserve"> </w:t>
                </w:r>
                <w:r w:rsidRPr="005C2F3B">
                  <w:rPr>
                    <w:rFonts w:ascii="Calibri" w:eastAsia="Calibri" w:hAnsi="Calibri" w:cs="Times New Roman"/>
                    <w:b/>
                    <w:bCs/>
                    <w:sz w:val="20"/>
                    <w:szCs w:val="20"/>
                    <w:lang w:val="it-IT"/>
                  </w:rPr>
                  <w:t>Allerta</w:t>
                </w:r>
                <w:r w:rsidRPr="005C2F3B">
                  <w:rPr>
                    <w:rFonts w:ascii="Calibri" w:eastAsia="Calibri" w:hAnsi="Calibri" w:cs="Times New Roman"/>
                    <w:sz w:val="20"/>
                    <w:szCs w:val="20"/>
                    <w:lang w:val="it-IT"/>
                  </w:rPr>
                  <w:t xml:space="preserve"> ed eventuale </w:t>
                </w:r>
                <w:r w:rsidRPr="005C2F3B">
                  <w:rPr>
                    <w:rFonts w:ascii="Calibri" w:eastAsia="Calibri" w:hAnsi="Calibri" w:cs="Times New Roman"/>
                    <w:b/>
                    <w:bCs/>
                    <w:sz w:val="20"/>
                    <w:szCs w:val="20"/>
                    <w:lang w:val="it-IT"/>
                  </w:rPr>
                  <w:t>Avviso Meteo</w:t>
                </w:r>
                <w:r w:rsidRPr="005C2F3B">
                  <w:rPr>
                    <w:rFonts w:ascii="Calibri" w:eastAsia="Calibri" w:hAnsi="Calibri" w:cs="Times New Roman"/>
                    <w:sz w:val="20"/>
                    <w:szCs w:val="20"/>
                    <w:lang w:val="it-IT"/>
                  </w:rPr>
                  <w:t xml:space="preserve">, </w:t>
                </w:r>
                <w:r w:rsidRPr="005C2F3B">
                  <w:rPr>
                    <w:rFonts w:ascii="Calibri" w:eastAsia="Calibri" w:hAnsi="Calibri" w:cs="Times New Roman"/>
                    <w:b/>
                    <w:sz w:val="20"/>
                    <w:szCs w:val="20"/>
                    <w:lang w:val="it-IT"/>
                  </w:rPr>
                  <w:t>prendere</w:t>
                </w:r>
                <w:r w:rsidRPr="005C2F3B">
                  <w:rPr>
                    <w:rFonts w:ascii="Calibri" w:eastAsia="Calibri" w:hAnsi="Calibri" w:cs="Times New Roman"/>
                    <w:sz w:val="20"/>
                    <w:szCs w:val="20"/>
                    <w:lang w:val="it-IT"/>
                  </w:rPr>
                  <w:t xml:space="preserve"> visione delle previsioni meteorologiche della propria zona e consultare le schede dello scenario di rischio</w:t>
                </w:r>
              </w:p>
            </w:tc>
            <w:tc>
              <w:tcPr>
                <w:tcW w:w="198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E79B5C"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SINDACO</w:t>
                </w:r>
              </w:p>
              <w:p w14:paraId="663FC48D"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UFFICIO TECNICO PROTEZIONE CIVILE</w:t>
                </w:r>
              </w:p>
            </w:tc>
            <w:tc>
              <w:tcPr>
                <w:tcW w:w="3402" w:type="dxa"/>
                <w:tcBorders>
                  <w:top w:val="single" w:sz="4" w:space="0" w:color="auto"/>
                  <w:left w:val="single" w:sz="4" w:space="0" w:color="auto"/>
                  <w:bottom w:val="single" w:sz="4" w:space="0" w:color="auto"/>
                  <w:right w:val="single" w:sz="4" w:space="0" w:color="auto"/>
                </w:tcBorders>
                <w:vAlign w:val="center"/>
              </w:tcPr>
              <w:p w14:paraId="376454E7"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SINDACO</w:t>
                </w:r>
              </w:p>
              <w:p w14:paraId="1F19E92D"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POLIZIA LOCALE</w:t>
                </w:r>
              </w:p>
            </w:tc>
            <w:tc>
              <w:tcPr>
                <w:tcW w:w="3572" w:type="dxa"/>
                <w:tcBorders>
                  <w:top w:val="single" w:sz="4" w:space="0" w:color="auto"/>
                  <w:left w:val="single" w:sz="4" w:space="0" w:color="auto"/>
                  <w:bottom w:val="single" w:sz="4" w:space="0" w:color="auto"/>
                </w:tcBorders>
                <w:vAlign w:val="center"/>
              </w:tcPr>
              <w:p w14:paraId="40133339" w14:textId="6E3C6E9A" w:rsidR="009953AB" w:rsidRPr="005C2F3B" w:rsidRDefault="009953AB" w:rsidP="009953AB">
                <w:pPr>
                  <w:jc w:val="center"/>
                  <w:rPr>
                    <w:rFonts w:asciiTheme="minorHAnsi" w:eastAsia="Calibri" w:hAnsiTheme="minorHAnsi" w:cstheme="minorHAnsi"/>
                    <w:sz w:val="20"/>
                    <w:szCs w:val="20"/>
                    <w:lang w:val="it-IT"/>
                  </w:rPr>
                </w:pPr>
                <w:r w:rsidRPr="005C2F3B">
                  <w:rPr>
                    <w:rFonts w:asciiTheme="minorHAnsi" w:eastAsia="Calibri" w:hAnsiTheme="minorHAnsi" w:cstheme="minorHAnsi"/>
                    <w:sz w:val="20"/>
                    <w:szCs w:val="20"/>
                    <w:lang w:val="it-IT"/>
                  </w:rPr>
                  <w:t xml:space="preserve">Si ricorda che bollettini e avvisi e previsioni meteo saranno consultabili sul sito web </w:t>
                </w:r>
                <w:r w:rsidR="00A1162D" w:rsidRPr="005C2F3B">
                  <w:rPr>
                    <w:rFonts w:asciiTheme="minorHAnsi" w:eastAsia="Calibri" w:hAnsiTheme="minorHAnsi" w:cstheme="minorHAnsi"/>
                    <w:sz w:val="20"/>
                    <w:szCs w:val="20"/>
                    <w:lang w:val="it-IT"/>
                  </w:rPr>
                  <w:t>CF Umbria</w:t>
                </w:r>
              </w:p>
            </w:tc>
            <w:tc>
              <w:tcPr>
                <w:tcW w:w="310" w:type="dxa"/>
                <w:vMerge/>
                <w:shd w:val="clear" w:color="auto" w:fill="B6DDE8" w:themeFill="accent5" w:themeFillTint="66"/>
              </w:tcPr>
              <w:p w14:paraId="3BA0DD4F" w14:textId="77777777" w:rsidR="009953AB" w:rsidRPr="005C2F3B" w:rsidRDefault="009953AB" w:rsidP="009953AB">
                <w:pPr>
                  <w:rPr>
                    <w:rFonts w:ascii="Calibri" w:eastAsia="Calibri" w:hAnsi="Calibri" w:cs="Times New Roman"/>
                    <w:sz w:val="24"/>
                    <w:szCs w:val="24"/>
                    <w:lang w:val="it-IT"/>
                  </w:rPr>
                </w:pPr>
              </w:p>
            </w:tc>
          </w:tr>
          <w:tr w:rsidR="009953AB" w:rsidRPr="00F813FA" w14:paraId="694933FA" w14:textId="77777777" w:rsidTr="009953AB">
            <w:trPr>
              <w:cantSplit/>
              <w:trHeight w:hRule="exact" w:val="996"/>
            </w:trPr>
            <w:tc>
              <w:tcPr>
                <w:tcW w:w="421" w:type="dxa"/>
                <w:vMerge/>
                <w:tcBorders>
                  <w:right w:val="single" w:sz="4" w:space="0" w:color="000000"/>
                </w:tcBorders>
                <w:shd w:val="clear" w:color="auto" w:fill="B6DDE8" w:themeFill="accent5" w:themeFillTint="66"/>
              </w:tcPr>
              <w:p w14:paraId="16454293" w14:textId="77777777" w:rsidR="009953AB" w:rsidRPr="005C2F3B" w:rsidRDefault="009953AB" w:rsidP="009953AB">
                <w:pPr>
                  <w:rPr>
                    <w:rFonts w:ascii="Calibri" w:eastAsia="Calibri" w:hAnsi="Calibri" w:cs="Times New Roman"/>
                    <w:sz w:val="24"/>
                    <w:szCs w:val="24"/>
                    <w:lang w:val="it-IT"/>
                  </w:rPr>
                </w:pPr>
              </w:p>
            </w:tc>
            <w:tc>
              <w:tcPr>
                <w:tcW w:w="592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7A17AECE" w14:textId="77777777" w:rsidR="009953AB" w:rsidRPr="005C2F3B" w:rsidRDefault="009953AB" w:rsidP="009953AB">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Provvedere </w:t>
                </w:r>
                <w:r w:rsidRPr="005C2F3B">
                  <w:rPr>
                    <w:rFonts w:ascii="Calibri" w:eastAsia="Calibri" w:hAnsi="Calibri" w:cs="Times New Roman"/>
                    <w:sz w:val="20"/>
                    <w:szCs w:val="20"/>
                    <w:lang w:val="it-IT"/>
                  </w:rPr>
                  <w:t xml:space="preserve">a pre-allertare (informare) tramite SMS/email, le strutture comunali e le strutture sovracomunali (Vol. 2) della ricezione del </w:t>
                </w:r>
                <w:r w:rsidRPr="005C2F3B">
                  <w:rPr>
                    <w:rFonts w:ascii="Calibri" w:eastAsia="Calibri" w:hAnsi="Calibri" w:cs="Times New Roman"/>
                    <w:b/>
                    <w:bCs/>
                    <w:sz w:val="20"/>
                    <w:szCs w:val="20"/>
                    <w:lang w:val="it-IT"/>
                  </w:rPr>
                  <w:t>Documento di Allerta</w:t>
                </w:r>
                <w:r w:rsidRPr="005C2F3B">
                  <w:rPr>
                    <w:rFonts w:ascii="Calibri" w:eastAsia="Calibri" w:hAnsi="Calibri" w:cs="Times New Roman"/>
                    <w:sz w:val="20"/>
                    <w:szCs w:val="20"/>
                    <w:lang w:val="it-IT"/>
                  </w:rPr>
                  <w:t xml:space="preserve"> ed eventuale </w:t>
                </w:r>
                <w:r w:rsidRPr="005C2F3B">
                  <w:rPr>
                    <w:rFonts w:ascii="Calibri" w:eastAsia="Calibri" w:hAnsi="Calibri" w:cs="Times New Roman"/>
                    <w:b/>
                    <w:bCs/>
                    <w:sz w:val="20"/>
                    <w:szCs w:val="20"/>
                    <w:lang w:val="it-IT"/>
                  </w:rPr>
                  <w:t>Avviso Meteo</w:t>
                </w:r>
              </w:p>
            </w:tc>
            <w:tc>
              <w:tcPr>
                <w:tcW w:w="198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99A17E2"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UFFICIO TECNICO PROTEZIONE CIVILE</w:t>
                </w:r>
              </w:p>
            </w:tc>
            <w:tc>
              <w:tcPr>
                <w:tcW w:w="3402" w:type="dxa"/>
                <w:tcBorders>
                  <w:top w:val="single" w:sz="4" w:space="0" w:color="auto"/>
                  <w:left w:val="single" w:sz="4" w:space="0" w:color="auto"/>
                  <w:bottom w:val="single" w:sz="4" w:space="0" w:color="auto"/>
                  <w:right w:val="single" w:sz="4" w:space="0" w:color="auto"/>
                </w:tcBorders>
                <w:vAlign w:val="center"/>
              </w:tcPr>
              <w:p w14:paraId="27932D78"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POLIZIA LOCALE AVVERTE UFFICIO P.C. CHE PROVVEDE ALL’INOLTRO DEL BOLLETTINO</w:t>
                </w:r>
              </w:p>
            </w:tc>
            <w:tc>
              <w:tcPr>
                <w:tcW w:w="3572" w:type="dxa"/>
                <w:tcBorders>
                  <w:top w:val="single" w:sz="4" w:space="0" w:color="auto"/>
                  <w:left w:val="single" w:sz="4" w:space="0" w:color="auto"/>
                  <w:bottom w:val="single" w:sz="4" w:space="0" w:color="auto"/>
                </w:tcBorders>
                <w:vAlign w:val="center"/>
              </w:tcPr>
              <w:p w14:paraId="54440B84" w14:textId="77777777" w:rsidR="009953AB" w:rsidRPr="005C2F3B" w:rsidRDefault="009953AB" w:rsidP="009953AB">
                <w:pPr>
                  <w:jc w:val="center"/>
                  <w:rPr>
                    <w:rFonts w:eastAsia="Calibri" w:cs="Times New Roman"/>
                    <w:sz w:val="20"/>
                    <w:szCs w:val="20"/>
                    <w:lang w:val="it-IT"/>
                  </w:rPr>
                </w:pPr>
                <w:r w:rsidRPr="005C2F3B">
                  <w:rPr>
                    <w:rFonts w:ascii="Calibri" w:eastAsia="Calibri" w:hAnsi="Calibri" w:cs="Times New Roman"/>
                    <w:sz w:val="20"/>
                    <w:szCs w:val="20"/>
                    <w:lang w:val="it-IT"/>
                  </w:rPr>
                  <w:t xml:space="preserve">Si provvederà all’inoltro tramite </w:t>
                </w:r>
                <w:r w:rsidRPr="005C2F3B">
                  <w:rPr>
                    <w:rFonts w:ascii="Calibri" w:eastAsia="Calibri" w:hAnsi="Calibri" w:cs="Times New Roman"/>
                    <w:b/>
                    <w:bCs/>
                    <w:sz w:val="20"/>
                    <w:szCs w:val="20"/>
                    <w:lang w:val="it-IT"/>
                  </w:rPr>
                  <w:t>SMS e email</w:t>
                </w:r>
              </w:p>
            </w:tc>
            <w:tc>
              <w:tcPr>
                <w:tcW w:w="310" w:type="dxa"/>
                <w:vMerge/>
                <w:shd w:val="clear" w:color="auto" w:fill="B6DDE8" w:themeFill="accent5" w:themeFillTint="66"/>
              </w:tcPr>
              <w:p w14:paraId="517AA643" w14:textId="77777777" w:rsidR="009953AB" w:rsidRPr="005C2F3B" w:rsidRDefault="009953AB" w:rsidP="009953AB">
                <w:pPr>
                  <w:rPr>
                    <w:rFonts w:ascii="Calibri" w:eastAsia="Calibri" w:hAnsi="Calibri" w:cs="Times New Roman"/>
                    <w:sz w:val="24"/>
                    <w:szCs w:val="24"/>
                    <w:lang w:val="it-IT"/>
                  </w:rPr>
                </w:pPr>
              </w:p>
            </w:tc>
          </w:tr>
          <w:tr w:rsidR="009953AB" w:rsidRPr="00F813FA" w14:paraId="606AE1D9" w14:textId="77777777" w:rsidTr="009953AB">
            <w:trPr>
              <w:cantSplit/>
              <w:trHeight w:hRule="exact" w:val="918"/>
            </w:trPr>
            <w:tc>
              <w:tcPr>
                <w:tcW w:w="421" w:type="dxa"/>
                <w:vMerge/>
                <w:tcBorders>
                  <w:right w:val="single" w:sz="4" w:space="0" w:color="000000"/>
                </w:tcBorders>
                <w:shd w:val="clear" w:color="auto" w:fill="B6DDE8" w:themeFill="accent5" w:themeFillTint="66"/>
              </w:tcPr>
              <w:p w14:paraId="385BDD48" w14:textId="77777777" w:rsidR="009953AB" w:rsidRPr="005C2F3B" w:rsidRDefault="009953AB" w:rsidP="009953AB">
                <w:pPr>
                  <w:rPr>
                    <w:rFonts w:ascii="Calibri" w:eastAsia="Calibri" w:hAnsi="Calibri" w:cs="Times New Roman"/>
                    <w:sz w:val="24"/>
                    <w:szCs w:val="24"/>
                    <w:lang w:val="it-IT"/>
                  </w:rPr>
                </w:pPr>
              </w:p>
            </w:tc>
            <w:tc>
              <w:tcPr>
                <w:tcW w:w="592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3744D65E" w14:textId="77777777" w:rsidR="009953AB" w:rsidRPr="005C2F3B" w:rsidRDefault="009953AB" w:rsidP="009953AB">
                <w:pPr>
                  <w:rPr>
                    <w:rFonts w:ascii="Calibri" w:eastAsia="Calibri" w:hAnsi="Calibri" w:cs="Times New Roman"/>
                    <w:sz w:val="20"/>
                    <w:szCs w:val="20"/>
                    <w:lang w:val="it-IT"/>
                  </w:rPr>
                </w:pPr>
                <w:r w:rsidRPr="005C2F3B">
                  <w:rPr>
                    <w:rFonts w:ascii="Calibri" w:eastAsia="Calibri" w:hAnsi="Calibri" w:cs="Times New Roman"/>
                    <w:b/>
                    <w:sz w:val="20"/>
                    <w:szCs w:val="20"/>
                    <w:lang w:val="it-IT"/>
                  </w:rPr>
                  <w:t xml:space="preserve">Verifica </w:t>
                </w:r>
                <w:r w:rsidRPr="005C2F3B">
                  <w:rPr>
                    <w:rFonts w:ascii="Calibri" w:eastAsia="Calibri" w:hAnsi="Calibri" w:cs="Times New Roman"/>
                    <w:sz w:val="20"/>
                    <w:szCs w:val="20"/>
                    <w:lang w:val="it-IT"/>
                  </w:rPr>
                  <w:t>disponibilità del volontariato locale</w:t>
                </w:r>
              </w:p>
              <w:p w14:paraId="66E0AB5D" w14:textId="04EBD063" w:rsidR="009953AB" w:rsidRPr="005C2F3B" w:rsidRDefault="009953AB" w:rsidP="009953AB">
                <w:pPr>
                  <w:rPr>
                    <w:rFonts w:ascii="Calibri" w:eastAsia="Calibri" w:hAnsi="Calibri" w:cs="Times New Roman"/>
                    <w:sz w:val="20"/>
                    <w:szCs w:val="20"/>
                    <w:lang w:val="it-IT"/>
                  </w:rPr>
                </w:pPr>
                <w:r w:rsidRPr="005C2F3B">
                  <w:rPr>
                    <w:rFonts w:ascii="Calibri" w:eastAsia="Calibri" w:hAnsi="Calibri" w:cs="Times New Roman"/>
                    <w:b/>
                    <w:bCs/>
                    <w:sz w:val="20"/>
                    <w:szCs w:val="20"/>
                    <w:lang w:val="it-IT"/>
                  </w:rPr>
                  <w:t xml:space="preserve">Valuta </w:t>
                </w:r>
                <w:r w:rsidRPr="005C2F3B">
                  <w:rPr>
                    <w:rFonts w:ascii="Calibri" w:eastAsia="Calibri" w:hAnsi="Calibri" w:cs="Times New Roman"/>
                    <w:sz w:val="20"/>
                    <w:szCs w:val="20"/>
                    <w:lang w:val="it-IT"/>
                  </w:rPr>
                  <w:t xml:space="preserve">l’attivazione del </w:t>
                </w:r>
                <w:r w:rsidRPr="005C2F3B">
                  <w:rPr>
                    <w:rFonts w:ascii="Calibri" w:eastAsia="Calibri" w:hAnsi="Calibri" w:cs="Times New Roman"/>
                    <w:b/>
                    <w:bCs/>
                    <w:sz w:val="20"/>
                    <w:szCs w:val="20"/>
                    <w:lang w:val="it-IT"/>
                  </w:rPr>
                  <w:t>Presidio Territoriale Comunale - P.T.</w:t>
                </w:r>
                <w:r w:rsidR="00BB035C" w:rsidRPr="005C2F3B">
                  <w:rPr>
                    <w:rFonts w:ascii="Calibri" w:eastAsia="Calibri" w:hAnsi="Calibri" w:cs="Times New Roman"/>
                    <w:b/>
                    <w:bCs/>
                    <w:sz w:val="20"/>
                    <w:szCs w:val="20"/>
                    <w:lang w:val="it-IT"/>
                  </w:rPr>
                  <w:t>C.</w:t>
                </w:r>
              </w:p>
              <w:p w14:paraId="29D37759" w14:textId="4571809C" w:rsidR="009953AB" w:rsidRPr="005C2F3B" w:rsidRDefault="009953AB" w:rsidP="009953AB">
                <w:pP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o, se del caso, direttamente del </w:t>
                </w:r>
                <w:r w:rsidRPr="005C2F3B">
                  <w:rPr>
                    <w:rFonts w:ascii="Calibri" w:eastAsia="Calibri" w:hAnsi="Calibri" w:cs="Times New Roman"/>
                    <w:b/>
                    <w:bCs/>
                    <w:sz w:val="20"/>
                    <w:szCs w:val="20"/>
                    <w:lang w:val="it-IT"/>
                  </w:rPr>
                  <w:t>Centro Operativo Comunale - C.O.C</w:t>
                </w:r>
                <w:r w:rsidRPr="005C2F3B">
                  <w:rPr>
                    <w:rFonts w:ascii="Calibri" w:eastAsia="Calibri" w:hAnsi="Calibri" w:cs="Times New Roman"/>
                    <w:sz w:val="20"/>
                    <w:szCs w:val="20"/>
                    <w:lang w:val="it-IT"/>
                  </w:rPr>
                  <w:t>.</w:t>
                </w:r>
              </w:p>
            </w:tc>
            <w:tc>
              <w:tcPr>
                <w:tcW w:w="1985"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965272"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UFFICIO PROTEZIONE CIVILE</w:t>
                </w:r>
              </w:p>
            </w:tc>
            <w:tc>
              <w:tcPr>
                <w:tcW w:w="3402" w:type="dxa"/>
                <w:tcBorders>
                  <w:top w:val="single" w:sz="4" w:space="0" w:color="auto"/>
                  <w:left w:val="single" w:sz="4" w:space="0" w:color="auto"/>
                  <w:bottom w:val="single" w:sz="4" w:space="0" w:color="auto"/>
                  <w:right w:val="single" w:sz="4" w:space="0" w:color="auto"/>
                </w:tcBorders>
                <w:vAlign w:val="center"/>
              </w:tcPr>
              <w:p w14:paraId="11E5B356"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UFFICIO PROTEZIONE CIVILE</w:t>
                </w:r>
              </w:p>
            </w:tc>
            <w:tc>
              <w:tcPr>
                <w:tcW w:w="3572" w:type="dxa"/>
                <w:tcBorders>
                  <w:top w:val="single" w:sz="4" w:space="0" w:color="auto"/>
                  <w:left w:val="single" w:sz="4" w:space="0" w:color="auto"/>
                  <w:bottom w:val="single" w:sz="4" w:space="0" w:color="auto"/>
                </w:tcBorders>
                <w:vAlign w:val="center"/>
              </w:tcPr>
              <w:p w14:paraId="341DAE81"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Attività da raccordare con l’effettiva disponibilità di risorse umane e mezzi a disposizione</w:t>
                </w:r>
              </w:p>
            </w:tc>
            <w:tc>
              <w:tcPr>
                <w:tcW w:w="310" w:type="dxa"/>
                <w:vMerge/>
                <w:shd w:val="clear" w:color="auto" w:fill="B6DDE8" w:themeFill="accent5" w:themeFillTint="66"/>
              </w:tcPr>
              <w:p w14:paraId="71BC508B" w14:textId="77777777" w:rsidR="009953AB" w:rsidRPr="005C2F3B" w:rsidRDefault="009953AB" w:rsidP="009953AB">
                <w:pPr>
                  <w:rPr>
                    <w:rFonts w:ascii="Calibri" w:eastAsia="Calibri" w:hAnsi="Calibri" w:cs="Times New Roman"/>
                    <w:sz w:val="24"/>
                    <w:szCs w:val="24"/>
                    <w:lang w:val="it-IT"/>
                  </w:rPr>
                </w:pPr>
              </w:p>
            </w:tc>
          </w:tr>
          <w:tr w:rsidR="009953AB" w:rsidRPr="005C2F3B" w14:paraId="18E96205" w14:textId="77777777" w:rsidTr="009953AB">
            <w:trPr>
              <w:cantSplit/>
              <w:trHeight w:val="215"/>
            </w:trPr>
            <w:tc>
              <w:tcPr>
                <w:tcW w:w="421" w:type="dxa"/>
                <w:vMerge/>
                <w:tcBorders>
                  <w:right w:val="single" w:sz="4" w:space="0" w:color="000000"/>
                </w:tcBorders>
                <w:shd w:val="clear" w:color="auto" w:fill="B6DDE8" w:themeFill="accent5" w:themeFillTint="66"/>
              </w:tcPr>
              <w:p w14:paraId="7F673DAF" w14:textId="77777777" w:rsidR="009953AB" w:rsidRPr="005C2F3B" w:rsidRDefault="009953AB" w:rsidP="009953AB">
                <w:pPr>
                  <w:rPr>
                    <w:rFonts w:ascii="Calibri" w:eastAsia="Calibri" w:hAnsi="Calibri" w:cs="Times New Roman"/>
                    <w:sz w:val="24"/>
                    <w:szCs w:val="24"/>
                    <w:lang w:val="it-IT"/>
                  </w:rPr>
                </w:pPr>
              </w:p>
            </w:tc>
            <w:tc>
              <w:tcPr>
                <w:tcW w:w="14883" w:type="dxa"/>
                <w:gridSpan w:val="5"/>
                <w:tcBorders>
                  <w:top w:val="single" w:sz="4" w:space="0" w:color="auto"/>
                  <w:left w:val="single" w:sz="4" w:space="0" w:color="000000"/>
                  <w:bottom w:val="single" w:sz="4" w:space="0" w:color="auto"/>
                </w:tcBorders>
                <w:shd w:val="clear" w:color="auto" w:fill="6C9EDA"/>
                <w:vAlign w:val="center"/>
              </w:tcPr>
              <w:p w14:paraId="36B66C71" w14:textId="77777777" w:rsidR="009953AB" w:rsidRPr="005C2F3B" w:rsidRDefault="009953AB" w:rsidP="009953AB">
                <w:pPr>
                  <w:jc w:val="center"/>
                  <w:rPr>
                    <w:rFonts w:ascii="Calibri" w:eastAsia="Calibri" w:hAnsi="Calibri" w:cs="Times New Roman"/>
                    <w:b/>
                    <w:color w:val="FFFFFF" w:themeColor="background1"/>
                    <w:sz w:val="24"/>
                    <w:szCs w:val="24"/>
                    <w:lang w:val="it-IT"/>
                  </w:rPr>
                </w:pPr>
                <w:r w:rsidRPr="005C2F3B">
                  <w:rPr>
                    <w:rFonts w:ascii="Calibri" w:eastAsia="Calibri" w:hAnsi="Calibri" w:cs="Times New Roman"/>
                    <w:b/>
                    <w:color w:val="FFFFFF" w:themeColor="background1"/>
                    <w:sz w:val="24"/>
                    <w:szCs w:val="24"/>
                    <w:lang w:val="it-IT"/>
                  </w:rPr>
                  <w:t>INIZIO EVENTI PREVISTI</w:t>
                </w:r>
              </w:p>
            </w:tc>
            <w:tc>
              <w:tcPr>
                <w:tcW w:w="310" w:type="dxa"/>
                <w:vMerge/>
                <w:shd w:val="clear" w:color="auto" w:fill="B6DDE8" w:themeFill="accent5" w:themeFillTint="66"/>
              </w:tcPr>
              <w:p w14:paraId="0F6B0D49" w14:textId="77777777" w:rsidR="009953AB" w:rsidRPr="005C2F3B" w:rsidRDefault="009953AB" w:rsidP="009953AB">
                <w:pPr>
                  <w:rPr>
                    <w:rFonts w:ascii="Calibri" w:eastAsia="Calibri" w:hAnsi="Calibri" w:cs="Times New Roman"/>
                    <w:sz w:val="24"/>
                    <w:szCs w:val="24"/>
                    <w:lang w:val="it-IT"/>
                  </w:rPr>
                </w:pPr>
              </w:p>
            </w:tc>
          </w:tr>
          <w:tr w:rsidR="009953AB" w:rsidRPr="00F813FA" w14:paraId="1EBC319B" w14:textId="77777777" w:rsidTr="009953AB">
            <w:trPr>
              <w:cantSplit/>
              <w:trHeight w:hRule="exact" w:val="446"/>
            </w:trPr>
            <w:tc>
              <w:tcPr>
                <w:tcW w:w="421" w:type="dxa"/>
                <w:vMerge/>
                <w:tcBorders>
                  <w:right w:val="single" w:sz="4" w:space="0" w:color="000000"/>
                </w:tcBorders>
                <w:shd w:val="clear" w:color="auto" w:fill="B6DDE8" w:themeFill="accent5" w:themeFillTint="66"/>
              </w:tcPr>
              <w:p w14:paraId="4C620BA5" w14:textId="77777777" w:rsidR="009953AB" w:rsidRPr="005C2F3B" w:rsidRDefault="009953AB" w:rsidP="009953AB">
                <w:pPr>
                  <w:rPr>
                    <w:rFonts w:ascii="Calibri" w:eastAsia="Calibri" w:hAnsi="Calibri" w:cs="Times New Roman"/>
                    <w:sz w:val="24"/>
                    <w:szCs w:val="24"/>
                    <w:lang w:val="it-IT"/>
                  </w:rPr>
                </w:pPr>
              </w:p>
            </w:tc>
            <w:tc>
              <w:tcPr>
                <w:tcW w:w="14883" w:type="dxa"/>
                <w:gridSpan w:val="5"/>
                <w:tcBorders>
                  <w:top w:val="single" w:sz="4" w:space="0" w:color="auto"/>
                  <w:left w:val="single" w:sz="4" w:space="0" w:color="000000"/>
                  <w:bottom w:val="single" w:sz="4" w:space="0" w:color="auto"/>
                </w:tcBorders>
                <w:shd w:val="clear" w:color="auto" w:fill="C6D9F1" w:themeFill="text2" w:themeFillTint="33"/>
                <w:vAlign w:val="center"/>
              </w:tcPr>
              <w:p w14:paraId="68658AC3" w14:textId="77777777" w:rsidR="009953AB" w:rsidRPr="005C2F3B" w:rsidRDefault="009953AB" w:rsidP="009953AB">
                <w:pPr>
                  <w:jc w:val="center"/>
                  <w:rPr>
                    <w:rFonts w:ascii="Calibri" w:eastAsia="Calibri" w:hAnsi="Calibri" w:cs="Times New Roman"/>
                    <w:b/>
                    <w:color w:val="FFFFFF" w:themeColor="background1"/>
                    <w:sz w:val="20"/>
                    <w:szCs w:val="20"/>
                    <w:lang w:val="it-IT"/>
                  </w:rPr>
                </w:pPr>
                <w:r w:rsidRPr="005C2F3B">
                  <w:rPr>
                    <w:rFonts w:ascii="Calibri" w:eastAsia="Calibri" w:hAnsi="Calibri" w:cs="Times New Roman"/>
                    <w:b/>
                    <w:sz w:val="20"/>
                    <w:szCs w:val="20"/>
                    <w:lang w:val="it-IT"/>
                  </w:rPr>
                  <w:t>Osservazione in tempo reale della situazione in corso e monitoraggio strumentale e/o in tempo reale.</w:t>
                </w:r>
              </w:p>
            </w:tc>
            <w:tc>
              <w:tcPr>
                <w:tcW w:w="310" w:type="dxa"/>
                <w:vMerge/>
                <w:shd w:val="clear" w:color="auto" w:fill="B6DDE8" w:themeFill="accent5" w:themeFillTint="66"/>
              </w:tcPr>
              <w:p w14:paraId="1A89422B" w14:textId="77777777" w:rsidR="009953AB" w:rsidRPr="005C2F3B" w:rsidRDefault="009953AB" w:rsidP="009953AB">
                <w:pPr>
                  <w:rPr>
                    <w:rFonts w:ascii="Calibri" w:eastAsia="Calibri" w:hAnsi="Calibri" w:cs="Times New Roman"/>
                    <w:sz w:val="24"/>
                    <w:szCs w:val="24"/>
                    <w:lang w:val="it-IT"/>
                  </w:rPr>
                </w:pPr>
              </w:p>
            </w:tc>
          </w:tr>
          <w:tr w:rsidR="009953AB" w:rsidRPr="005C2F3B" w14:paraId="4F0688E9" w14:textId="77777777" w:rsidTr="009953AB">
            <w:trPr>
              <w:cantSplit/>
              <w:trHeight w:val="398"/>
            </w:trPr>
            <w:tc>
              <w:tcPr>
                <w:tcW w:w="421" w:type="dxa"/>
                <w:vMerge/>
                <w:tcBorders>
                  <w:right w:val="single" w:sz="4" w:space="0" w:color="000000"/>
                </w:tcBorders>
                <w:shd w:val="clear" w:color="auto" w:fill="B6DDE8" w:themeFill="accent5" w:themeFillTint="66"/>
              </w:tcPr>
              <w:p w14:paraId="34C7D3D0" w14:textId="77777777" w:rsidR="009953AB" w:rsidRPr="005C2F3B" w:rsidRDefault="009953AB" w:rsidP="009953AB">
                <w:pPr>
                  <w:rPr>
                    <w:rFonts w:ascii="Calibri" w:eastAsia="Calibri" w:hAnsi="Calibri" w:cs="Times New Roman"/>
                    <w:sz w:val="24"/>
                    <w:szCs w:val="24"/>
                    <w:lang w:val="it-IT"/>
                  </w:rPr>
                </w:pPr>
              </w:p>
            </w:tc>
            <w:tc>
              <w:tcPr>
                <w:tcW w:w="7087" w:type="dxa"/>
                <w:gridSpan w:val="2"/>
                <w:tcBorders>
                  <w:top w:val="single" w:sz="4" w:space="0" w:color="auto"/>
                  <w:left w:val="single" w:sz="4" w:space="0" w:color="000000"/>
                  <w:bottom w:val="single" w:sz="4" w:space="0" w:color="auto"/>
                </w:tcBorders>
                <w:shd w:val="clear" w:color="auto" w:fill="F2F2F2" w:themeFill="background1" w:themeFillShade="F2"/>
                <w:vAlign w:val="center"/>
              </w:tcPr>
              <w:p w14:paraId="7115977E"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b/>
                    <w:sz w:val="20"/>
                    <w:szCs w:val="20"/>
                    <w:lang w:val="it-IT"/>
                  </w:rPr>
                  <w:t>COMUNI &lt; 15.000 ABITANTI</w:t>
                </w:r>
              </w:p>
            </w:tc>
            <w:tc>
              <w:tcPr>
                <w:tcW w:w="7796" w:type="dxa"/>
                <w:gridSpan w:val="3"/>
                <w:tcBorders>
                  <w:top w:val="single" w:sz="4" w:space="0" w:color="auto"/>
                  <w:left w:val="single" w:sz="4" w:space="0" w:color="000000"/>
                  <w:bottom w:val="single" w:sz="4" w:space="0" w:color="auto"/>
                </w:tcBorders>
                <w:shd w:val="clear" w:color="auto" w:fill="F2F2F2" w:themeFill="background1" w:themeFillShade="F2"/>
                <w:vAlign w:val="center"/>
              </w:tcPr>
              <w:p w14:paraId="6461C12B"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b/>
                    <w:sz w:val="20"/>
                    <w:szCs w:val="20"/>
                    <w:lang w:val="it-IT"/>
                  </w:rPr>
                  <w:t>COMUNI &gt; 15.000 ABITANTI</w:t>
                </w:r>
              </w:p>
            </w:tc>
            <w:tc>
              <w:tcPr>
                <w:tcW w:w="310" w:type="dxa"/>
                <w:vMerge/>
                <w:shd w:val="clear" w:color="auto" w:fill="B6DDE8" w:themeFill="accent5" w:themeFillTint="66"/>
              </w:tcPr>
              <w:p w14:paraId="153C8D54" w14:textId="77777777" w:rsidR="009953AB" w:rsidRPr="005C2F3B" w:rsidRDefault="009953AB" w:rsidP="009953AB">
                <w:pPr>
                  <w:rPr>
                    <w:rFonts w:ascii="Calibri" w:eastAsia="Calibri" w:hAnsi="Calibri" w:cs="Times New Roman"/>
                    <w:sz w:val="24"/>
                    <w:szCs w:val="24"/>
                    <w:lang w:val="it-IT"/>
                  </w:rPr>
                </w:pPr>
              </w:p>
            </w:tc>
          </w:tr>
          <w:tr w:rsidR="009953AB" w:rsidRPr="00F813FA" w14:paraId="7DBBE836" w14:textId="77777777" w:rsidTr="009953AB">
            <w:trPr>
              <w:cantSplit/>
              <w:trHeight w:val="315"/>
            </w:trPr>
            <w:tc>
              <w:tcPr>
                <w:tcW w:w="421" w:type="dxa"/>
                <w:vMerge/>
                <w:tcBorders>
                  <w:right w:val="single" w:sz="4" w:space="0" w:color="000000"/>
                </w:tcBorders>
                <w:shd w:val="clear" w:color="auto" w:fill="B6DDE8" w:themeFill="accent5" w:themeFillTint="66"/>
              </w:tcPr>
              <w:p w14:paraId="48BF31BA" w14:textId="77777777" w:rsidR="009953AB" w:rsidRPr="005C2F3B" w:rsidRDefault="009953AB" w:rsidP="009953AB">
                <w:pPr>
                  <w:rPr>
                    <w:rFonts w:ascii="Calibri" w:eastAsia="Calibri" w:hAnsi="Calibri" w:cs="Times New Roman"/>
                    <w:sz w:val="24"/>
                    <w:szCs w:val="24"/>
                    <w:lang w:val="it-IT"/>
                  </w:rPr>
                </w:pPr>
              </w:p>
            </w:tc>
            <w:tc>
              <w:tcPr>
                <w:tcW w:w="14883" w:type="dxa"/>
                <w:gridSpan w:val="5"/>
                <w:tcBorders>
                  <w:top w:val="single" w:sz="4" w:space="0" w:color="auto"/>
                  <w:left w:val="single" w:sz="4" w:space="0" w:color="000000"/>
                  <w:bottom w:val="single" w:sz="4" w:space="0" w:color="auto"/>
                </w:tcBorders>
                <w:shd w:val="clear" w:color="auto" w:fill="FFFFFF" w:themeFill="background1"/>
                <w:vAlign w:val="center"/>
              </w:tcPr>
              <w:p w14:paraId="69E399AA" w14:textId="7335FB1A"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b/>
                    <w:sz w:val="20"/>
                    <w:szCs w:val="20"/>
                    <w:lang w:val="it-IT"/>
                  </w:rPr>
                  <w:t xml:space="preserve">Attivare il </w:t>
                </w:r>
                <w:r w:rsidR="00BB035C" w:rsidRPr="005C2F3B">
                  <w:rPr>
                    <w:rFonts w:ascii="Calibri" w:eastAsia="Calibri" w:hAnsi="Calibri" w:cs="Times New Roman"/>
                    <w:b/>
                    <w:bCs/>
                    <w:sz w:val="20"/>
                    <w:szCs w:val="20"/>
                    <w:lang w:val="it-IT"/>
                  </w:rPr>
                  <w:t>P.T.C.</w:t>
                </w:r>
                <w:r w:rsidRPr="005C2F3B">
                  <w:rPr>
                    <w:rFonts w:ascii="Calibri" w:eastAsia="Calibri" w:hAnsi="Calibri" w:cs="Times New Roman"/>
                    <w:sz w:val="20"/>
                    <w:szCs w:val="20"/>
                    <w:lang w:val="it-IT"/>
                  </w:rPr>
                  <w:t>, per una prima valutazione dell’evento in atto sul territorio</w:t>
                </w:r>
              </w:p>
            </w:tc>
            <w:tc>
              <w:tcPr>
                <w:tcW w:w="310" w:type="dxa"/>
                <w:vMerge/>
                <w:shd w:val="clear" w:color="auto" w:fill="B6DDE8" w:themeFill="accent5" w:themeFillTint="66"/>
              </w:tcPr>
              <w:p w14:paraId="5B8AFA94" w14:textId="77777777" w:rsidR="009953AB" w:rsidRPr="005C2F3B" w:rsidRDefault="009953AB" w:rsidP="009953AB">
                <w:pPr>
                  <w:rPr>
                    <w:rFonts w:ascii="Calibri" w:eastAsia="Calibri" w:hAnsi="Calibri" w:cs="Times New Roman"/>
                    <w:sz w:val="24"/>
                    <w:szCs w:val="24"/>
                    <w:lang w:val="it-IT"/>
                  </w:rPr>
                </w:pPr>
              </w:p>
            </w:tc>
          </w:tr>
          <w:tr w:rsidR="009953AB" w:rsidRPr="00F813FA" w14:paraId="3856D708" w14:textId="77777777" w:rsidTr="009953AB">
            <w:trPr>
              <w:cantSplit/>
              <w:trHeight w:val="1413"/>
            </w:trPr>
            <w:tc>
              <w:tcPr>
                <w:tcW w:w="421" w:type="dxa"/>
                <w:vMerge/>
                <w:tcBorders>
                  <w:right w:val="single" w:sz="4" w:space="0" w:color="000000"/>
                </w:tcBorders>
                <w:shd w:val="clear" w:color="auto" w:fill="B6DDE8" w:themeFill="accent5" w:themeFillTint="66"/>
              </w:tcPr>
              <w:p w14:paraId="2CC867C3" w14:textId="77777777" w:rsidR="009953AB" w:rsidRPr="005C2F3B" w:rsidRDefault="009953AB" w:rsidP="009953AB">
                <w:pPr>
                  <w:rPr>
                    <w:rFonts w:ascii="Calibri" w:eastAsia="Calibri" w:hAnsi="Calibri" w:cs="Times New Roman"/>
                    <w:sz w:val="24"/>
                    <w:szCs w:val="24"/>
                    <w:lang w:val="it-IT"/>
                  </w:rPr>
                </w:pPr>
              </w:p>
            </w:tc>
            <w:tc>
              <w:tcPr>
                <w:tcW w:w="7087" w:type="dxa"/>
                <w:gridSpan w:val="2"/>
                <w:tcBorders>
                  <w:top w:val="single" w:sz="4" w:space="0" w:color="auto"/>
                  <w:left w:val="single" w:sz="4" w:space="0" w:color="000000"/>
                  <w:bottom w:val="single" w:sz="4" w:space="0" w:color="auto"/>
                </w:tcBorders>
                <w:shd w:val="clear" w:color="auto" w:fill="FFFFFF" w:themeFill="background1"/>
                <w:vAlign w:val="center"/>
              </w:tcPr>
              <w:p w14:paraId="1F417F54" w14:textId="77777777" w:rsidR="009953AB" w:rsidRPr="005C2F3B" w:rsidRDefault="009953AB" w:rsidP="009953AB">
                <w:pPr>
                  <w:jc w:val="center"/>
                  <w:rPr>
                    <w:rFonts w:ascii="Calibri" w:eastAsia="Calibri" w:hAnsi="Calibri" w:cs="Times New Roman"/>
                    <w:b/>
                    <w:sz w:val="20"/>
                    <w:szCs w:val="20"/>
                    <w:lang w:val="it-IT"/>
                  </w:rPr>
                </w:pPr>
                <w:r w:rsidRPr="005C2F3B">
                  <w:rPr>
                    <w:rFonts w:ascii="Calibri" w:eastAsia="Calibri" w:hAnsi="Calibri" w:cs="Times New Roman"/>
                    <w:sz w:val="20"/>
                    <w:szCs w:val="20"/>
                    <w:lang w:val="it-IT"/>
                  </w:rPr>
                  <w:t xml:space="preserve">Nel caso di criticità riscontrate o segnalazioni pervenute </w:t>
                </w:r>
                <w:r w:rsidRPr="005C2F3B">
                  <w:rPr>
                    <w:rFonts w:ascii="Calibri" w:eastAsia="Calibri" w:hAnsi="Calibri" w:cs="Times New Roman"/>
                    <w:b/>
                    <w:sz w:val="20"/>
                    <w:szCs w:val="20"/>
                    <w:lang w:val="it-IT"/>
                  </w:rPr>
                  <w:t>attivare il C.O.C. con un minimo di tre funzioni</w:t>
                </w:r>
                <w:r w:rsidRPr="005C2F3B">
                  <w:rPr>
                    <w:rFonts w:ascii="Calibri" w:eastAsia="Calibri" w:hAnsi="Calibri" w:cs="Times New Roman"/>
                    <w:sz w:val="20"/>
                    <w:szCs w:val="20"/>
                    <w:lang w:val="it-IT"/>
                  </w:rPr>
                  <w:t xml:space="preserve">: </w:t>
                </w:r>
                <w:r w:rsidRPr="005C2F3B">
                  <w:rPr>
                    <w:rFonts w:ascii="Calibri" w:eastAsia="Calibri" w:hAnsi="Calibri" w:cs="Times New Roman"/>
                    <w:i/>
                    <w:sz w:val="20"/>
                    <w:szCs w:val="20"/>
                    <w:lang w:val="it-IT"/>
                  </w:rPr>
                  <w:t>Tecnica, Scientifica e Pianificazione</w:t>
                </w:r>
                <w:r w:rsidRPr="005C2F3B">
                  <w:rPr>
                    <w:rFonts w:ascii="Calibri" w:eastAsia="Calibri" w:hAnsi="Calibri" w:cs="Times New Roman"/>
                    <w:sz w:val="20"/>
                    <w:szCs w:val="20"/>
                    <w:lang w:val="it-IT"/>
                  </w:rPr>
                  <w:t xml:space="preserve">, </w:t>
                </w:r>
                <w:r w:rsidRPr="005C2F3B">
                  <w:rPr>
                    <w:rFonts w:ascii="Calibri" w:eastAsia="Calibri" w:hAnsi="Calibri" w:cs="Times New Roman"/>
                    <w:i/>
                    <w:sz w:val="20"/>
                    <w:szCs w:val="20"/>
                    <w:lang w:val="it-IT"/>
                  </w:rPr>
                  <w:t>Strutture Operative e Viabilità</w:t>
                </w:r>
                <w:r w:rsidRPr="005C2F3B">
                  <w:rPr>
                    <w:rFonts w:ascii="Calibri" w:eastAsia="Calibri" w:hAnsi="Calibri" w:cs="Times New Roman"/>
                    <w:sz w:val="20"/>
                    <w:szCs w:val="20"/>
                    <w:lang w:val="it-IT"/>
                  </w:rPr>
                  <w:t xml:space="preserve"> e </w:t>
                </w:r>
                <w:r w:rsidRPr="005C2F3B">
                  <w:rPr>
                    <w:rFonts w:ascii="Calibri" w:eastAsia="Calibri" w:hAnsi="Calibri" w:cs="Times New Roman"/>
                    <w:i/>
                    <w:sz w:val="20"/>
                    <w:szCs w:val="20"/>
                    <w:lang w:val="it-IT"/>
                  </w:rPr>
                  <w:t xml:space="preserve">Materiali e Mezzi e </w:t>
                </w:r>
                <w:r w:rsidRPr="005C2F3B">
                  <w:rPr>
                    <w:rFonts w:ascii="Calibri" w:eastAsia="Calibri" w:hAnsi="Calibri" w:cs="Times New Roman"/>
                    <w:b/>
                    <w:sz w:val="20"/>
                    <w:szCs w:val="20"/>
                    <w:lang w:val="it-IT"/>
                  </w:rPr>
                  <w:t>passare alla fase di PRE-ALLARME.</w:t>
                </w:r>
              </w:p>
              <w:p w14:paraId="2EBE8B0A" w14:textId="77777777" w:rsidR="009953AB" w:rsidRPr="005C2F3B" w:rsidRDefault="009953AB" w:rsidP="009953AB">
                <w:pPr>
                  <w:jc w:val="center"/>
                  <w:rPr>
                    <w:rFonts w:ascii="Calibri" w:eastAsia="Calibri" w:hAnsi="Calibri" w:cs="Times New Roman"/>
                    <w:i/>
                    <w:sz w:val="20"/>
                    <w:szCs w:val="20"/>
                    <w:lang w:val="it-IT"/>
                  </w:rPr>
                </w:pPr>
                <w:r w:rsidRPr="005C2F3B">
                  <w:rPr>
                    <w:rFonts w:ascii="Calibri" w:eastAsia="Calibri" w:hAnsi="Calibri" w:cs="Times New Roman"/>
                    <w:sz w:val="20"/>
                    <w:szCs w:val="20"/>
                    <w:lang w:val="it-IT"/>
                  </w:rPr>
                  <w:t xml:space="preserve"> Se necessario, attivare la funzione </w:t>
                </w:r>
                <w:r w:rsidRPr="005C2F3B">
                  <w:rPr>
                    <w:rFonts w:ascii="Calibri" w:eastAsia="Calibri" w:hAnsi="Calibri" w:cs="Times New Roman"/>
                    <w:i/>
                    <w:sz w:val="20"/>
                    <w:szCs w:val="20"/>
                    <w:lang w:val="it-IT"/>
                  </w:rPr>
                  <w:t>Volontariato.</w:t>
                </w:r>
              </w:p>
            </w:tc>
            <w:tc>
              <w:tcPr>
                <w:tcW w:w="7796" w:type="dxa"/>
                <w:gridSpan w:val="3"/>
                <w:tcBorders>
                  <w:top w:val="single" w:sz="4" w:space="0" w:color="auto"/>
                  <w:left w:val="single" w:sz="4" w:space="0" w:color="000000"/>
                  <w:bottom w:val="single" w:sz="4" w:space="0" w:color="auto"/>
                </w:tcBorders>
                <w:shd w:val="clear" w:color="auto" w:fill="FFFFFF" w:themeFill="background1"/>
                <w:vAlign w:val="center"/>
              </w:tcPr>
              <w:p w14:paraId="5EE8CA16"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Nel caso di criticità riscontrate o segnalazioni pervenute </w:t>
                </w:r>
                <w:r w:rsidRPr="005C2F3B">
                  <w:rPr>
                    <w:rFonts w:ascii="Calibri" w:eastAsia="Calibri" w:hAnsi="Calibri" w:cs="Times New Roman"/>
                    <w:b/>
                    <w:sz w:val="20"/>
                    <w:szCs w:val="20"/>
                    <w:lang w:val="it-IT"/>
                  </w:rPr>
                  <w:t xml:space="preserve">attivare il C.O.C. con le funzioni ritenute necessarie e passare alla fase di PRE-ALLARME </w:t>
                </w:r>
                <w:r w:rsidRPr="005C2F3B">
                  <w:rPr>
                    <w:rFonts w:ascii="Calibri" w:eastAsia="Calibri" w:hAnsi="Calibri" w:cs="Times New Roman"/>
                    <w:sz w:val="20"/>
                    <w:szCs w:val="20"/>
                    <w:lang w:val="it-IT"/>
                  </w:rPr>
                  <w:t xml:space="preserve">provvedendo ai primi interventi urgenti (interruzione viabilità, informazione popolazione, servizi essenziali, cancelli stradali). </w:t>
                </w:r>
              </w:p>
              <w:p w14:paraId="239D8476" w14:textId="77777777" w:rsidR="009953AB" w:rsidRPr="005C2F3B" w:rsidRDefault="009953AB" w:rsidP="009953AB">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Se necessario, attivare la funzione </w:t>
                </w:r>
                <w:r w:rsidRPr="005C2F3B">
                  <w:rPr>
                    <w:rFonts w:ascii="Calibri" w:eastAsia="Calibri" w:hAnsi="Calibri" w:cs="Times New Roman"/>
                    <w:i/>
                    <w:sz w:val="20"/>
                    <w:szCs w:val="20"/>
                    <w:lang w:val="it-IT"/>
                  </w:rPr>
                  <w:t>Volontariato.</w:t>
                </w:r>
              </w:p>
            </w:tc>
            <w:tc>
              <w:tcPr>
                <w:tcW w:w="310" w:type="dxa"/>
                <w:vMerge/>
                <w:shd w:val="clear" w:color="auto" w:fill="B6DDE8" w:themeFill="accent5" w:themeFillTint="66"/>
              </w:tcPr>
              <w:p w14:paraId="6CEF6DDE" w14:textId="77777777" w:rsidR="009953AB" w:rsidRPr="005C2F3B" w:rsidRDefault="009953AB" w:rsidP="009953AB">
                <w:pPr>
                  <w:rPr>
                    <w:rFonts w:ascii="Calibri" w:eastAsia="Calibri" w:hAnsi="Calibri" w:cs="Times New Roman"/>
                    <w:sz w:val="24"/>
                    <w:szCs w:val="24"/>
                    <w:lang w:val="it-IT"/>
                  </w:rPr>
                </w:pPr>
              </w:p>
            </w:tc>
          </w:tr>
          <w:tr w:rsidR="009953AB" w:rsidRPr="005C2F3B" w14:paraId="15127B20" w14:textId="77777777" w:rsidTr="009953AB">
            <w:trPr>
              <w:cantSplit/>
              <w:trHeight w:val="732"/>
            </w:trPr>
            <w:tc>
              <w:tcPr>
                <w:tcW w:w="421" w:type="dxa"/>
                <w:vMerge/>
                <w:tcBorders>
                  <w:right w:val="single" w:sz="4" w:space="0" w:color="000000"/>
                </w:tcBorders>
                <w:shd w:val="clear" w:color="auto" w:fill="B6DDE8" w:themeFill="accent5" w:themeFillTint="66"/>
              </w:tcPr>
              <w:p w14:paraId="768431A2" w14:textId="77777777" w:rsidR="009953AB" w:rsidRPr="005C2F3B" w:rsidRDefault="009953AB" w:rsidP="009953AB">
                <w:pPr>
                  <w:rPr>
                    <w:rFonts w:ascii="Calibri" w:eastAsia="Calibri" w:hAnsi="Calibri" w:cs="Times New Roman"/>
                    <w:sz w:val="24"/>
                    <w:szCs w:val="24"/>
                    <w:lang w:val="it-IT"/>
                  </w:rPr>
                </w:pPr>
              </w:p>
            </w:tc>
            <w:tc>
              <w:tcPr>
                <w:tcW w:w="14883" w:type="dxa"/>
                <w:gridSpan w:val="5"/>
                <w:tcBorders>
                  <w:top w:val="single" w:sz="4" w:space="0" w:color="auto"/>
                  <w:left w:val="single" w:sz="4" w:space="0" w:color="000000"/>
                  <w:bottom w:val="single" w:sz="4" w:space="0" w:color="auto"/>
                </w:tcBorders>
                <w:shd w:val="clear" w:color="auto" w:fill="FFFFFF" w:themeFill="background1"/>
                <w:vAlign w:val="center"/>
              </w:tcPr>
              <w:p w14:paraId="48710AFD" w14:textId="65F8F61D" w:rsidR="009953AB" w:rsidRPr="005C2F3B" w:rsidRDefault="009953AB" w:rsidP="009953AB">
                <w:pPr>
                  <w:spacing w:line="276" w:lineRule="auto"/>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Garantire la precettazione del personale facente parte del C.O.C. che mantenga costanti le comunicazioni con la </w:t>
                </w:r>
                <w:r w:rsidRPr="005C2F3B">
                  <w:rPr>
                    <w:rFonts w:ascii="Calibri" w:eastAsia="Calibri" w:hAnsi="Calibri" w:cs="Times New Roman"/>
                    <w:b/>
                    <w:bCs/>
                    <w:sz w:val="20"/>
                    <w:szCs w:val="20"/>
                    <w:lang w:val="it-IT"/>
                  </w:rPr>
                  <w:t xml:space="preserve">S.O.R. </w:t>
                </w:r>
                <w:r w:rsidRPr="005C2F3B">
                  <w:rPr>
                    <w:rFonts w:ascii="Calibri" w:eastAsia="Calibri" w:hAnsi="Calibri" w:cs="Times New Roman"/>
                    <w:sz w:val="20"/>
                    <w:szCs w:val="20"/>
                    <w:lang w:val="it-IT"/>
                  </w:rPr>
                  <w:t xml:space="preserve">e la </w:t>
                </w:r>
                <w:r w:rsidRPr="005C2F3B">
                  <w:rPr>
                    <w:rFonts w:ascii="Calibri" w:eastAsia="Calibri" w:hAnsi="Calibri" w:cs="Times New Roman"/>
                    <w:b/>
                    <w:bCs/>
                    <w:sz w:val="20"/>
                    <w:szCs w:val="20"/>
                    <w:lang w:val="it-IT"/>
                  </w:rPr>
                  <w:t>Prefettura – U.T.G.</w:t>
                </w:r>
              </w:p>
              <w:p w14:paraId="33BF5E8F" w14:textId="1AF85F6C" w:rsidR="009953AB" w:rsidRPr="005C2F3B" w:rsidRDefault="009953AB" w:rsidP="009953AB">
                <w:pPr>
                  <w:spacing w:line="276" w:lineRule="auto"/>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Garantire</w:t>
                </w:r>
                <w:r w:rsidR="00225DEC" w:rsidRPr="005C2F3B">
                  <w:rPr>
                    <w:rFonts w:ascii="Calibri" w:eastAsia="Calibri" w:hAnsi="Calibri" w:cs="Times New Roman"/>
                    <w:sz w:val="20"/>
                    <w:szCs w:val="20"/>
                    <w:lang w:val="it-IT"/>
                  </w:rPr>
                  <w:t xml:space="preserve"> </w:t>
                </w:r>
                <w:r w:rsidRPr="005C2F3B">
                  <w:rPr>
                    <w:rFonts w:ascii="Calibri" w:eastAsia="Calibri" w:hAnsi="Calibri" w:cs="Times New Roman"/>
                    <w:sz w:val="20"/>
                    <w:szCs w:val="20"/>
                    <w:lang w:val="it-IT"/>
                  </w:rPr>
                  <w:t>l’informazione</w:t>
                </w:r>
                <w:r w:rsidR="00225DEC" w:rsidRPr="005C2F3B">
                  <w:rPr>
                    <w:rFonts w:ascii="Calibri" w:eastAsia="Calibri" w:hAnsi="Calibri" w:cs="Times New Roman"/>
                    <w:sz w:val="20"/>
                    <w:szCs w:val="20"/>
                    <w:lang w:val="it-IT"/>
                  </w:rPr>
                  <w:t xml:space="preserve"> </w:t>
                </w:r>
                <w:r w:rsidRPr="005C2F3B">
                  <w:rPr>
                    <w:rFonts w:ascii="Calibri" w:eastAsia="Calibri" w:hAnsi="Calibri" w:cs="Times New Roman"/>
                    <w:sz w:val="20"/>
                    <w:szCs w:val="20"/>
                    <w:lang w:val="it-IT"/>
                  </w:rPr>
                  <w:t>alla</w:t>
                </w:r>
                <w:r w:rsidR="00225DEC" w:rsidRPr="005C2F3B">
                  <w:rPr>
                    <w:rFonts w:ascii="Calibri" w:eastAsia="Calibri" w:hAnsi="Calibri" w:cs="Times New Roman"/>
                    <w:sz w:val="20"/>
                    <w:szCs w:val="20"/>
                    <w:lang w:val="it-IT"/>
                  </w:rPr>
                  <w:t xml:space="preserve"> </w:t>
                </w:r>
                <w:r w:rsidRPr="005C2F3B">
                  <w:rPr>
                    <w:rFonts w:ascii="Calibri" w:eastAsia="Calibri" w:hAnsi="Calibri" w:cs="Times New Roman"/>
                    <w:sz w:val="20"/>
                    <w:szCs w:val="20"/>
                    <w:lang w:val="it-IT"/>
                  </w:rPr>
                  <w:t>popolazione.</w:t>
                </w:r>
              </w:p>
            </w:tc>
            <w:tc>
              <w:tcPr>
                <w:tcW w:w="310" w:type="dxa"/>
                <w:vMerge/>
                <w:shd w:val="clear" w:color="auto" w:fill="B6DDE8" w:themeFill="accent5" w:themeFillTint="66"/>
              </w:tcPr>
              <w:p w14:paraId="4F9B54D6" w14:textId="77777777" w:rsidR="009953AB" w:rsidRPr="005C2F3B" w:rsidRDefault="009953AB" w:rsidP="009953AB">
                <w:pPr>
                  <w:rPr>
                    <w:rFonts w:ascii="Calibri" w:eastAsia="Calibri" w:hAnsi="Calibri" w:cs="Times New Roman"/>
                    <w:sz w:val="24"/>
                    <w:szCs w:val="24"/>
                    <w:lang w:val="it-IT"/>
                  </w:rPr>
                </w:pPr>
              </w:p>
            </w:tc>
          </w:tr>
          <w:tr w:rsidR="009953AB" w:rsidRPr="00F813FA" w14:paraId="166D10BE" w14:textId="77777777" w:rsidTr="009953AB">
            <w:trPr>
              <w:trHeight w:val="416"/>
            </w:trPr>
            <w:tc>
              <w:tcPr>
                <w:tcW w:w="421" w:type="dxa"/>
                <w:vMerge/>
                <w:tcBorders>
                  <w:right w:val="single" w:sz="4" w:space="0" w:color="000000"/>
                </w:tcBorders>
                <w:shd w:val="clear" w:color="auto" w:fill="B6DDE8" w:themeFill="accent5" w:themeFillTint="66"/>
              </w:tcPr>
              <w:p w14:paraId="010A24E4" w14:textId="77777777" w:rsidR="009953AB" w:rsidRPr="005C2F3B" w:rsidRDefault="009953AB" w:rsidP="009953AB">
                <w:pPr>
                  <w:rPr>
                    <w:rFonts w:ascii="Calibri" w:eastAsia="Calibri" w:hAnsi="Calibri" w:cs="Times New Roman"/>
                    <w:sz w:val="24"/>
                    <w:szCs w:val="24"/>
                    <w:lang w:val="it-IT"/>
                  </w:rPr>
                </w:pPr>
              </w:p>
            </w:tc>
            <w:tc>
              <w:tcPr>
                <w:tcW w:w="15193" w:type="dxa"/>
                <w:gridSpan w:val="6"/>
                <w:tcBorders>
                  <w:top w:val="nil"/>
                  <w:left w:val="single" w:sz="4" w:space="0" w:color="000000"/>
                </w:tcBorders>
                <w:shd w:val="clear" w:color="auto" w:fill="B6DDE8" w:themeFill="accent5" w:themeFillTint="66"/>
                <w:vAlign w:val="center"/>
              </w:tcPr>
              <w:p w14:paraId="7D35DD05" w14:textId="77777777" w:rsidR="009953AB" w:rsidRPr="005C2F3B" w:rsidRDefault="009953AB" w:rsidP="009953AB">
                <w:pPr>
                  <w:jc w:val="center"/>
                  <w:rPr>
                    <w:rFonts w:ascii="Calibri" w:eastAsia="Calibri" w:hAnsi="Calibri" w:cs="Times New Roman"/>
                    <w:sz w:val="24"/>
                    <w:szCs w:val="24"/>
                    <w:highlight w:val="yellow"/>
                    <w:lang w:val="it-IT"/>
                  </w:rPr>
                </w:pPr>
                <w:r w:rsidRPr="005C2F3B">
                  <w:rPr>
                    <w:rFonts w:ascii="Calibri" w:eastAsia="Calibri" w:hAnsi="Calibri" w:cs="Times New Roman"/>
                    <w:b/>
                    <w:sz w:val="24"/>
                    <w:szCs w:val="24"/>
                    <w:lang w:val="it-IT"/>
                  </w:rPr>
                  <w:t>FASE DI ATTENZIONE: cessa automaticamente alla scadenza della validità del Documento di ALLERTA se non superata, durante l’evento, la soglia ARANCIONE strumentale in relazione ai fenomeni per cui le soglie sono state definite.</w:t>
                </w:r>
              </w:p>
            </w:tc>
          </w:tr>
        </w:tbl>
        <w:p w14:paraId="4663CF61" w14:textId="77777777" w:rsidR="005647F4" w:rsidRPr="00661175" w:rsidRDefault="005647F4" w:rsidP="009953AB">
          <w:pPr>
            <w:jc w:val="both"/>
            <w:rPr>
              <w:rFonts w:ascii="Calibri" w:eastAsia="Calibri" w:hAnsi="Calibri" w:cs="Times New Roman"/>
              <w:b/>
              <w:bCs/>
              <w:sz w:val="24"/>
              <w:szCs w:val="24"/>
              <w:lang w:val="it-IT"/>
            </w:rPr>
          </w:pPr>
        </w:p>
        <w:p w14:paraId="6B18E119" w14:textId="77777777" w:rsidR="005647F4" w:rsidRPr="00661175" w:rsidRDefault="005647F4" w:rsidP="009953AB">
          <w:pPr>
            <w:jc w:val="both"/>
            <w:rPr>
              <w:rFonts w:ascii="Calibri" w:eastAsia="Calibri" w:hAnsi="Calibri" w:cs="Times New Roman"/>
              <w:b/>
              <w:bCs/>
              <w:sz w:val="24"/>
              <w:szCs w:val="24"/>
              <w:lang w:val="it-IT"/>
            </w:rPr>
          </w:pPr>
        </w:p>
        <w:p w14:paraId="3D472FA2" w14:textId="77777777" w:rsidR="005647F4" w:rsidRPr="00661175" w:rsidRDefault="005647F4" w:rsidP="009953AB">
          <w:pPr>
            <w:jc w:val="both"/>
            <w:rPr>
              <w:rFonts w:ascii="Calibri" w:eastAsia="Calibri" w:hAnsi="Calibri" w:cs="Times New Roman"/>
              <w:b/>
              <w:bCs/>
              <w:sz w:val="24"/>
              <w:szCs w:val="24"/>
              <w:lang w:val="it-IT"/>
            </w:rPr>
          </w:pPr>
        </w:p>
        <w:tbl>
          <w:tblPr>
            <w:tblpPr w:leftFromText="141" w:rightFromText="141" w:vertAnchor="text" w:horzAnchor="margin" w:tblpY="743"/>
            <w:tblW w:w="155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6"/>
            <w:gridCol w:w="5964"/>
            <w:gridCol w:w="5557"/>
            <w:gridCol w:w="3221"/>
            <w:gridCol w:w="426"/>
          </w:tblGrid>
          <w:tr w:rsidR="005647F4" w:rsidRPr="005C2F3B" w14:paraId="602CFA26" w14:textId="77777777" w:rsidTr="005647F4">
            <w:trPr>
              <w:trHeight w:val="454"/>
            </w:trPr>
            <w:tc>
              <w:tcPr>
                <w:tcW w:w="15594" w:type="dxa"/>
                <w:gridSpan w:val="5"/>
                <w:tcBorders>
                  <w:top w:val="single" w:sz="4" w:space="0" w:color="000000"/>
                  <w:left w:val="single" w:sz="4" w:space="0" w:color="000000"/>
                  <w:bottom w:val="nil"/>
                  <w:right w:val="single" w:sz="4" w:space="0" w:color="000000"/>
                </w:tcBorders>
                <w:shd w:val="clear" w:color="auto" w:fill="CC99FF"/>
                <w:vAlign w:val="center"/>
              </w:tcPr>
              <w:p w14:paraId="3A22B2AA" w14:textId="77777777" w:rsidR="005647F4" w:rsidRPr="005C2F3B" w:rsidRDefault="005647F4" w:rsidP="005647F4">
                <w:pPr>
                  <w:jc w:val="center"/>
                  <w:rPr>
                    <w:rFonts w:ascii="Calibri" w:eastAsia="Calibri" w:hAnsi="Calibri" w:cs="Times New Roman"/>
                    <w:b/>
                    <w:sz w:val="24"/>
                    <w:szCs w:val="24"/>
                    <w:lang w:val="it-IT"/>
                  </w:rPr>
                </w:pPr>
                <w:r w:rsidRPr="005C2F3B">
                  <w:rPr>
                    <w:rFonts w:ascii="Calibri" w:eastAsia="Calibri" w:hAnsi="Calibri" w:cs="Times New Roman"/>
                    <w:b/>
                    <w:sz w:val="24"/>
                    <w:szCs w:val="24"/>
                    <w:lang w:val="it-IT"/>
                  </w:rPr>
                  <w:lastRenderedPageBreak/>
                  <w:t>FASE OPERATIVA: PRE-ALLARME</w:t>
                </w:r>
              </w:p>
            </w:tc>
          </w:tr>
          <w:tr w:rsidR="005647F4" w:rsidRPr="00F813FA" w14:paraId="65D134C8" w14:textId="77777777" w:rsidTr="005647F4">
            <w:trPr>
              <w:trHeight w:val="847"/>
            </w:trPr>
            <w:tc>
              <w:tcPr>
                <w:tcW w:w="426" w:type="dxa"/>
                <w:vMerge w:val="restart"/>
                <w:tcBorders>
                  <w:top w:val="nil"/>
                  <w:right w:val="single" w:sz="4" w:space="0" w:color="000000"/>
                </w:tcBorders>
                <w:shd w:val="clear" w:color="auto" w:fill="CC99FF"/>
                <w:textDirection w:val="btLr"/>
                <w:vAlign w:val="center"/>
              </w:tcPr>
              <w:p w14:paraId="38856E34" w14:textId="77777777" w:rsidR="005647F4" w:rsidRPr="005C2F3B" w:rsidRDefault="005647F4" w:rsidP="005647F4">
                <w:pPr>
                  <w:ind w:left="113" w:right="113"/>
                  <w:jc w:val="center"/>
                  <w:rPr>
                    <w:rFonts w:ascii="Calibri" w:eastAsia="Calibri" w:hAnsi="Calibri" w:cs="Times New Roman"/>
                    <w:b/>
                    <w:sz w:val="24"/>
                    <w:szCs w:val="24"/>
                    <w:lang w:val="it-IT"/>
                  </w:rPr>
                </w:pPr>
              </w:p>
            </w:tc>
            <w:tc>
              <w:tcPr>
                <w:tcW w:w="14742" w:type="dxa"/>
                <w:gridSpan w:val="3"/>
                <w:tcBorders>
                  <w:top w:val="single" w:sz="4" w:space="0" w:color="000000"/>
                  <w:left w:val="single" w:sz="4" w:space="0" w:color="000000"/>
                </w:tcBorders>
                <w:shd w:val="clear" w:color="auto" w:fill="CC99FF"/>
                <w:vAlign w:val="center"/>
              </w:tcPr>
              <w:p w14:paraId="71E19808" w14:textId="77777777" w:rsidR="005647F4" w:rsidRPr="005C2F3B" w:rsidRDefault="005647F4" w:rsidP="005647F4">
                <w:pPr>
                  <w:ind w:left="113" w:right="113"/>
                  <w:jc w:val="center"/>
                  <w:rPr>
                    <w:rFonts w:ascii="Calibri" w:eastAsia="Calibri" w:hAnsi="Calibri" w:cs="Times New Roman"/>
                    <w:b/>
                    <w:lang w:val="it-IT"/>
                  </w:rPr>
                </w:pPr>
                <w:r w:rsidRPr="005C2F3B">
                  <w:rPr>
                    <w:rFonts w:ascii="Calibri" w:eastAsia="Calibri" w:hAnsi="Calibri" w:cs="Times New Roman"/>
                    <w:b/>
                    <w:sz w:val="20"/>
                    <w:szCs w:val="20"/>
                    <w:lang w:val="it-IT"/>
                  </w:rPr>
                  <w:t xml:space="preserve">È ACQUISITO DAL SITO WEB DEL CENTRO FUNZIONALE IL </w:t>
                </w:r>
                <w:r w:rsidRPr="005C2F3B">
                  <w:rPr>
                    <w:rFonts w:ascii="Calibri" w:eastAsia="Calibri" w:hAnsi="Calibri" w:cs="Times New Roman"/>
                    <w:b/>
                    <w:sz w:val="20"/>
                    <w:highlight w:val="red"/>
                    <w:lang w:val="it-IT"/>
                  </w:rPr>
                  <w:t xml:space="preserve">DOCUMENTO DI ALLERTA </w:t>
                </w:r>
                <w:r w:rsidRPr="005C2F3B">
                  <w:rPr>
                    <w:rFonts w:ascii="Calibri" w:eastAsia="Calibri" w:hAnsi="Calibri" w:cs="Times New Roman"/>
                    <w:b/>
                    <w:sz w:val="20"/>
                    <w:shd w:val="clear" w:color="auto" w:fill="FF0000"/>
                    <w:lang w:val="it-IT"/>
                  </w:rPr>
                  <w:t xml:space="preserve">ROSSA, </w:t>
                </w:r>
                <w:r w:rsidRPr="005C2F3B">
                  <w:rPr>
                    <w:rFonts w:ascii="Calibri" w:eastAsia="Calibri" w:hAnsi="Calibri" w:cs="Times New Roman"/>
                    <w:b/>
                    <w:sz w:val="20"/>
                    <w:szCs w:val="20"/>
                    <w:lang w:val="it-IT"/>
                  </w:rPr>
                  <w:t xml:space="preserve">PER LA GIORNATA IN CORSO E/O QUELLA SUCCESSIVA (DOCUMENTO ANCHE NOTIFICATO VIA SMS, email, FAX e PEC), </w:t>
                </w:r>
                <w:r w:rsidRPr="005C2F3B">
                  <w:rPr>
                    <w:rFonts w:ascii="Calibri" w:eastAsia="Calibri" w:hAnsi="Calibri" w:cs="Times New Roman"/>
                    <w:b/>
                    <w:sz w:val="20"/>
                    <w:lang w:val="it-IT"/>
                  </w:rPr>
                  <w:t xml:space="preserve">O DI SUPERAMENTO DELLE SOGLIE STRUMENTALI DI PRE-ALLARME. </w:t>
                </w:r>
                <w:r w:rsidRPr="005C2F3B">
                  <w:rPr>
                    <w:rFonts w:ascii="Calibri" w:eastAsia="Calibri" w:hAnsi="Calibri" w:cs="Times New Roman"/>
                    <w:b/>
                    <w:sz w:val="20"/>
                    <w:szCs w:val="20"/>
                    <w:lang w:val="it-IT"/>
                  </w:rPr>
                  <w:t>IL COMUNE PUÒ ENTRARE IN QUESTA FASE AUTONOMAMENTE IN RELAZIONE ALLE SEGNALAZIONI E/O VALUTAZIONI SULLE SITUAZIONE LOCALI IN ESSERE</w:t>
                </w:r>
              </w:p>
            </w:tc>
            <w:tc>
              <w:tcPr>
                <w:tcW w:w="426" w:type="dxa"/>
                <w:vMerge w:val="restart"/>
                <w:shd w:val="clear" w:color="auto" w:fill="CC99FF"/>
                <w:textDirection w:val="tbRl"/>
                <w:vAlign w:val="center"/>
              </w:tcPr>
              <w:p w14:paraId="76924E42" w14:textId="77777777" w:rsidR="005647F4" w:rsidRPr="005C2F3B" w:rsidRDefault="005647F4" w:rsidP="005647F4">
                <w:pPr>
                  <w:ind w:left="113" w:right="113"/>
                  <w:jc w:val="center"/>
                  <w:rPr>
                    <w:rFonts w:ascii="Calibri" w:eastAsia="Calibri" w:hAnsi="Calibri" w:cs="Times New Roman"/>
                    <w:b/>
                    <w:sz w:val="24"/>
                    <w:szCs w:val="24"/>
                    <w:lang w:val="it-IT"/>
                  </w:rPr>
                </w:pPr>
              </w:p>
            </w:tc>
          </w:tr>
          <w:tr w:rsidR="005647F4" w:rsidRPr="005C2F3B" w14:paraId="28FD4E86" w14:textId="77777777" w:rsidTr="005647F4">
            <w:trPr>
              <w:cantSplit/>
              <w:trHeight w:val="404"/>
            </w:trPr>
            <w:tc>
              <w:tcPr>
                <w:tcW w:w="426" w:type="dxa"/>
                <w:vMerge/>
                <w:tcBorders>
                  <w:right w:val="single" w:sz="4" w:space="0" w:color="000000"/>
                </w:tcBorders>
                <w:shd w:val="clear" w:color="auto" w:fill="CC99FF"/>
              </w:tcPr>
              <w:p w14:paraId="25E2D1C5" w14:textId="77777777" w:rsidR="005647F4" w:rsidRPr="005C2F3B" w:rsidRDefault="005647F4" w:rsidP="005647F4">
                <w:pPr>
                  <w:rPr>
                    <w:rFonts w:ascii="Calibri" w:eastAsia="Calibri" w:hAnsi="Calibri" w:cs="Times New Roman"/>
                    <w:sz w:val="24"/>
                    <w:szCs w:val="24"/>
                    <w:lang w:val="it-IT"/>
                  </w:rPr>
                </w:pPr>
              </w:p>
            </w:tc>
            <w:tc>
              <w:tcPr>
                <w:tcW w:w="5964" w:type="dxa"/>
                <w:tcBorders>
                  <w:left w:val="single" w:sz="4" w:space="0" w:color="000000"/>
                  <w:right w:val="single" w:sz="4" w:space="0" w:color="auto"/>
                </w:tcBorders>
                <w:shd w:val="clear" w:color="auto" w:fill="F2F2F2" w:themeFill="background1" w:themeFillShade="F2"/>
                <w:vAlign w:val="center"/>
              </w:tcPr>
              <w:p w14:paraId="099648BD" w14:textId="77777777" w:rsidR="005647F4" w:rsidRPr="005C2F3B" w:rsidRDefault="005647F4" w:rsidP="005647F4">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Attività previste</w:t>
                </w:r>
              </w:p>
            </w:tc>
            <w:tc>
              <w:tcPr>
                <w:tcW w:w="555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7129CA" w14:textId="77777777" w:rsidR="005647F4" w:rsidRPr="005C2F3B" w:rsidRDefault="005647F4" w:rsidP="005647F4">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Impiego del Sistema comunale</w:t>
                </w:r>
              </w:p>
            </w:tc>
            <w:tc>
              <w:tcPr>
                <w:tcW w:w="3221" w:type="dxa"/>
                <w:tcBorders>
                  <w:top w:val="single" w:sz="4" w:space="0" w:color="auto"/>
                  <w:left w:val="single" w:sz="4" w:space="0" w:color="auto"/>
                </w:tcBorders>
                <w:shd w:val="clear" w:color="auto" w:fill="F2F2F2" w:themeFill="background1" w:themeFillShade="F2"/>
                <w:vAlign w:val="center"/>
              </w:tcPr>
              <w:p w14:paraId="415D0DE3" w14:textId="77777777" w:rsidR="005647F4" w:rsidRPr="005C2F3B" w:rsidRDefault="005647F4" w:rsidP="005647F4">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Note</w:t>
                </w:r>
              </w:p>
            </w:tc>
            <w:tc>
              <w:tcPr>
                <w:tcW w:w="426" w:type="dxa"/>
                <w:vMerge/>
                <w:shd w:val="clear" w:color="auto" w:fill="CC99FF"/>
              </w:tcPr>
              <w:p w14:paraId="29EA9FB3" w14:textId="77777777" w:rsidR="005647F4" w:rsidRPr="005C2F3B" w:rsidRDefault="005647F4" w:rsidP="005647F4">
                <w:pPr>
                  <w:rPr>
                    <w:rFonts w:ascii="Calibri" w:eastAsia="Calibri" w:hAnsi="Calibri" w:cs="Times New Roman"/>
                    <w:sz w:val="24"/>
                    <w:szCs w:val="24"/>
                    <w:lang w:val="it-IT"/>
                  </w:rPr>
                </w:pPr>
              </w:p>
            </w:tc>
          </w:tr>
          <w:tr w:rsidR="005647F4" w:rsidRPr="00F813FA" w14:paraId="2ABB6732" w14:textId="77777777" w:rsidTr="005647F4">
            <w:trPr>
              <w:cantSplit/>
              <w:trHeight w:hRule="exact" w:val="1153"/>
            </w:trPr>
            <w:tc>
              <w:tcPr>
                <w:tcW w:w="426" w:type="dxa"/>
                <w:vMerge/>
                <w:tcBorders>
                  <w:right w:val="single" w:sz="4" w:space="0" w:color="000000"/>
                </w:tcBorders>
                <w:shd w:val="clear" w:color="auto" w:fill="CC99FF"/>
              </w:tcPr>
              <w:p w14:paraId="18BA42DF" w14:textId="77777777" w:rsidR="005647F4" w:rsidRPr="005C2F3B" w:rsidRDefault="005647F4" w:rsidP="005647F4">
                <w:pPr>
                  <w:rPr>
                    <w:rFonts w:ascii="Calibri" w:eastAsia="Calibri" w:hAnsi="Calibri" w:cs="Times New Roman"/>
                    <w:sz w:val="24"/>
                    <w:szCs w:val="24"/>
                    <w:lang w:val="it-IT"/>
                  </w:rPr>
                </w:pPr>
              </w:p>
            </w:tc>
            <w:tc>
              <w:tcPr>
                <w:tcW w:w="596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3CA436D5" w14:textId="77777777" w:rsidR="005647F4" w:rsidRPr="005C2F3B" w:rsidRDefault="005647F4" w:rsidP="005647F4">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Se non attivo, attivare il C.O.C. anche in forma ridotta</w:t>
                </w:r>
                <w:r w:rsidRPr="005C2F3B">
                  <w:rPr>
                    <w:rFonts w:ascii="Calibri" w:eastAsia="Calibri" w:hAnsi="Calibri" w:cs="Times New Roman"/>
                    <w:sz w:val="20"/>
                    <w:szCs w:val="20"/>
                    <w:lang w:val="it-IT"/>
                  </w:rPr>
                  <w:t xml:space="preserve"> (scegliere le funzioni più appropriate secondo le criticità in atto)</w:t>
                </w:r>
              </w:p>
            </w:tc>
            <w:tc>
              <w:tcPr>
                <w:tcW w:w="55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2D870B6"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C.O.C.</w:t>
                </w:r>
              </w:p>
            </w:tc>
            <w:tc>
              <w:tcPr>
                <w:tcW w:w="3221" w:type="dxa"/>
                <w:tcBorders>
                  <w:top w:val="single" w:sz="4" w:space="0" w:color="auto"/>
                  <w:left w:val="single" w:sz="4" w:space="0" w:color="auto"/>
                  <w:bottom w:val="single" w:sz="4" w:space="0" w:color="auto"/>
                </w:tcBorders>
                <w:vAlign w:val="center"/>
              </w:tcPr>
              <w:p w14:paraId="446895BD" w14:textId="77777777" w:rsidR="005647F4" w:rsidRPr="005C2F3B" w:rsidRDefault="005647F4" w:rsidP="005647F4">
                <w:pPr>
                  <w:jc w:val="center"/>
                  <w:rPr>
                    <w:rFonts w:eastAsia="Calibri" w:cs="Times New Roman"/>
                    <w:sz w:val="20"/>
                    <w:szCs w:val="20"/>
                    <w:lang w:val="it-IT"/>
                  </w:rPr>
                </w:pPr>
                <w:r w:rsidRPr="005C2F3B">
                  <w:rPr>
                    <w:rFonts w:ascii="Calibri" w:eastAsia="Calibri" w:hAnsi="Calibri" w:cs="Times New Roman"/>
                    <w:sz w:val="20"/>
                    <w:szCs w:val="20"/>
                    <w:lang w:val="it-IT"/>
                  </w:rPr>
                  <w:t>Attivato verbalmente dal Coordinatore del C.O.C. e formalizzato successivamente con Ordinanza del Sindaco</w:t>
                </w:r>
              </w:p>
            </w:tc>
            <w:tc>
              <w:tcPr>
                <w:tcW w:w="426" w:type="dxa"/>
                <w:vMerge/>
                <w:shd w:val="clear" w:color="auto" w:fill="CC99FF"/>
              </w:tcPr>
              <w:p w14:paraId="7B454029" w14:textId="77777777" w:rsidR="005647F4" w:rsidRPr="005C2F3B" w:rsidRDefault="005647F4" w:rsidP="005647F4">
                <w:pPr>
                  <w:rPr>
                    <w:rFonts w:ascii="Calibri" w:eastAsia="Calibri" w:hAnsi="Calibri" w:cs="Times New Roman"/>
                    <w:sz w:val="24"/>
                    <w:szCs w:val="24"/>
                    <w:lang w:val="it-IT"/>
                  </w:rPr>
                </w:pPr>
              </w:p>
            </w:tc>
          </w:tr>
          <w:tr w:rsidR="005647F4" w:rsidRPr="00F813FA" w14:paraId="7B0F8831" w14:textId="77777777" w:rsidTr="005647F4">
            <w:trPr>
              <w:cantSplit/>
              <w:trHeight w:hRule="exact" w:val="831"/>
            </w:trPr>
            <w:tc>
              <w:tcPr>
                <w:tcW w:w="426" w:type="dxa"/>
                <w:vMerge/>
                <w:tcBorders>
                  <w:right w:val="single" w:sz="4" w:space="0" w:color="000000"/>
                </w:tcBorders>
                <w:shd w:val="clear" w:color="auto" w:fill="CC99FF"/>
              </w:tcPr>
              <w:p w14:paraId="7272BE34" w14:textId="77777777" w:rsidR="005647F4" w:rsidRPr="005C2F3B" w:rsidRDefault="005647F4" w:rsidP="005647F4">
                <w:pPr>
                  <w:rPr>
                    <w:rFonts w:ascii="Calibri" w:eastAsia="Calibri" w:hAnsi="Calibri" w:cs="Times New Roman"/>
                    <w:sz w:val="24"/>
                    <w:szCs w:val="24"/>
                    <w:lang w:val="it-IT"/>
                  </w:rPr>
                </w:pPr>
              </w:p>
            </w:tc>
            <w:tc>
              <w:tcPr>
                <w:tcW w:w="596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36F7D750" w14:textId="77777777" w:rsidR="005647F4" w:rsidRPr="005C2F3B" w:rsidRDefault="005647F4" w:rsidP="005647F4">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Potenziare il monitoraggio </w:t>
                </w:r>
                <w:r w:rsidRPr="005C2F3B">
                  <w:rPr>
                    <w:rFonts w:ascii="Calibri" w:eastAsia="Calibri" w:hAnsi="Calibri" w:cs="Times New Roman"/>
                    <w:sz w:val="20"/>
                    <w:szCs w:val="20"/>
                    <w:lang w:val="it-IT"/>
                  </w:rPr>
                  <w:t>sul territorio ponendo particolare attenzione ai punti critici noti</w:t>
                </w:r>
              </w:p>
            </w:tc>
            <w:tc>
              <w:tcPr>
                <w:tcW w:w="55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D0BECCE"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C.O.C. </w:t>
                </w:r>
              </w:p>
              <w:p w14:paraId="2D888563"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(IN FORMA RIDOTTA DA POTENZIARE SE L'EVENTO LO RICHIEDE)</w:t>
                </w:r>
              </w:p>
            </w:tc>
            <w:tc>
              <w:tcPr>
                <w:tcW w:w="3221" w:type="dxa"/>
                <w:tcBorders>
                  <w:top w:val="single" w:sz="4" w:space="0" w:color="auto"/>
                  <w:left w:val="single" w:sz="4" w:space="0" w:color="auto"/>
                  <w:bottom w:val="single" w:sz="4" w:space="0" w:color="auto"/>
                </w:tcBorders>
                <w:vAlign w:val="center"/>
              </w:tcPr>
              <w:p w14:paraId="6971E5AD"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Saranno formate ufficialmente le squadre e inizierà il monitoraggio del territorio</w:t>
                </w:r>
              </w:p>
            </w:tc>
            <w:tc>
              <w:tcPr>
                <w:tcW w:w="426" w:type="dxa"/>
                <w:vMerge/>
                <w:shd w:val="clear" w:color="auto" w:fill="CC99FF"/>
              </w:tcPr>
              <w:p w14:paraId="51851F53" w14:textId="77777777" w:rsidR="005647F4" w:rsidRPr="005C2F3B" w:rsidRDefault="005647F4" w:rsidP="005647F4">
                <w:pPr>
                  <w:rPr>
                    <w:rFonts w:ascii="Calibri" w:eastAsia="Calibri" w:hAnsi="Calibri" w:cs="Times New Roman"/>
                    <w:sz w:val="24"/>
                    <w:szCs w:val="24"/>
                    <w:lang w:val="it-IT"/>
                  </w:rPr>
                </w:pPr>
              </w:p>
            </w:tc>
          </w:tr>
          <w:tr w:rsidR="005647F4" w:rsidRPr="00F813FA" w14:paraId="389A6B0D" w14:textId="77777777" w:rsidTr="005647F4">
            <w:trPr>
              <w:cantSplit/>
              <w:trHeight w:hRule="exact" w:val="1343"/>
            </w:trPr>
            <w:tc>
              <w:tcPr>
                <w:tcW w:w="426" w:type="dxa"/>
                <w:vMerge/>
                <w:tcBorders>
                  <w:right w:val="single" w:sz="4" w:space="0" w:color="000000"/>
                </w:tcBorders>
                <w:shd w:val="clear" w:color="auto" w:fill="CC99FF"/>
              </w:tcPr>
              <w:p w14:paraId="1DE8C639" w14:textId="77777777" w:rsidR="005647F4" w:rsidRPr="005C2F3B" w:rsidRDefault="005647F4" w:rsidP="005647F4">
                <w:pPr>
                  <w:rPr>
                    <w:rFonts w:ascii="Calibri" w:eastAsia="Calibri" w:hAnsi="Calibri" w:cs="Times New Roman"/>
                    <w:sz w:val="24"/>
                    <w:szCs w:val="24"/>
                    <w:lang w:val="it-IT"/>
                  </w:rPr>
                </w:pPr>
              </w:p>
            </w:tc>
            <w:tc>
              <w:tcPr>
                <w:tcW w:w="596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06094D74" w14:textId="77777777" w:rsidR="005647F4" w:rsidRPr="005C2F3B" w:rsidRDefault="005647F4" w:rsidP="005647F4">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Provvedere all’informazione </w:t>
                </w:r>
                <w:r w:rsidRPr="005C2F3B">
                  <w:rPr>
                    <w:rFonts w:ascii="Calibri" w:eastAsia="Calibri" w:hAnsi="Calibri" w:cs="Times New Roman"/>
                    <w:sz w:val="20"/>
                    <w:szCs w:val="20"/>
                    <w:lang w:val="it-IT"/>
                  </w:rPr>
                  <w:t>della popolazione (sito web, social network, app, etc.)</w:t>
                </w:r>
              </w:p>
            </w:tc>
            <w:tc>
              <w:tcPr>
                <w:tcW w:w="5557"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ED1F54"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C.O.C. </w:t>
                </w:r>
              </w:p>
              <w:p w14:paraId="7CD7983A"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(IN FORMA RIDOTTA DA POTENZIARE SE L'EVENTO LO RICHIEDE)</w:t>
                </w:r>
              </w:p>
            </w:tc>
            <w:tc>
              <w:tcPr>
                <w:tcW w:w="3221" w:type="dxa"/>
                <w:tcBorders>
                  <w:top w:val="single" w:sz="4" w:space="0" w:color="auto"/>
                  <w:left w:val="single" w:sz="4" w:space="0" w:color="auto"/>
                  <w:bottom w:val="single" w:sz="4" w:space="0" w:color="auto"/>
                </w:tcBorders>
                <w:vAlign w:val="center"/>
              </w:tcPr>
              <w:p w14:paraId="75F7EA8B"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individuare una figura interna o esterna al Comune (qualora non presente) che tenga le comunicazioni verso l’esterno (mass media)</w:t>
                </w:r>
              </w:p>
            </w:tc>
            <w:tc>
              <w:tcPr>
                <w:tcW w:w="426" w:type="dxa"/>
                <w:vMerge/>
                <w:shd w:val="clear" w:color="auto" w:fill="CC99FF"/>
              </w:tcPr>
              <w:p w14:paraId="42EDD1E7" w14:textId="77777777" w:rsidR="005647F4" w:rsidRPr="005C2F3B" w:rsidRDefault="005647F4" w:rsidP="005647F4">
                <w:pPr>
                  <w:rPr>
                    <w:rFonts w:ascii="Calibri" w:eastAsia="Calibri" w:hAnsi="Calibri" w:cs="Times New Roman"/>
                    <w:sz w:val="24"/>
                    <w:szCs w:val="24"/>
                    <w:lang w:val="it-IT"/>
                  </w:rPr>
                </w:pPr>
              </w:p>
            </w:tc>
          </w:tr>
          <w:tr w:rsidR="005647F4" w:rsidRPr="00F813FA" w14:paraId="37D70CDD" w14:textId="77777777" w:rsidTr="005647F4">
            <w:trPr>
              <w:cantSplit/>
              <w:trHeight w:hRule="exact" w:val="1726"/>
            </w:trPr>
            <w:tc>
              <w:tcPr>
                <w:tcW w:w="426" w:type="dxa"/>
                <w:vMerge/>
                <w:tcBorders>
                  <w:right w:val="single" w:sz="4" w:space="0" w:color="000000"/>
                </w:tcBorders>
                <w:shd w:val="clear" w:color="auto" w:fill="CC99FF"/>
              </w:tcPr>
              <w:p w14:paraId="1709AD4A" w14:textId="77777777" w:rsidR="005647F4" w:rsidRPr="005C2F3B" w:rsidRDefault="005647F4" w:rsidP="005647F4">
                <w:pPr>
                  <w:rPr>
                    <w:rFonts w:ascii="Calibri" w:eastAsia="Calibri" w:hAnsi="Calibri" w:cs="Times New Roman"/>
                    <w:sz w:val="24"/>
                    <w:szCs w:val="24"/>
                    <w:lang w:val="it-IT"/>
                  </w:rPr>
                </w:pPr>
              </w:p>
            </w:tc>
            <w:tc>
              <w:tcPr>
                <w:tcW w:w="596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6949A202" w14:textId="77777777" w:rsidR="005647F4" w:rsidRPr="005C2F3B" w:rsidRDefault="005647F4" w:rsidP="005647F4">
                <w:pPr>
                  <w:jc w:val="both"/>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Coordinamento e attivazione </w:t>
                </w:r>
                <w:r w:rsidRPr="005C2F3B">
                  <w:rPr>
                    <w:rFonts w:ascii="Calibri" w:eastAsia="Calibri" w:hAnsi="Calibri" w:cs="Times New Roman"/>
                    <w:sz w:val="20"/>
                    <w:szCs w:val="20"/>
                    <w:lang w:val="it-IT"/>
                  </w:rPr>
                  <w:t>di tutte le risorse comunali e Enti esterni. avvio di misure preventive e di gestione necessarie per il contrasto di eventuali effetti sul territorio (interruzione viabilità, servizi essenziali, cancelli stradali)</w:t>
                </w:r>
              </w:p>
            </w:tc>
            <w:tc>
              <w:tcPr>
                <w:tcW w:w="5557" w:type="dxa"/>
                <w:vMerge w:val="restart"/>
                <w:tcBorders>
                  <w:top w:val="single" w:sz="4" w:space="0" w:color="auto"/>
                  <w:left w:val="single" w:sz="4" w:space="0" w:color="auto"/>
                  <w:right w:val="single" w:sz="4" w:space="0" w:color="auto"/>
                </w:tcBorders>
                <w:shd w:val="clear" w:color="auto" w:fill="FFFFFF" w:themeFill="background1"/>
                <w:vAlign w:val="center"/>
              </w:tcPr>
              <w:p w14:paraId="48D9146C"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C.O.C.</w:t>
                </w:r>
              </w:p>
              <w:p w14:paraId="4AF14A13"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 (IN FORMA RIDOTTA DA POTENZIARE SE L'EVENTO LO RICHIEDE)</w:t>
                </w:r>
              </w:p>
            </w:tc>
            <w:tc>
              <w:tcPr>
                <w:tcW w:w="3221" w:type="dxa"/>
                <w:tcBorders>
                  <w:top w:val="single" w:sz="4" w:space="0" w:color="auto"/>
                  <w:left w:val="single" w:sz="4" w:space="0" w:color="auto"/>
                  <w:bottom w:val="single" w:sz="4" w:space="0" w:color="auto"/>
                </w:tcBorders>
                <w:vAlign w:val="center"/>
              </w:tcPr>
              <w:p w14:paraId="25B3A8C0"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Sarà verificata la consistenza e la capacità operativa e si darà corso a tutti gli interventi necessari a cercare di mantenere le criticità sotto controllo e prevenire un peggioramento della situazione</w:t>
                </w:r>
              </w:p>
            </w:tc>
            <w:tc>
              <w:tcPr>
                <w:tcW w:w="426" w:type="dxa"/>
                <w:vMerge/>
                <w:shd w:val="clear" w:color="auto" w:fill="CC99FF"/>
              </w:tcPr>
              <w:p w14:paraId="785D8C2A" w14:textId="77777777" w:rsidR="005647F4" w:rsidRPr="005C2F3B" w:rsidRDefault="005647F4" w:rsidP="005647F4">
                <w:pPr>
                  <w:rPr>
                    <w:rFonts w:ascii="Calibri" w:eastAsia="Calibri" w:hAnsi="Calibri" w:cs="Times New Roman"/>
                    <w:sz w:val="24"/>
                    <w:szCs w:val="24"/>
                    <w:lang w:val="it-IT"/>
                  </w:rPr>
                </w:pPr>
              </w:p>
            </w:tc>
          </w:tr>
          <w:tr w:rsidR="005647F4" w:rsidRPr="00F813FA" w14:paraId="4A6D4BF0" w14:textId="77777777" w:rsidTr="005647F4">
            <w:trPr>
              <w:cantSplit/>
              <w:trHeight w:val="753"/>
            </w:trPr>
            <w:tc>
              <w:tcPr>
                <w:tcW w:w="426" w:type="dxa"/>
                <w:vMerge/>
                <w:tcBorders>
                  <w:right w:val="single" w:sz="4" w:space="0" w:color="000000"/>
                </w:tcBorders>
                <w:shd w:val="clear" w:color="auto" w:fill="CC99FF"/>
              </w:tcPr>
              <w:p w14:paraId="50153973" w14:textId="77777777" w:rsidR="005647F4" w:rsidRPr="005C2F3B" w:rsidRDefault="005647F4" w:rsidP="005647F4">
                <w:pPr>
                  <w:rPr>
                    <w:rFonts w:ascii="Calibri" w:eastAsia="Calibri" w:hAnsi="Calibri" w:cs="Times New Roman"/>
                    <w:sz w:val="24"/>
                    <w:szCs w:val="24"/>
                    <w:lang w:val="it-IT"/>
                  </w:rPr>
                </w:pPr>
              </w:p>
            </w:tc>
            <w:tc>
              <w:tcPr>
                <w:tcW w:w="596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5949CF56" w14:textId="77777777" w:rsidR="005647F4" w:rsidRPr="005C2F3B" w:rsidRDefault="005647F4" w:rsidP="005647F4">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Valutare </w:t>
                </w:r>
                <w:r w:rsidRPr="005C2F3B">
                  <w:rPr>
                    <w:rFonts w:ascii="Calibri" w:eastAsia="Calibri" w:hAnsi="Calibri" w:cs="Times New Roman"/>
                    <w:sz w:val="20"/>
                    <w:szCs w:val="20"/>
                    <w:lang w:val="it-IT"/>
                  </w:rPr>
                  <w:t xml:space="preserve">la possibilità di attivare le </w:t>
                </w:r>
                <w:r w:rsidRPr="005C2F3B">
                  <w:rPr>
                    <w:rFonts w:ascii="Calibri" w:eastAsia="Calibri" w:hAnsi="Calibri" w:cs="Times New Roman"/>
                    <w:b/>
                    <w:sz w:val="20"/>
                    <w:szCs w:val="20"/>
                    <w:lang w:val="it-IT"/>
                  </w:rPr>
                  <w:t>aree di accoglienza coperte</w:t>
                </w:r>
                <w:r w:rsidRPr="005C2F3B">
                  <w:rPr>
                    <w:rFonts w:ascii="Calibri" w:eastAsia="Calibri" w:hAnsi="Calibri" w:cs="Times New Roman"/>
                    <w:sz w:val="20"/>
                    <w:szCs w:val="20"/>
                    <w:lang w:val="it-IT"/>
                  </w:rPr>
                  <w:t xml:space="preserve"> e darne comunicazione immediata alla </w:t>
                </w:r>
                <w:r w:rsidRPr="005C2F3B">
                  <w:rPr>
                    <w:rFonts w:ascii="Calibri" w:eastAsia="Calibri" w:hAnsi="Calibri" w:cs="Times New Roman"/>
                    <w:b/>
                    <w:sz w:val="20"/>
                    <w:szCs w:val="20"/>
                    <w:lang w:val="it-IT"/>
                  </w:rPr>
                  <w:t>S.O.R.</w:t>
                </w:r>
              </w:p>
            </w:tc>
            <w:tc>
              <w:tcPr>
                <w:tcW w:w="5557" w:type="dxa"/>
                <w:vMerge/>
                <w:tcBorders>
                  <w:left w:val="single" w:sz="4" w:space="0" w:color="auto"/>
                  <w:right w:val="single" w:sz="4" w:space="0" w:color="auto"/>
                </w:tcBorders>
                <w:shd w:val="clear" w:color="auto" w:fill="FFFFFF" w:themeFill="background1"/>
                <w:vAlign w:val="center"/>
              </w:tcPr>
              <w:p w14:paraId="7FA3F8EB" w14:textId="77777777" w:rsidR="005647F4" w:rsidRPr="005C2F3B" w:rsidRDefault="005647F4" w:rsidP="005647F4">
                <w:pPr>
                  <w:jc w:val="center"/>
                  <w:rPr>
                    <w:rFonts w:ascii="Calibri" w:eastAsia="Calibri" w:hAnsi="Calibri" w:cs="Times New Roman"/>
                    <w:sz w:val="20"/>
                    <w:szCs w:val="20"/>
                    <w:lang w:val="it-IT"/>
                  </w:rPr>
                </w:pPr>
              </w:p>
            </w:tc>
            <w:tc>
              <w:tcPr>
                <w:tcW w:w="3221" w:type="dxa"/>
                <w:tcBorders>
                  <w:top w:val="single" w:sz="4" w:space="0" w:color="auto"/>
                  <w:left w:val="single" w:sz="4" w:space="0" w:color="auto"/>
                </w:tcBorders>
                <w:vAlign w:val="center"/>
              </w:tcPr>
              <w:p w14:paraId="5091580A" w14:textId="77777777" w:rsidR="005647F4" w:rsidRPr="005C2F3B" w:rsidRDefault="005647F4"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In questa fase valutare anche la possibilità di attivare o potenziare altre funzioni del C.O.C.</w:t>
                </w:r>
              </w:p>
            </w:tc>
            <w:tc>
              <w:tcPr>
                <w:tcW w:w="426" w:type="dxa"/>
                <w:vMerge/>
                <w:shd w:val="clear" w:color="auto" w:fill="CC99FF"/>
              </w:tcPr>
              <w:p w14:paraId="72EB5D75" w14:textId="77777777" w:rsidR="005647F4" w:rsidRPr="005C2F3B" w:rsidRDefault="005647F4" w:rsidP="005647F4">
                <w:pPr>
                  <w:rPr>
                    <w:rFonts w:ascii="Calibri" w:eastAsia="Calibri" w:hAnsi="Calibri" w:cs="Times New Roman"/>
                    <w:sz w:val="24"/>
                    <w:szCs w:val="24"/>
                    <w:lang w:val="it-IT"/>
                  </w:rPr>
                </w:pPr>
              </w:p>
            </w:tc>
          </w:tr>
          <w:tr w:rsidR="005647F4" w:rsidRPr="00F813FA" w14:paraId="7D7ACCEA" w14:textId="77777777" w:rsidTr="005647F4">
            <w:trPr>
              <w:cantSplit/>
              <w:trHeight w:val="698"/>
            </w:trPr>
            <w:tc>
              <w:tcPr>
                <w:tcW w:w="426" w:type="dxa"/>
                <w:vMerge/>
                <w:tcBorders>
                  <w:right w:val="single" w:sz="4" w:space="0" w:color="000000"/>
                </w:tcBorders>
                <w:shd w:val="clear" w:color="auto" w:fill="CC99FF"/>
              </w:tcPr>
              <w:p w14:paraId="5E070888" w14:textId="77777777" w:rsidR="005647F4" w:rsidRPr="005C2F3B" w:rsidRDefault="005647F4" w:rsidP="005647F4">
                <w:pPr>
                  <w:rPr>
                    <w:rFonts w:ascii="Calibri" w:eastAsia="Calibri" w:hAnsi="Calibri" w:cs="Times New Roman"/>
                    <w:sz w:val="24"/>
                    <w:szCs w:val="24"/>
                    <w:lang w:val="it-IT"/>
                  </w:rPr>
                </w:pPr>
              </w:p>
            </w:tc>
            <w:tc>
              <w:tcPr>
                <w:tcW w:w="5964"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4EDF3B26" w14:textId="77777777" w:rsidR="005647F4" w:rsidRPr="005C2F3B" w:rsidRDefault="005647F4" w:rsidP="005647F4">
                <w:pPr>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Assicurare </w:t>
                </w:r>
                <w:r w:rsidRPr="005C2F3B">
                  <w:rPr>
                    <w:rFonts w:ascii="Calibri" w:eastAsia="Calibri" w:hAnsi="Calibri" w:cs="Times New Roman"/>
                    <w:sz w:val="20"/>
                    <w:szCs w:val="20"/>
                    <w:lang w:val="it-IT"/>
                  </w:rPr>
                  <w:t xml:space="preserve">un flusso costante di comunicazione con </w:t>
                </w:r>
                <w:r w:rsidRPr="005C2F3B">
                  <w:rPr>
                    <w:rFonts w:ascii="Calibri" w:eastAsia="Calibri" w:hAnsi="Calibri" w:cs="Times New Roman"/>
                    <w:b/>
                    <w:bCs/>
                    <w:sz w:val="20"/>
                    <w:szCs w:val="20"/>
                    <w:lang w:val="it-IT"/>
                  </w:rPr>
                  <w:t>S.O.R.</w:t>
                </w:r>
                <w:r w:rsidRPr="005C2F3B">
                  <w:rPr>
                    <w:rFonts w:ascii="Calibri" w:eastAsia="Calibri" w:hAnsi="Calibri" w:cs="Times New Roman"/>
                    <w:sz w:val="20"/>
                    <w:szCs w:val="20"/>
                    <w:lang w:val="it-IT"/>
                  </w:rPr>
                  <w:t xml:space="preserve"> e </w:t>
                </w:r>
                <w:r w:rsidRPr="005C2F3B">
                  <w:rPr>
                    <w:rFonts w:ascii="Calibri" w:eastAsia="Calibri" w:hAnsi="Calibri" w:cs="Times New Roman"/>
                    <w:b/>
                    <w:bCs/>
                    <w:sz w:val="20"/>
                    <w:szCs w:val="20"/>
                    <w:lang w:val="it-IT"/>
                  </w:rPr>
                  <w:t>U.T.G.</w:t>
                </w:r>
              </w:p>
            </w:tc>
            <w:tc>
              <w:tcPr>
                <w:tcW w:w="5557" w:type="dxa"/>
                <w:vMerge/>
                <w:tcBorders>
                  <w:left w:val="single" w:sz="4" w:space="0" w:color="auto"/>
                  <w:bottom w:val="single" w:sz="4" w:space="0" w:color="auto"/>
                  <w:right w:val="single" w:sz="4" w:space="0" w:color="auto"/>
                </w:tcBorders>
                <w:shd w:val="clear" w:color="auto" w:fill="FFFFFF" w:themeFill="background1"/>
                <w:vAlign w:val="center"/>
              </w:tcPr>
              <w:p w14:paraId="64ECF04D" w14:textId="77777777" w:rsidR="005647F4" w:rsidRPr="005C2F3B" w:rsidRDefault="005647F4" w:rsidP="005647F4">
                <w:pPr>
                  <w:jc w:val="center"/>
                  <w:rPr>
                    <w:rFonts w:ascii="Calibri" w:eastAsia="Calibri" w:hAnsi="Calibri" w:cs="Times New Roman"/>
                    <w:sz w:val="20"/>
                    <w:szCs w:val="20"/>
                    <w:lang w:val="it-IT"/>
                  </w:rPr>
                </w:pPr>
              </w:p>
            </w:tc>
            <w:tc>
              <w:tcPr>
                <w:tcW w:w="3221" w:type="dxa"/>
                <w:tcBorders>
                  <w:top w:val="single" w:sz="4" w:space="0" w:color="auto"/>
                  <w:left w:val="single" w:sz="4" w:space="0" w:color="auto"/>
                </w:tcBorders>
                <w:vAlign w:val="center"/>
              </w:tcPr>
              <w:p w14:paraId="70CBAF75" w14:textId="77777777" w:rsidR="005647F4" w:rsidRPr="005C2F3B" w:rsidRDefault="005647F4" w:rsidP="005647F4">
                <w:pPr>
                  <w:jc w:val="both"/>
                  <w:rPr>
                    <w:rFonts w:ascii="Calibri" w:eastAsia="Calibri" w:hAnsi="Calibri" w:cs="Times New Roman"/>
                    <w:sz w:val="20"/>
                    <w:szCs w:val="20"/>
                    <w:lang w:val="it-IT"/>
                  </w:rPr>
                </w:pPr>
              </w:p>
            </w:tc>
            <w:tc>
              <w:tcPr>
                <w:tcW w:w="426" w:type="dxa"/>
                <w:vMerge/>
                <w:shd w:val="clear" w:color="auto" w:fill="CC99FF"/>
              </w:tcPr>
              <w:p w14:paraId="51171483" w14:textId="77777777" w:rsidR="005647F4" w:rsidRPr="005C2F3B" w:rsidRDefault="005647F4" w:rsidP="005647F4">
                <w:pPr>
                  <w:rPr>
                    <w:rFonts w:ascii="Calibri" w:eastAsia="Calibri" w:hAnsi="Calibri" w:cs="Times New Roman"/>
                    <w:sz w:val="24"/>
                    <w:szCs w:val="24"/>
                    <w:lang w:val="it-IT"/>
                  </w:rPr>
                </w:pPr>
              </w:p>
            </w:tc>
          </w:tr>
          <w:tr w:rsidR="005647F4" w:rsidRPr="00F813FA" w14:paraId="70790D0F" w14:textId="77777777" w:rsidTr="005647F4">
            <w:trPr>
              <w:trHeight w:val="454"/>
            </w:trPr>
            <w:tc>
              <w:tcPr>
                <w:tcW w:w="426" w:type="dxa"/>
                <w:vMerge/>
                <w:tcBorders>
                  <w:right w:val="single" w:sz="4" w:space="0" w:color="00CC00"/>
                </w:tcBorders>
                <w:shd w:val="clear" w:color="auto" w:fill="CC99FF"/>
              </w:tcPr>
              <w:p w14:paraId="6B14195A" w14:textId="77777777" w:rsidR="005647F4" w:rsidRPr="005C2F3B" w:rsidRDefault="005647F4" w:rsidP="005647F4">
                <w:pPr>
                  <w:rPr>
                    <w:rFonts w:ascii="Calibri" w:eastAsia="Calibri" w:hAnsi="Calibri" w:cs="Times New Roman"/>
                    <w:sz w:val="24"/>
                    <w:szCs w:val="24"/>
                    <w:lang w:val="it-IT"/>
                  </w:rPr>
                </w:pPr>
              </w:p>
            </w:tc>
            <w:tc>
              <w:tcPr>
                <w:tcW w:w="15168" w:type="dxa"/>
                <w:gridSpan w:val="4"/>
                <w:tcBorders>
                  <w:top w:val="nil"/>
                  <w:left w:val="single" w:sz="4" w:space="0" w:color="00CC00"/>
                </w:tcBorders>
                <w:shd w:val="clear" w:color="auto" w:fill="CC99FF"/>
                <w:vAlign w:val="center"/>
              </w:tcPr>
              <w:p w14:paraId="7D1D84B5" w14:textId="77777777" w:rsidR="005647F4" w:rsidRPr="005C2F3B" w:rsidRDefault="005647F4" w:rsidP="005647F4">
                <w:pPr>
                  <w:jc w:val="center"/>
                  <w:rPr>
                    <w:rFonts w:ascii="Calibri" w:eastAsia="Calibri" w:hAnsi="Calibri" w:cs="Times New Roman"/>
                    <w:sz w:val="24"/>
                    <w:szCs w:val="24"/>
                    <w:lang w:val="it-IT"/>
                  </w:rPr>
                </w:pPr>
                <w:r w:rsidRPr="005C2F3B">
                  <w:rPr>
                    <w:rFonts w:ascii="Calibri" w:eastAsia="Calibri" w:hAnsi="Calibri" w:cs="Times New Roman"/>
                    <w:b/>
                    <w:sz w:val="24"/>
                    <w:szCs w:val="24"/>
                    <w:lang w:val="it-IT"/>
                  </w:rPr>
                  <w:t>STATO DI PRE-ALLARME: questa fase cessa al rientro da una situazione critica</w:t>
                </w:r>
              </w:p>
            </w:tc>
          </w:tr>
        </w:tbl>
        <w:p w14:paraId="1049EF89" w14:textId="77777777" w:rsidR="005647F4" w:rsidRDefault="005647F4" w:rsidP="009953AB">
          <w:pPr>
            <w:jc w:val="both"/>
            <w:rPr>
              <w:rFonts w:ascii="Calibri" w:eastAsia="Calibri" w:hAnsi="Calibri" w:cs="Times New Roman"/>
              <w:b/>
              <w:bCs/>
              <w:sz w:val="24"/>
              <w:szCs w:val="24"/>
              <w:lang w:val="it-IT"/>
            </w:rPr>
          </w:pPr>
        </w:p>
        <w:p w14:paraId="7127F4B4" w14:textId="0AE93AA3" w:rsidR="005647F4" w:rsidRPr="009953AB" w:rsidRDefault="005647F4" w:rsidP="009953AB">
          <w:pPr>
            <w:jc w:val="both"/>
            <w:rPr>
              <w:rFonts w:ascii="Calibri" w:eastAsia="Calibri" w:hAnsi="Calibri" w:cs="Times New Roman"/>
              <w:lang w:val="it-IT"/>
            </w:rPr>
            <w:sectPr w:rsidR="005647F4" w:rsidRPr="009953AB" w:rsidSect="00B17EE5">
              <w:pgSz w:w="16838" w:h="11906" w:orient="landscape"/>
              <w:pgMar w:top="-216" w:right="720" w:bottom="720" w:left="720" w:header="708" w:footer="708" w:gutter="0"/>
              <w:cols w:space="708"/>
              <w:docGrid w:linePitch="360"/>
            </w:sectPr>
          </w:pPr>
        </w:p>
        <w:tbl>
          <w:tblPr>
            <w:tblpPr w:leftFromText="141" w:rightFromText="141" w:vertAnchor="text" w:horzAnchor="margin" w:tblpY="455"/>
            <w:tblOverlap w:val="never"/>
            <w:tblW w:w="156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9"/>
            <w:gridCol w:w="6208"/>
            <w:gridCol w:w="5670"/>
            <w:gridCol w:w="3147"/>
            <w:gridCol w:w="310"/>
          </w:tblGrid>
          <w:tr w:rsidR="009953AB" w:rsidRPr="005C2F3B" w14:paraId="31F094F0" w14:textId="77777777" w:rsidTr="005647F4">
            <w:trPr>
              <w:trHeight w:val="454"/>
            </w:trPr>
            <w:tc>
              <w:tcPr>
                <w:tcW w:w="15614" w:type="dxa"/>
                <w:gridSpan w:val="5"/>
                <w:tcBorders>
                  <w:bottom w:val="nil"/>
                </w:tcBorders>
                <w:shd w:val="clear" w:color="auto" w:fill="C00000"/>
                <w:vAlign w:val="center"/>
              </w:tcPr>
              <w:p w14:paraId="788C1AE4" w14:textId="77777777" w:rsidR="009953AB" w:rsidRPr="005C2F3B" w:rsidRDefault="009953AB" w:rsidP="005647F4">
                <w:pPr>
                  <w:jc w:val="center"/>
                  <w:rPr>
                    <w:rFonts w:ascii="Calibri" w:eastAsia="Calibri" w:hAnsi="Calibri" w:cs="Times New Roman"/>
                    <w:b/>
                    <w:color w:val="FFFFFF" w:themeColor="background1"/>
                    <w:sz w:val="24"/>
                    <w:szCs w:val="24"/>
                    <w:lang w:val="it-IT"/>
                  </w:rPr>
                </w:pPr>
                <w:r w:rsidRPr="005C2F3B">
                  <w:rPr>
                    <w:rFonts w:ascii="Calibri" w:eastAsia="Calibri" w:hAnsi="Calibri" w:cs="Times New Roman"/>
                    <w:b/>
                    <w:color w:val="FFFFFF" w:themeColor="background1"/>
                    <w:sz w:val="24"/>
                    <w:szCs w:val="24"/>
                    <w:lang w:val="it-IT"/>
                  </w:rPr>
                  <w:lastRenderedPageBreak/>
                  <w:t>FASE OPERATIVA: ALLARME</w:t>
                </w:r>
              </w:p>
            </w:tc>
          </w:tr>
          <w:tr w:rsidR="009953AB" w:rsidRPr="00F813FA" w14:paraId="5169EE65" w14:textId="77777777" w:rsidTr="005647F4">
            <w:trPr>
              <w:trHeight w:val="1117"/>
            </w:trPr>
            <w:tc>
              <w:tcPr>
                <w:tcW w:w="279" w:type="dxa"/>
                <w:vMerge w:val="restart"/>
                <w:tcBorders>
                  <w:top w:val="nil"/>
                  <w:right w:val="single" w:sz="4" w:space="0" w:color="000000"/>
                </w:tcBorders>
                <w:shd w:val="clear" w:color="auto" w:fill="C00000"/>
                <w:textDirection w:val="btLr"/>
                <w:vAlign w:val="center"/>
              </w:tcPr>
              <w:p w14:paraId="758E9B9E" w14:textId="77777777" w:rsidR="009953AB" w:rsidRPr="005C2F3B" w:rsidRDefault="009953AB" w:rsidP="005647F4">
                <w:pPr>
                  <w:ind w:left="113" w:right="113"/>
                  <w:jc w:val="center"/>
                  <w:rPr>
                    <w:rFonts w:ascii="Calibri" w:eastAsia="Calibri" w:hAnsi="Calibri" w:cs="Times New Roman"/>
                    <w:b/>
                    <w:sz w:val="24"/>
                    <w:szCs w:val="24"/>
                    <w:lang w:val="it-IT"/>
                  </w:rPr>
                </w:pPr>
              </w:p>
            </w:tc>
            <w:tc>
              <w:tcPr>
                <w:tcW w:w="15025" w:type="dxa"/>
                <w:gridSpan w:val="3"/>
                <w:tcBorders>
                  <w:top w:val="single" w:sz="4" w:space="0" w:color="000000"/>
                  <w:left w:val="single" w:sz="4" w:space="0" w:color="000000"/>
                </w:tcBorders>
                <w:shd w:val="clear" w:color="auto" w:fill="C00000"/>
                <w:vAlign w:val="center"/>
              </w:tcPr>
              <w:p w14:paraId="7AF4F3D5" w14:textId="77777777" w:rsidR="009953AB" w:rsidRPr="005C2F3B" w:rsidRDefault="009953AB" w:rsidP="005647F4">
                <w:pPr>
                  <w:ind w:left="113" w:right="113"/>
                  <w:jc w:val="center"/>
                  <w:rPr>
                    <w:rFonts w:ascii="Calibri" w:eastAsia="Calibri" w:hAnsi="Calibri" w:cs="Times New Roman"/>
                    <w:b/>
                    <w:color w:val="FFFFFF" w:themeColor="background1"/>
                    <w:szCs w:val="24"/>
                    <w:lang w:val="it-IT"/>
                  </w:rPr>
                </w:pPr>
                <w:r w:rsidRPr="005C2F3B">
                  <w:rPr>
                    <w:rFonts w:ascii="Calibri" w:eastAsia="Calibri" w:hAnsi="Calibri" w:cs="Times New Roman"/>
                    <w:b/>
                    <w:color w:val="FFFFFF" w:themeColor="background1"/>
                    <w:sz w:val="20"/>
                    <w:szCs w:val="24"/>
                    <w:lang w:val="it-IT"/>
                  </w:rPr>
                  <w:t>SI RICEVE UNA SPECIFICA SEGNALAZIONE DALLA S.O.R. DI SUPERAMENTO DELLE SOGLIE DI ALLARME STRUMENTALE E/O PERVIENE LA SEGNALAZIONE DI CRITICITÀ RAPIDAMENTE CRESCENTE DAL TERRITORIO. QUESTA FASE PUÒ PRECEDERE L’EMERGENZA (ESONDAZIONE, ATTIVAZIONE FRANE) O ESSERE ATTIVATA PER IL VERIFICARSI DI EVENTI IMPROVVISI E NON MONITORABILI (es. ROTTA ARGINALE), PERTANTO IL CONTROLLO DEL TERRITORIO E LA PRONTEZZA OPERATIVA SARANNO FATTORI CHIAVE.</w:t>
                </w:r>
              </w:p>
            </w:tc>
            <w:tc>
              <w:tcPr>
                <w:tcW w:w="310" w:type="dxa"/>
                <w:vMerge w:val="restart"/>
                <w:shd w:val="clear" w:color="auto" w:fill="C00000"/>
                <w:textDirection w:val="tbRl"/>
                <w:vAlign w:val="center"/>
              </w:tcPr>
              <w:p w14:paraId="223B20E6" w14:textId="77777777" w:rsidR="009953AB" w:rsidRPr="005C2F3B" w:rsidRDefault="009953AB" w:rsidP="005647F4">
                <w:pPr>
                  <w:ind w:left="113" w:right="113"/>
                  <w:jc w:val="center"/>
                  <w:rPr>
                    <w:rFonts w:ascii="Calibri" w:eastAsia="Calibri" w:hAnsi="Calibri" w:cs="Times New Roman"/>
                    <w:b/>
                    <w:sz w:val="24"/>
                    <w:szCs w:val="24"/>
                    <w:lang w:val="it-IT"/>
                  </w:rPr>
                </w:pPr>
              </w:p>
            </w:tc>
          </w:tr>
          <w:tr w:rsidR="009953AB" w:rsidRPr="005C2F3B" w14:paraId="5D88A4EE" w14:textId="77777777" w:rsidTr="005647F4">
            <w:trPr>
              <w:cantSplit/>
              <w:trHeight w:val="404"/>
            </w:trPr>
            <w:tc>
              <w:tcPr>
                <w:tcW w:w="279" w:type="dxa"/>
                <w:vMerge/>
                <w:tcBorders>
                  <w:right w:val="single" w:sz="4" w:space="0" w:color="000000"/>
                </w:tcBorders>
                <w:shd w:val="clear" w:color="auto" w:fill="C00000"/>
              </w:tcPr>
              <w:p w14:paraId="67EB8689" w14:textId="77777777" w:rsidR="009953AB" w:rsidRPr="005C2F3B" w:rsidRDefault="009953AB" w:rsidP="005647F4">
                <w:pPr>
                  <w:rPr>
                    <w:rFonts w:ascii="Calibri" w:eastAsia="Calibri" w:hAnsi="Calibri" w:cs="Times New Roman"/>
                    <w:sz w:val="24"/>
                    <w:szCs w:val="24"/>
                    <w:lang w:val="it-IT"/>
                  </w:rPr>
                </w:pPr>
              </w:p>
            </w:tc>
            <w:tc>
              <w:tcPr>
                <w:tcW w:w="6208" w:type="dxa"/>
                <w:tcBorders>
                  <w:left w:val="single" w:sz="4" w:space="0" w:color="000000"/>
                  <w:right w:val="single" w:sz="4" w:space="0" w:color="auto"/>
                </w:tcBorders>
                <w:shd w:val="clear" w:color="auto" w:fill="EEECE1" w:themeFill="background2"/>
                <w:vAlign w:val="center"/>
              </w:tcPr>
              <w:p w14:paraId="51951A8C" w14:textId="77777777" w:rsidR="009953AB" w:rsidRPr="005C2F3B" w:rsidRDefault="009953AB" w:rsidP="005647F4">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Attività previste</w:t>
                </w:r>
              </w:p>
            </w:tc>
            <w:tc>
              <w:tcPr>
                <w:tcW w:w="567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0285276" w14:textId="10314E79" w:rsidR="009953AB" w:rsidRPr="005C2F3B" w:rsidRDefault="009953AB" w:rsidP="005647F4">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 xml:space="preserve">Impiego del </w:t>
                </w:r>
                <w:r w:rsidR="00225DEC" w:rsidRPr="005C2F3B">
                  <w:rPr>
                    <w:rFonts w:ascii="Calibri" w:eastAsia="Calibri" w:hAnsi="Calibri" w:cs="Times New Roman"/>
                    <w:b/>
                    <w:sz w:val="22"/>
                    <w:szCs w:val="22"/>
                    <w:lang w:val="it-IT"/>
                  </w:rPr>
                  <w:t xml:space="preserve">Sistema </w:t>
                </w:r>
                <w:r w:rsidRPr="005C2F3B">
                  <w:rPr>
                    <w:rFonts w:ascii="Calibri" w:eastAsia="Calibri" w:hAnsi="Calibri" w:cs="Times New Roman"/>
                    <w:b/>
                    <w:sz w:val="22"/>
                    <w:szCs w:val="22"/>
                    <w:lang w:val="it-IT"/>
                  </w:rPr>
                  <w:t>comunale</w:t>
                </w:r>
              </w:p>
            </w:tc>
            <w:tc>
              <w:tcPr>
                <w:tcW w:w="3147" w:type="dxa"/>
                <w:tcBorders>
                  <w:top w:val="single" w:sz="4" w:space="0" w:color="auto"/>
                  <w:left w:val="single" w:sz="4" w:space="0" w:color="auto"/>
                </w:tcBorders>
                <w:shd w:val="clear" w:color="auto" w:fill="EEECE1" w:themeFill="background2"/>
                <w:vAlign w:val="center"/>
              </w:tcPr>
              <w:p w14:paraId="05F05E66" w14:textId="77777777" w:rsidR="009953AB" w:rsidRPr="005C2F3B" w:rsidRDefault="009953AB" w:rsidP="005647F4">
                <w:pPr>
                  <w:jc w:val="center"/>
                  <w:rPr>
                    <w:rFonts w:ascii="Calibri" w:eastAsia="Calibri" w:hAnsi="Calibri" w:cs="Times New Roman"/>
                    <w:b/>
                    <w:sz w:val="22"/>
                    <w:szCs w:val="22"/>
                    <w:lang w:val="it-IT"/>
                  </w:rPr>
                </w:pPr>
                <w:r w:rsidRPr="005C2F3B">
                  <w:rPr>
                    <w:rFonts w:ascii="Calibri" w:eastAsia="Calibri" w:hAnsi="Calibri" w:cs="Times New Roman"/>
                    <w:b/>
                    <w:sz w:val="22"/>
                    <w:szCs w:val="22"/>
                    <w:lang w:val="it-IT"/>
                  </w:rPr>
                  <w:t>Note</w:t>
                </w:r>
              </w:p>
            </w:tc>
            <w:tc>
              <w:tcPr>
                <w:tcW w:w="310" w:type="dxa"/>
                <w:vMerge/>
                <w:shd w:val="clear" w:color="auto" w:fill="C00000"/>
              </w:tcPr>
              <w:p w14:paraId="71622740" w14:textId="77777777" w:rsidR="009953AB" w:rsidRPr="005C2F3B" w:rsidRDefault="009953AB" w:rsidP="005647F4">
                <w:pPr>
                  <w:rPr>
                    <w:rFonts w:ascii="Calibri" w:eastAsia="Calibri" w:hAnsi="Calibri" w:cs="Times New Roman"/>
                    <w:sz w:val="24"/>
                    <w:szCs w:val="24"/>
                    <w:lang w:val="it-IT"/>
                  </w:rPr>
                </w:pPr>
              </w:p>
            </w:tc>
          </w:tr>
          <w:tr w:rsidR="009953AB" w:rsidRPr="00F813FA" w14:paraId="3CE6CBA0" w14:textId="77777777" w:rsidTr="005647F4">
            <w:trPr>
              <w:cantSplit/>
              <w:trHeight w:hRule="exact" w:val="1584"/>
            </w:trPr>
            <w:tc>
              <w:tcPr>
                <w:tcW w:w="279" w:type="dxa"/>
                <w:vMerge/>
                <w:tcBorders>
                  <w:right w:val="single" w:sz="4" w:space="0" w:color="000000"/>
                </w:tcBorders>
                <w:shd w:val="clear" w:color="auto" w:fill="C00000"/>
              </w:tcPr>
              <w:p w14:paraId="5E2C20D7" w14:textId="77777777" w:rsidR="009953AB" w:rsidRPr="005C2F3B" w:rsidRDefault="009953AB" w:rsidP="005647F4">
                <w:pPr>
                  <w:rPr>
                    <w:rFonts w:ascii="Calibri" w:eastAsia="Calibri" w:hAnsi="Calibri" w:cs="Times New Roman"/>
                    <w:sz w:val="24"/>
                    <w:szCs w:val="24"/>
                    <w:lang w:val="it-IT"/>
                  </w:rPr>
                </w:pPr>
              </w:p>
            </w:tc>
            <w:tc>
              <w:tcPr>
                <w:tcW w:w="6208"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5DF4C4E6" w14:textId="77777777" w:rsidR="009953AB" w:rsidRPr="005C2F3B" w:rsidRDefault="009953AB" w:rsidP="005647F4">
                <w:pPr>
                  <w:jc w:val="both"/>
                  <w:rPr>
                    <w:rFonts w:ascii="Calibri" w:eastAsia="Calibri" w:hAnsi="Calibri" w:cs="Times New Roman"/>
                    <w:b/>
                    <w:sz w:val="20"/>
                    <w:szCs w:val="20"/>
                    <w:lang w:val="it-IT"/>
                  </w:rPr>
                </w:pPr>
                <w:r w:rsidRPr="005C2F3B">
                  <w:rPr>
                    <w:rFonts w:ascii="Calibri" w:eastAsia="Calibri" w:hAnsi="Calibri" w:cs="Times New Roman"/>
                    <w:b/>
                    <w:sz w:val="20"/>
                    <w:szCs w:val="20"/>
                    <w:lang w:val="it-IT"/>
                  </w:rPr>
                  <w:t xml:space="preserve">Attivare </w:t>
                </w:r>
                <w:r w:rsidRPr="005C2F3B">
                  <w:rPr>
                    <w:rFonts w:ascii="Calibri" w:eastAsia="Calibri" w:hAnsi="Calibri" w:cs="Times New Roman"/>
                    <w:sz w:val="20"/>
                    <w:szCs w:val="20"/>
                    <w:lang w:val="it-IT"/>
                  </w:rPr>
                  <w:t>il C.O.C. o se già attivo nella fase di Pre-allarme prevedere l’eventuale rafforzamento mediante l’attivazione di tutte le funzioni necessarie</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32A1DF" w14:textId="77777777" w:rsidR="009953AB" w:rsidRPr="005C2F3B" w:rsidRDefault="009953AB"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C.O.C.</w:t>
                </w:r>
              </w:p>
            </w:tc>
            <w:tc>
              <w:tcPr>
                <w:tcW w:w="3147" w:type="dxa"/>
                <w:tcBorders>
                  <w:top w:val="single" w:sz="4" w:space="0" w:color="auto"/>
                  <w:left w:val="single" w:sz="4" w:space="0" w:color="auto"/>
                  <w:bottom w:val="single" w:sz="4" w:space="0" w:color="auto"/>
                </w:tcBorders>
                <w:vAlign w:val="center"/>
              </w:tcPr>
              <w:p w14:paraId="3B789438" w14:textId="77777777" w:rsidR="009953AB" w:rsidRPr="005C2F3B" w:rsidRDefault="009953AB" w:rsidP="005647F4">
                <w:pPr>
                  <w:jc w:val="center"/>
                  <w:rPr>
                    <w:rFonts w:eastAsia="Calibri" w:cs="Times New Roman"/>
                    <w:sz w:val="20"/>
                    <w:szCs w:val="20"/>
                    <w:lang w:val="it-IT"/>
                  </w:rPr>
                </w:pPr>
                <w:r w:rsidRPr="005C2F3B">
                  <w:rPr>
                    <w:rFonts w:ascii="Calibri" w:eastAsia="Calibri" w:hAnsi="Calibri" w:cs="Times New Roman"/>
                    <w:sz w:val="20"/>
                    <w:szCs w:val="20"/>
                    <w:lang w:val="it-IT"/>
                  </w:rPr>
                  <w:t>La decisione dipenderà dagli eventi in corso e dalla previsione di durata e gravità delle criticità indotte</w:t>
                </w:r>
              </w:p>
            </w:tc>
            <w:tc>
              <w:tcPr>
                <w:tcW w:w="310" w:type="dxa"/>
                <w:vMerge/>
                <w:shd w:val="clear" w:color="auto" w:fill="C00000"/>
              </w:tcPr>
              <w:p w14:paraId="1BDB08A1" w14:textId="77777777" w:rsidR="009953AB" w:rsidRPr="005C2F3B" w:rsidRDefault="009953AB" w:rsidP="005647F4">
                <w:pPr>
                  <w:rPr>
                    <w:rFonts w:ascii="Calibri" w:eastAsia="Calibri" w:hAnsi="Calibri" w:cs="Times New Roman"/>
                    <w:sz w:val="24"/>
                    <w:szCs w:val="24"/>
                    <w:lang w:val="it-IT"/>
                  </w:rPr>
                </w:pPr>
              </w:p>
            </w:tc>
          </w:tr>
          <w:tr w:rsidR="009953AB" w:rsidRPr="00F813FA" w14:paraId="48F9811E" w14:textId="77777777" w:rsidTr="005647F4">
            <w:trPr>
              <w:cantSplit/>
              <w:trHeight w:hRule="exact" w:val="2510"/>
            </w:trPr>
            <w:tc>
              <w:tcPr>
                <w:tcW w:w="279" w:type="dxa"/>
                <w:vMerge/>
                <w:tcBorders>
                  <w:right w:val="single" w:sz="4" w:space="0" w:color="000000"/>
                </w:tcBorders>
                <w:shd w:val="clear" w:color="auto" w:fill="C00000"/>
              </w:tcPr>
              <w:p w14:paraId="7D1E895F" w14:textId="77777777" w:rsidR="009953AB" w:rsidRPr="005C2F3B" w:rsidRDefault="009953AB" w:rsidP="005647F4">
                <w:pPr>
                  <w:rPr>
                    <w:rFonts w:ascii="Calibri" w:eastAsia="Calibri" w:hAnsi="Calibri" w:cs="Times New Roman"/>
                    <w:sz w:val="24"/>
                    <w:szCs w:val="24"/>
                    <w:lang w:val="it-IT"/>
                  </w:rPr>
                </w:pPr>
              </w:p>
            </w:tc>
            <w:tc>
              <w:tcPr>
                <w:tcW w:w="6208"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1788EFF5" w14:textId="77777777" w:rsidR="009953AB" w:rsidRPr="005C2F3B" w:rsidRDefault="009953AB" w:rsidP="005647F4">
                <w:pPr>
                  <w:jc w:val="both"/>
                  <w:rPr>
                    <w:rFonts w:ascii="Calibri" w:eastAsia="Calibri" w:hAnsi="Calibri" w:cs="Times New Roman"/>
                    <w:sz w:val="20"/>
                    <w:szCs w:val="20"/>
                    <w:lang w:val="it-IT"/>
                  </w:rPr>
                </w:pPr>
                <w:r w:rsidRPr="005C2F3B">
                  <w:rPr>
                    <w:rFonts w:ascii="Calibri" w:eastAsia="Calibri" w:hAnsi="Calibri" w:cs="Times New Roman"/>
                    <w:b/>
                    <w:sz w:val="20"/>
                    <w:szCs w:val="20"/>
                    <w:lang w:val="it-IT"/>
                  </w:rPr>
                  <w:t xml:space="preserve">Gestione dell’evento: </w:t>
                </w:r>
                <w:r w:rsidRPr="005C2F3B">
                  <w:rPr>
                    <w:rFonts w:ascii="Calibri" w:eastAsia="Calibri" w:hAnsi="Calibri" w:cs="Times New Roman"/>
                    <w:sz w:val="20"/>
                    <w:szCs w:val="20"/>
                    <w:lang w:val="it-IT"/>
                  </w:rPr>
                  <w:t xml:space="preserve">in relazione a quanto si verifica sul territorio, la struttura comunale attivata porrà in essere ogni azione possibile al fine di salvaguardare l’incolumità della popolazione, l’integrità dei beni e dell’ambiente. </w:t>
                </w:r>
              </w:p>
              <w:p w14:paraId="7B6A59F3" w14:textId="77777777" w:rsidR="009953AB" w:rsidRPr="005C2F3B" w:rsidRDefault="009953AB" w:rsidP="005647F4">
                <w:pPr>
                  <w:jc w:val="both"/>
                  <w:rPr>
                    <w:rFonts w:ascii="Calibri" w:eastAsia="Calibri" w:hAnsi="Calibri" w:cs="Times New Roman"/>
                    <w:b/>
                    <w:sz w:val="20"/>
                    <w:szCs w:val="20"/>
                    <w:lang w:val="it-IT"/>
                  </w:rPr>
                </w:pPr>
                <w:r w:rsidRPr="005C2F3B">
                  <w:rPr>
                    <w:rFonts w:ascii="Calibri" w:eastAsia="Calibri" w:hAnsi="Calibri" w:cs="Times New Roman"/>
                    <w:sz w:val="20"/>
                    <w:szCs w:val="20"/>
                    <w:lang w:val="it-IT"/>
                  </w:rPr>
                  <w:t>(evacuazione, aree accoglienza coperta, soccorso, chiusura traffico, viabilità alternativa, assistenza popolazione, cancelli stradali)</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A09B836" w14:textId="77777777" w:rsidR="009953AB" w:rsidRPr="005C2F3B" w:rsidRDefault="009953AB"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C.O.C.</w:t>
                </w:r>
              </w:p>
            </w:tc>
            <w:tc>
              <w:tcPr>
                <w:tcW w:w="3147" w:type="dxa"/>
                <w:tcBorders>
                  <w:top w:val="single" w:sz="4" w:space="0" w:color="auto"/>
                  <w:left w:val="single" w:sz="4" w:space="0" w:color="auto"/>
                  <w:bottom w:val="single" w:sz="4" w:space="0" w:color="auto"/>
                </w:tcBorders>
                <w:vAlign w:val="center"/>
              </w:tcPr>
              <w:p w14:paraId="21ECD00D" w14:textId="77777777" w:rsidR="009953AB" w:rsidRPr="005C2F3B" w:rsidRDefault="009953AB"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 xml:space="preserve">In questa fase potrà essere richiesto il supporto di Enti / Strutture Operative esterni al Comune per il tramite della </w:t>
                </w:r>
                <w:r w:rsidRPr="005C2F3B">
                  <w:rPr>
                    <w:rFonts w:ascii="Calibri" w:eastAsia="Calibri" w:hAnsi="Calibri" w:cs="Times New Roman"/>
                    <w:b/>
                    <w:bCs/>
                    <w:sz w:val="20"/>
                    <w:szCs w:val="20"/>
                    <w:lang w:val="it-IT"/>
                  </w:rPr>
                  <w:t>S.O.R. e U.T.G.</w:t>
                </w:r>
              </w:p>
            </w:tc>
            <w:tc>
              <w:tcPr>
                <w:tcW w:w="310" w:type="dxa"/>
                <w:vMerge/>
                <w:shd w:val="clear" w:color="auto" w:fill="C00000"/>
              </w:tcPr>
              <w:p w14:paraId="14F653CC" w14:textId="77777777" w:rsidR="009953AB" w:rsidRPr="005C2F3B" w:rsidRDefault="009953AB" w:rsidP="005647F4">
                <w:pPr>
                  <w:rPr>
                    <w:rFonts w:ascii="Calibri" w:eastAsia="Calibri" w:hAnsi="Calibri" w:cs="Times New Roman"/>
                    <w:sz w:val="24"/>
                    <w:szCs w:val="24"/>
                    <w:lang w:val="it-IT"/>
                  </w:rPr>
                </w:pPr>
              </w:p>
            </w:tc>
          </w:tr>
          <w:tr w:rsidR="009953AB" w:rsidRPr="005C2F3B" w14:paraId="228C2D38" w14:textId="77777777" w:rsidTr="005647F4">
            <w:trPr>
              <w:cantSplit/>
              <w:trHeight w:hRule="exact" w:val="1420"/>
            </w:trPr>
            <w:tc>
              <w:tcPr>
                <w:tcW w:w="279" w:type="dxa"/>
                <w:vMerge/>
                <w:tcBorders>
                  <w:right w:val="single" w:sz="4" w:space="0" w:color="000000"/>
                </w:tcBorders>
                <w:shd w:val="clear" w:color="auto" w:fill="C00000"/>
              </w:tcPr>
              <w:p w14:paraId="26DB24BB" w14:textId="77777777" w:rsidR="009953AB" w:rsidRPr="005C2F3B" w:rsidRDefault="009953AB" w:rsidP="005647F4">
                <w:pPr>
                  <w:rPr>
                    <w:rFonts w:ascii="Calibri" w:eastAsia="Calibri" w:hAnsi="Calibri" w:cs="Times New Roman"/>
                    <w:sz w:val="24"/>
                    <w:szCs w:val="24"/>
                    <w:lang w:val="it-IT"/>
                  </w:rPr>
                </w:pPr>
              </w:p>
            </w:tc>
            <w:tc>
              <w:tcPr>
                <w:tcW w:w="6208"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401CE2B0" w14:textId="77777777" w:rsidR="009953AB" w:rsidRPr="005C2F3B" w:rsidRDefault="009953AB" w:rsidP="002A4800">
                <w:pPr>
                  <w:jc w:val="both"/>
                  <w:rPr>
                    <w:rFonts w:ascii="Calibri" w:eastAsia="Calibri" w:hAnsi="Calibri" w:cs="Times New Roman"/>
                    <w:sz w:val="20"/>
                    <w:szCs w:val="20"/>
                    <w:lang w:val="it-IT"/>
                  </w:rPr>
                </w:pPr>
                <w:r w:rsidRPr="005C2F3B">
                  <w:rPr>
                    <w:rFonts w:ascii="Calibri" w:eastAsia="Calibri" w:hAnsi="Calibri" w:cs="Times New Roman"/>
                    <w:b/>
                    <w:sz w:val="20"/>
                    <w:szCs w:val="20"/>
                    <w:lang w:val="it-IT"/>
                  </w:rPr>
                  <w:t xml:space="preserve">Disporre, </w:t>
                </w:r>
                <w:r w:rsidRPr="005C2F3B">
                  <w:rPr>
                    <w:rFonts w:ascii="Calibri" w:eastAsia="Calibri" w:hAnsi="Calibri" w:cs="Times New Roman"/>
                    <w:sz w:val="20"/>
                    <w:szCs w:val="20"/>
                    <w:lang w:val="it-IT"/>
                  </w:rPr>
                  <w:t xml:space="preserve">l’apertura delle aree di accoglienza coperta (Vol.2) e </w:t>
                </w:r>
                <w:r w:rsidRPr="005C2F3B">
                  <w:rPr>
                    <w:rFonts w:ascii="Calibri" w:eastAsia="Calibri" w:hAnsi="Calibri" w:cs="Times New Roman"/>
                    <w:b/>
                    <w:sz w:val="20"/>
                    <w:szCs w:val="20"/>
                    <w:lang w:val="it-IT"/>
                  </w:rPr>
                  <w:t xml:space="preserve">informare la popolazione </w:t>
                </w:r>
                <w:r w:rsidRPr="005C2F3B">
                  <w:rPr>
                    <w:rFonts w:ascii="Calibri" w:eastAsia="Calibri" w:hAnsi="Calibri" w:cs="Times New Roman"/>
                    <w:sz w:val="20"/>
                    <w:szCs w:val="20"/>
                    <w:lang w:val="it-IT"/>
                  </w:rPr>
                  <w:t>(sito web, social network e tutti gli strumenti di comunicazione in dotazione del Comune)</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F316217" w14:textId="77777777" w:rsidR="009953AB" w:rsidRPr="005C2F3B" w:rsidRDefault="009953AB"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C.O.C.</w:t>
                </w:r>
              </w:p>
            </w:tc>
            <w:tc>
              <w:tcPr>
                <w:tcW w:w="3147" w:type="dxa"/>
                <w:tcBorders>
                  <w:top w:val="single" w:sz="4" w:space="0" w:color="auto"/>
                  <w:left w:val="single" w:sz="4" w:space="0" w:color="auto"/>
                  <w:bottom w:val="single" w:sz="4" w:space="0" w:color="auto"/>
                </w:tcBorders>
                <w:vAlign w:val="center"/>
              </w:tcPr>
              <w:p w14:paraId="148CD244" w14:textId="77777777" w:rsidR="009953AB" w:rsidRPr="005C2F3B" w:rsidRDefault="009953AB"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w:t>
                </w:r>
              </w:p>
            </w:tc>
            <w:tc>
              <w:tcPr>
                <w:tcW w:w="310" w:type="dxa"/>
                <w:vMerge/>
                <w:shd w:val="clear" w:color="auto" w:fill="C00000"/>
              </w:tcPr>
              <w:p w14:paraId="796B403C" w14:textId="77777777" w:rsidR="009953AB" w:rsidRPr="005C2F3B" w:rsidRDefault="009953AB" w:rsidP="005647F4">
                <w:pPr>
                  <w:rPr>
                    <w:rFonts w:ascii="Calibri" w:eastAsia="Calibri" w:hAnsi="Calibri" w:cs="Times New Roman"/>
                    <w:sz w:val="24"/>
                    <w:szCs w:val="24"/>
                    <w:lang w:val="it-IT"/>
                  </w:rPr>
                </w:pPr>
              </w:p>
            </w:tc>
          </w:tr>
          <w:tr w:rsidR="009953AB" w:rsidRPr="005C2F3B" w14:paraId="50BBD6F5" w14:textId="77777777" w:rsidTr="005647F4">
            <w:trPr>
              <w:cantSplit/>
              <w:trHeight w:hRule="exact" w:val="709"/>
            </w:trPr>
            <w:tc>
              <w:tcPr>
                <w:tcW w:w="279" w:type="dxa"/>
                <w:vMerge/>
                <w:tcBorders>
                  <w:right w:val="single" w:sz="4" w:space="0" w:color="000000"/>
                </w:tcBorders>
                <w:shd w:val="clear" w:color="auto" w:fill="C00000"/>
              </w:tcPr>
              <w:p w14:paraId="76AF74B6" w14:textId="77777777" w:rsidR="009953AB" w:rsidRPr="005C2F3B" w:rsidRDefault="009953AB" w:rsidP="005647F4">
                <w:pPr>
                  <w:rPr>
                    <w:rFonts w:ascii="Calibri" w:eastAsia="Calibri" w:hAnsi="Calibri" w:cs="Times New Roman"/>
                    <w:sz w:val="24"/>
                    <w:szCs w:val="24"/>
                    <w:lang w:val="it-IT"/>
                  </w:rPr>
                </w:pPr>
              </w:p>
            </w:tc>
            <w:tc>
              <w:tcPr>
                <w:tcW w:w="6208" w:type="dxa"/>
                <w:tcBorders>
                  <w:top w:val="single" w:sz="4" w:space="0" w:color="auto"/>
                  <w:left w:val="single" w:sz="4" w:space="0" w:color="000000"/>
                  <w:bottom w:val="single" w:sz="4" w:space="0" w:color="auto"/>
                  <w:right w:val="single" w:sz="4" w:space="0" w:color="auto"/>
                </w:tcBorders>
                <w:shd w:val="clear" w:color="auto" w:fill="FFFFFF" w:themeFill="background1"/>
                <w:vAlign w:val="center"/>
              </w:tcPr>
              <w:p w14:paraId="441D733C" w14:textId="77777777" w:rsidR="009953AB" w:rsidRPr="005C2F3B" w:rsidRDefault="009953AB" w:rsidP="005647F4">
                <w:pPr>
                  <w:rPr>
                    <w:rFonts w:ascii="Calibri" w:eastAsia="Calibri" w:hAnsi="Calibri" w:cs="Times New Roman"/>
                    <w:sz w:val="20"/>
                    <w:szCs w:val="20"/>
                    <w:lang w:val="it-IT"/>
                  </w:rPr>
                </w:pPr>
                <w:r w:rsidRPr="005C2F3B">
                  <w:rPr>
                    <w:rFonts w:ascii="Calibri" w:eastAsia="Calibri" w:hAnsi="Calibri" w:cs="Times New Roman"/>
                    <w:b/>
                    <w:sz w:val="20"/>
                    <w:szCs w:val="20"/>
                    <w:lang w:val="it-IT"/>
                  </w:rPr>
                  <w:t xml:space="preserve">Mantenere </w:t>
                </w:r>
                <w:r w:rsidRPr="005C2F3B">
                  <w:rPr>
                    <w:rFonts w:ascii="Calibri" w:eastAsia="Calibri" w:hAnsi="Calibri" w:cs="Times New Roman"/>
                    <w:sz w:val="20"/>
                    <w:szCs w:val="20"/>
                    <w:lang w:val="it-IT"/>
                  </w:rPr>
                  <w:t xml:space="preserve">un flusso di comunicazioni con la </w:t>
                </w:r>
                <w:r w:rsidRPr="005C2F3B">
                  <w:rPr>
                    <w:rFonts w:ascii="Calibri" w:eastAsia="Calibri" w:hAnsi="Calibri" w:cs="Times New Roman"/>
                    <w:b/>
                    <w:bCs/>
                    <w:sz w:val="20"/>
                    <w:szCs w:val="20"/>
                    <w:lang w:val="it-IT"/>
                  </w:rPr>
                  <w:t xml:space="preserve">S.O.R. </w:t>
                </w:r>
                <w:r w:rsidRPr="005C2F3B">
                  <w:rPr>
                    <w:rFonts w:ascii="Calibri" w:eastAsia="Calibri" w:hAnsi="Calibri" w:cs="Times New Roman"/>
                    <w:sz w:val="20"/>
                    <w:szCs w:val="20"/>
                    <w:lang w:val="it-IT"/>
                  </w:rPr>
                  <w:t xml:space="preserve">e </w:t>
                </w:r>
                <w:r w:rsidRPr="005C2F3B">
                  <w:rPr>
                    <w:rFonts w:ascii="Calibri" w:eastAsia="Calibri" w:hAnsi="Calibri" w:cs="Times New Roman"/>
                    <w:b/>
                    <w:bCs/>
                    <w:sz w:val="20"/>
                    <w:szCs w:val="20"/>
                    <w:lang w:val="it-IT"/>
                  </w:rPr>
                  <w:t>U.T.G.</w:t>
                </w:r>
              </w:p>
            </w:tc>
            <w:tc>
              <w:tcPr>
                <w:tcW w:w="567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DAAE39" w14:textId="77777777" w:rsidR="009953AB" w:rsidRPr="005C2F3B" w:rsidRDefault="009953AB" w:rsidP="005647F4">
                <w:pPr>
                  <w:jc w:val="center"/>
                  <w:rPr>
                    <w:rFonts w:ascii="Calibri" w:eastAsia="Calibri" w:hAnsi="Calibri" w:cs="Times New Roman"/>
                    <w:sz w:val="20"/>
                    <w:szCs w:val="20"/>
                    <w:lang w:val="it-IT"/>
                  </w:rPr>
                </w:pPr>
                <w:r w:rsidRPr="005C2F3B">
                  <w:rPr>
                    <w:rFonts w:ascii="Calibri" w:eastAsia="Calibri" w:hAnsi="Calibri" w:cs="Times New Roman"/>
                    <w:sz w:val="20"/>
                    <w:szCs w:val="20"/>
                    <w:lang w:val="it-IT"/>
                  </w:rPr>
                  <w:t>C.O.C.</w:t>
                </w:r>
              </w:p>
            </w:tc>
            <w:tc>
              <w:tcPr>
                <w:tcW w:w="3147" w:type="dxa"/>
                <w:tcBorders>
                  <w:top w:val="single" w:sz="4" w:space="0" w:color="auto"/>
                  <w:left w:val="single" w:sz="4" w:space="0" w:color="auto"/>
                  <w:bottom w:val="single" w:sz="4" w:space="0" w:color="auto"/>
                </w:tcBorders>
                <w:vAlign w:val="center"/>
              </w:tcPr>
              <w:p w14:paraId="385A89FD" w14:textId="77777777" w:rsidR="009953AB" w:rsidRPr="005C2F3B" w:rsidRDefault="009953AB" w:rsidP="005647F4">
                <w:pPr>
                  <w:jc w:val="center"/>
                  <w:rPr>
                    <w:rFonts w:ascii="Calibri" w:eastAsia="Calibri" w:hAnsi="Calibri" w:cs="Times New Roman"/>
                    <w:sz w:val="20"/>
                    <w:szCs w:val="20"/>
                    <w:lang w:val="it-IT"/>
                  </w:rPr>
                </w:pPr>
              </w:p>
            </w:tc>
            <w:tc>
              <w:tcPr>
                <w:tcW w:w="310" w:type="dxa"/>
                <w:vMerge/>
                <w:shd w:val="clear" w:color="auto" w:fill="C00000"/>
              </w:tcPr>
              <w:p w14:paraId="046C7B1E" w14:textId="77777777" w:rsidR="009953AB" w:rsidRPr="005C2F3B" w:rsidRDefault="009953AB" w:rsidP="005647F4">
                <w:pPr>
                  <w:rPr>
                    <w:rFonts w:ascii="Calibri" w:eastAsia="Calibri" w:hAnsi="Calibri" w:cs="Times New Roman"/>
                    <w:sz w:val="24"/>
                    <w:szCs w:val="24"/>
                    <w:lang w:val="it-IT"/>
                  </w:rPr>
                </w:pPr>
              </w:p>
            </w:tc>
          </w:tr>
          <w:tr w:rsidR="009953AB" w:rsidRPr="00F813FA" w14:paraId="299C164B" w14:textId="77777777" w:rsidTr="005647F4">
            <w:trPr>
              <w:trHeight w:val="454"/>
            </w:trPr>
            <w:tc>
              <w:tcPr>
                <w:tcW w:w="279" w:type="dxa"/>
                <w:vMerge/>
                <w:tcBorders>
                  <w:right w:val="single" w:sz="4" w:space="0" w:color="00CC00"/>
                </w:tcBorders>
                <w:shd w:val="clear" w:color="auto" w:fill="C00000"/>
              </w:tcPr>
              <w:p w14:paraId="51326386" w14:textId="77777777" w:rsidR="009953AB" w:rsidRPr="005C2F3B" w:rsidRDefault="009953AB" w:rsidP="005647F4">
                <w:pPr>
                  <w:rPr>
                    <w:rFonts w:ascii="Calibri" w:eastAsia="Calibri" w:hAnsi="Calibri" w:cs="Times New Roman"/>
                    <w:sz w:val="24"/>
                    <w:szCs w:val="24"/>
                    <w:lang w:val="it-IT"/>
                  </w:rPr>
                </w:pPr>
              </w:p>
            </w:tc>
            <w:tc>
              <w:tcPr>
                <w:tcW w:w="15335" w:type="dxa"/>
                <w:gridSpan w:val="4"/>
                <w:tcBorders>
                  <w:top w:val="nil"/>
                  <w:left w:val="single" w:sz="4" w:space="0" w:color="00CC00"/>
                </w:tcBorders>
                <w:shd w:val="clear" w:color="auto" w:fill="C00000"/>
                <w:vAlign w:val="center"/>
              </w:tcPr>
              <w:p w14:paraId="1520E273" w14:textId="77777777" w:rsidR="009953AB" w:rsidRPr="005C2F3B" w:rsidRDefault="009953AB" w:rsidP="005647F4">
                <w:pPr>
                  <w:jc w:val="center"/>
                  <w:rPr>
                    <w:rFonts w:ascii="Calibri" w:eastAsia="Calibri" w:hAnsi="Calibri" w:cs="Times New Roman"/>
                    <w:b/>
                    <w:sz w:val="24"/>
                    <w:szCs w:val="24"/>
                    <w:lang w:val="it-IT"/>
                  </w:rPr>
                </w:pPr>
                <w:r w:rsidRPr="005C2F3B">
                  <w:rPr>
                    <w:rFonts w:ascii="Calibri" w:eastAsia="Calibri" w:hAnsi="Calibri" w:cs="Times New Roman"/>
                    <w:b/>
                    <w:sz w:val="24"/>
                    <w:szCs w:val="24"/>
                    <w:lang w:val="it-IT"/>
                  </w:rPr>
                  <w:t>STATO DI ALLARME: anche questa fase cessa al rientro da una situazione critica</w:t>
                </w:r>
              </w:p>
            </w:tc>
          </w:tr>
        </w:tbl>
        <w:p w14:paraId="5487C6E2" w14:textId="77777777" w:rsidR="009953AB" w:rsidRPr="009953AB" w:rsidRDefault="009953AB" w:rsidP="009953AB">
          <w:pPr>
            <w:jc w:val="both"/>
            <w:rPr>
              <w:lang w:val="it-IT"/>
            </w:rPr>
          </w:pPr>
        </w:p>
        <w:p w14:paraId="77E5B526" w14:textId="77777777" w:rsidR="007B224B" w:rsidRPr="00861404" w:rsidRDefault="007B224B" w:rsidP="007B224B">
          <w:pPr>
            <w:jc w:val="both"/>
            <w:rPr>
              <w:rFonts w:ascii="Calibri" w:eastAsia="Calibri" w:hAnsi="Calibri" w:cs="Times New Roman"/>
              <w:sz w:val="22"/>
              <w:szCs w:val="22"/>
              <w:lang w:val="it-IT"/>
            </w:rPr>
            <w:sectPr w:rsidR="007B224B" w:rsidRPr="00861404" w:rsidSect="00CD3BBF">
              <w:headerReference w:type="default" r:id="rId29"/>
              <w:footerReference w:type="default" r:id="rId30"/>
              <w:footerReference w:type="first" r:id="rId31"/>
              <w:pgSz w:w="16838" w:h="11906" w:orient="landscape"/>
              <w:pgMar w:top="720" w:right="720" w:bottom="720" w:left="720" w:header="708" w:footer="708" w:gutter="0"/>
              <w:cols w:space="708"/>
              <w:docGrid w:linePitch="360"/>
            </w:sectPr>
          </w:pPr>
        </w:p>
        <w:p w14:paraId="7A4BBBF9" w14:textId="33F89B84" w:rsidR="006162C9" w:rsidRPr="00650A9D" w:rsidRDefault="00642621" w:rsidP="00650A9D">
          <w:pPr>
            <w:spacing w:line="276" w:lineRule="auto"/>
            <w:jc w:val="right"/>
            <w:rPr>
              <w:rFonts w:ascii="Calibri" w:hAnsi="Calibri" w:cs="Calibri"/>
              <w:b/>
              <w:color w:val="000000"/>
              <w:sz w:val="24"/>
              <w:szCs w:val="24"/>
              <w:shd w:val="clear" w:color="auto" w:fill="FFFFFF"/>
              <w:lang w:val="it-IT"/>
            </w:rPr>
          </w:pPr>
          <w:r>
            <w:rPr>
              <w:rFonts w:ascii="Calibri" w:hAnsi="Calibri" w:cs="Calibri"/>
              <w:b/>
              <w:color w:val="000000"/>
              <w:sz w:val="24"/>
              <w:szCs w:val="24"/>
              <w:shd w:val="clear" w:color="auto" w:fill="FFFFFF"/>
              <w:lang w:val="it-IT"/>
            </w:rPr>
            <w:lastRenderedPageBreak/>
            <w:t>Procedura per s</w:t>
          </w:r>
          <w:r w:rsidR="0002581D">
            <w:rPr>
              <w:rFonts w:ascii="Calibri" w:hAnsi="Calibri" w:cs="Calibri"/>
              <w:b/>
              <w:color w:val="000000"/>
              <w:sz w:val="24"/>
              <w:szCs w:val="24"/>
              <w:shd w:val="clear" w:color="auto" w:fill="FFFFFF"/>
              <w:lang w:val="it-IT"/>
            </w:rPr>
            <w:t>egnalazione frana</w:t>
          </w: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7"/>
          </w:tblGrid>
          <w:tr w:rsidR="00642621" w14:paraId="6705F13F" w14:textId="77777777" w:rsidTr="00E0619B">
            <w:trPr>
              <w:trHeight w:val="567"/>
            </w:trPr>
            <w:tc>
              <w:tcPr>
                <w:tcW w:w="9647" w:type="dxa"/>
                <w:shd w:val="clear" w:color="auto" w:fill="D9D9D9" w:themeFill="background1" w:themeFillShade="D9"/>
                <w:vAlign w:val="center"/>
              </w:tcPr>
              <w:p w14:paraId="46773A57" w14:textId="77777777" w:rsidR="00642621" w:rsidRPr="000305A7" w:rsidRDefault="00642621" w:rsidP="00890604">
                <w:pPr>
                  <w:jc w:val="center"/>
                  <w:rPr>
                    <w:rFonts w:ascii="Calibri" w:hAnsi="Calibri" w:cs="Calibri"/>
                    <w:b/>
                    <w:color w:val="000000"/>
                    <w:sz w:val="24"/>
                    <w:szCs w:val="24"/>
                    <w:shd w:val="clear" w:color="auto" w:fill="FFFFFF"/>
                    <w:lang w:val="it-IT"/>
                  </w:rPr>
                </w:pPr>
                <w:r w:rsidRPr="000305A7">
                  <w:rPr>
                    <w:rFonts w:ascii="Calibri" w:hAnsi="Calibri" w:cs="Calibri"/>
                    <w:b/>
                    <w:color w:val="000000"/>
                    <w:sz w:val="24"/>
                    <w:szCs w:val="24"/>
                    <w:shd w:val="clear" w:color="auto" w:fill="FFFFFF"/>
                    <w:lang w:val="it-IT"/>
                  </w:rPr>
                  <w:t xml:space="preserve">SEGNALAZIONE EVENTO </w:t>
                </w:r>
              </w:p>
            </w:tc>
          </w:tr>
          <w:tr w:rsidR="00642621" w:rsidRPr="00F813FA" w14:paraId="5A5E4381" w14:textId="77777777" w:rsidTr="00E0619B">
            <w:trPr>
              <w:trHeight w:val="845"/>
            </w:trPr>
            <w:tc>
              <w:tcPr>
                <w:tcW w:w="9647" w:type="dxa"/>
                <w:vAlign w:val="center"/>
              </w:tcPr>
              <w:p w14:paraId="6A04EF53" w14:textId="77777777" w:rsidR="00642621" w:rsidRDefault="00642621" w:rsidP="000305A7">
                <w:pPr>
                  <w:jc w:val="both"/>
                  <w:rPr>
                    <w:rFonts w:ascii="Calibri" w:hAnsi="Calibri" w:cs="Calibri"/>
                    <w:color w:val="000000"/>
                    <w:sz w:val="24"/>
                    <w:szCs w:val="24"/>
                    <w:shd w:val="clear" w:color="auto" w:fill="FFFFFF"/>
                    <w:lang w:val="it-IT"/>
                  </w:rPr>
                </w:pPr>
                <w:r>
                  <w:rPr>
                    <w:rFonts w:ascii="Calibri" w:hAnsi="Calibri" w:cs="Calibri"/>
                    <w:color w:val="000000"/>
                    <w:sz w:val="24"/>
                    <w:szCs w:val="24"/>
                    <w:shd w:val="clear" w:color="auto" w:fill="FFFFFF"/>
                    <w:lang w:val="it-IT"/>
                  </w:rPr>
                  <w:t xml:space="preserve">Rilevata la frana sul territorio si provvederà a dare immediata comunicazione, per via telefonica, alla </w:t>
                </w:r>
                <w:r w:rsidR="000E7FED">
                  <w:rPr>
                    <w:rFonts w:ascii="Calibri" w:hAnsi="Calibri" w:cs="Calibri"/>
                    <w:color w:val="000000"/>
                    <w:sz w:val="24"/>
                    <w:szCs w:val="24"/>
                    <w:shd w:val="clear" w:color="auto" w:fill="FFFFFF"/>
                    <w:lang w:val="it-IT"/>
                  </w:rPr>
                  <w:t>S.O.R.</w:t>
                </w:r>
                <w:r>
                  <w:rPr>
                    <w:rFonts w:ascii="Calibri" w:hAnsi="Calibri" w:cs="Calibri"/>
                    <w:color w:val="000000"/>
                    <w:sz w:val="24"/>
                    <w:szCs w:val="24"/>
                    <w:shd w:val="clear" w:color="auto" w:fill="FFFFFF"/>
                    <w:lang w:val="it-IT"/>
                  </w:rPr>
                  <w:t>, ratificata appena possibile a mezzo mail, PEC e fax.</w:t>
                </w:r>
              </w:p>
            </w:tc>
          </w:tr>
          <w:tr w:rsidR="00642621" w:rsidRPr="00F813FA" w14:paraId="4603721B" w14:textId="77777777" w:rsidTr="00E0619B">
            <w:trPr>
              <w:trHeight w:val="567"/>
            </w:trPr>
            <w:tc>
              <w:tcPr>
                <w:tcW w:w="9647" w:type="dxa"/>
                <w:shd w:val="clear" w:color="auto" w:fill="D9D9D9" w:themeFill="background1" w:themeFillShade="D9"/>
                <w:vAlign w:val="center"/>
              </w:tcPr>
              <w:p w14:paraId="6D508B78" w14:textId="77777777" w:rsidR="00642621" w:rsidRPr="000305A7" w:rsidRDefault="00890604" w:rsidP="00890604">
                <w:pPr>
                  <w:jc w:val="center"/>
                  <w:rPr>
                    <w:rFonts w:ascii="Calibri" w:hAnsi="Calibri" w:cs="Calibri"/>
                    <w:b/>
                    <w:color w:val="000000"/>
                    <w:sz w:val="24"/>
                    <w:szCs w:val="24"/>
                    <w:shd w:val="clear" w:color="auto" w:fill="FFFFFF"/>
                    <w:lang w:val="it-IT"/>
                  </w:rPr>
                </w:pPr>
                <w:r w:rsidRPr="000305A7">
                  <w:rPr>
                    <w:rFonts w:ascii="Calibri" w:hAnsi="Calibri" w:cs="Calibri"/>
                    <w:b/>
                    <w:color w:val="000000"/>
                    <w:sz w:val="24"/>
                    <w:szCs w:val="24"/>
                    <w:shd w:val="clear" w:color="auto" w:fill="FFFFFF"/>
                    <w:lang w:val="it-IT"/>
                  </w:rPr>
                  <w:t xml:space="preserve">COMPILAZIONE </w:t>
                </w:r>
                <w:r w:rsidR="00642621" w:rsidRPr="000305A7">
                  <w:rPr>
                    <w:rFonts w:ascii="Calibri" w:hAnsi="Calibri" w:cs="Calibri"/>
                    <w:b/>
                    <w:color w:val="000000"/>
                    <w:sz w:val="24"/>
                    <w:szCs w:val="24"/>
                    <w:shd w:val="clear" w:color="auto" w:fill="FFFFFF"/>
                    <w:lang w:val="it-IT"/>
                  </w:rPr>
                  <w:t>SCHEDA PER IL RILEVAMENTO SPEDITIVO DELLE FRANE</w:t>
                </w:r>
              </w:p>
            </w:tc>
          </w:tr>
          <w:tr w:rsidR="00890604" w:rsidRPr="00F813FA" w14:paraId="0287779B" w14:textId="77777777" w:rsidTr="00E0619B">
            <w:trPr>
              <w:trHeight w:val="1710"/>
            </w:trPr>
            <w:tc>
              <w:tcPr>
                <w:tcW w:w="9647" w:type="dxa"/>
                <w:vAlign w:val="center"/>
              </w:tcPr>
              <w:p w14:paraId="0D3D44DD" w14:textId="33A1DAE5" w:rsidR="00890604" w:rsidRPr="000305A7" w:rsidRDefault="000305A7" w:rsidP="0001190F">
                <w:pPr>
                  <w:jc w:val="both"/>
                  <w:rPr>
                    <w:rFonts w:asciiTheme="minorHAnsi" w:hAnsiTheme="minorHAnsi" w:cstheme="minorHAnsi"/>
                    <w:color w:val="000000"/>
                    <w:sz w:val="24"/>
                    <w:szCs w:val="24"/>
                    <w:shd w:val="clear" w:color="auto" w:fill="FFFFFF"/>
                    <w:lang w:val="it-IT"/>
                  </w:rPr>
                </w:pPr>
                <w:r>
                  <w:rPr>
                    <w:rFonts w:asciiTheme="minorHAnsi" w:hAnsiTheme="minorHAnsi" w:cstheme="minorHAnsi"/>
                    <w:color w:val="000000"/>
                    <w:sz w:val="24"/>
                    <w:szCs w:val="24"/>
                    <w:shd w:val="clear" w:color="auto" w:fill="FFFFFF"/>
                    <w:lang w:val="it-IT"/>
                  </w:rPr>
                  <w:t>Il C</w:t>
                </w:r>
                <w:r w:rsidRPr="000305A7">
                  <w:rPr>
                    <w:rFonts w:asciiTheme="minorHAnsi" w:hAnsiTheme="minorHAnsi" w:cstheme="minorHAnsi"/>
                    <w:color w:val="000000"/>
                    <w:sz w:val="24"/>
                    <w:szCs w:val="24"/>
                    <w:shd w:val="clear" w:color="auto" w:fill="FFFFFF"/>
                    <w:lang w:val="it-IT"/>
                  </w:rPr>
                  <w:t>omun</w:t>
                </w:r>
                <w:r>
                  <w:rPr>
                    <w:rFonts w:asciiTheme="minorHAnsi" w:hAnsiTheme="minorHAnsi" w:cstheme="minorHAnsi"/>
                    <w:color w:val="000000"/>
                    <w:sz w:val="24"/>
                    <w:szCs w:val="24"/>
                    <w:shd w:val="clear" w:color="auto" w:fill="FFFFFF"/>
                    <w:lang w:val="it-IT"/>
                  </w:rPr>
                  <w:t>e, per censire la frana, dovrà</w:t>
                </w:r>
                <w:r w:rsidRPr="000305A7">
                  <w:rPr>
                    <w:rFonts w:asciiTheme="minorHAnsi" w:hAnsiTheme="minorHAnsi" w:cstheme="minorHAnsi"/>
                    <w:color w:val="000000"/>
                    <w:sz w:val="24"/>
                    <w:szCs w:val="24"/>
                    <w:shd w:val="clear" w:color="auto" w:fill="FFFFFF"/>
                    <w:lang w:val="it-IT"/>
                  </w:rPr>
                  <w:t xml:space="preserve"> utilizzare il modello di scheda che troverà all'intern</w:t>
                </w:r>
                <w:r w:rsidR="0050491E">
                  <w:rPr>
                    <w:rFonts w:asciiTheme="minorHAnsi" w:hAnsiTheme="minorHAnsi" w:cstheme="minorHAnsi"/>
                    <w:color w:val="000000"/>
                    <w:sz w:val="24"/>
                    <w:szCs w:val="24"/>
                    <w:shd w:val="clear" w:color="auto" w:fill="FFFFFF"/>
                    <w:lang w:val="it-IT"/>
                  </w:rPr>
                  <w:t>o della propria area riservata, </w:t>
                </w:r>
                <w:r w:rsidRPr="000305A7">
                  <w:rPr>
                    <w:rFonts w:asciiTheme="minorHAnsi" w:hAnsiTheme="minorHAnsi" w:cstheme="minorHAnsi"/>
                    <w:color w:val="000000"/>
                    <w:sz w:val="24"/>
                    <w:szCs w:val="24"/>
                    <w:shd w:val="clear" w:color="auto" w:fill="FFFFFF"/>
                    <w:lang w:val="it-IT"/>
                  </w:rPr>
                  <w:t>nel sito web </w:t>
                </w:r>
                <w:hyperlink r:id="rId32" w:tgtFrame="_blank" w:history="1">
                  <w:r w:rsidR="00A1162D" w:rsidRPr="00E0619B">
                    <w:rPr>
                      <w:rFonts w:asciiTheme="minorHAnsi" w:hAnsiTheme="minorHAnsi" w:cstheme="minorHAnsi"/>
                      <w:b/>
                      <w:sz w:val="24"/>
                      <w:szCs w:val="24"/>
                      <w:lang w:val="it-IT"/>
                    </w:rPr>
                    <w:t>CF Umbria</w:t>
                  </w:r>
                </w:hyperlink>
                <w:r w:rsidR="0050491E">
                  <w:rPr>
                    <w:rFonts w:asciiTheme="minorHAnsi" w:hAnsiTheme="minorHAnsi" w:cstheme="minorHAnsi"/>
                    <w:color w:val="000000"/>
                    <w:sz w:val="24"/>
                    <w:szCs w:val="24"/>
                    <w:shd w:val="clear" w:color="auto" w:fill="FFFFFF"/>
                    <w:lang w:val="it-IT"/>
                  </w:rPr>
                  <w:t xml:space="preserve">, </w:t>
                </w:r>
                <w:r w:rsidRPr="000305A7">
                  <w:rPr>
                    <w:rFonts w:asciiTheme="minorHAnsi" w:hAnsiTheme="minorHAnsi" w:cstheme="minorHAnsi"/>
                    <w:color w:val="000000"/>
                    <w:sz w:val="24"/>
                    <w:szCs w:val="24"/>
                    <w:shd w:val="clear" w:color="auto" w:fill="FFFFFF"/>
                    <w:lang w:val="it-IT"/>
                  </w:rPr>
                  <w:t xml:space="preserve">e compilarla on line. Qualora questa procedura non fosse possibile da attuare, l'amministratore potrà compilare a mano la scheda allegata a questo piano </w:t>
                </w:r>
                <w:r w:rsidR="0050491E">
                  <w:rPr>
                    <w:rFonts w:asciiTheme="minorHAnsi" w:hAnsiTheme="minorHAnsi" w:cstheme="minorHAnsi"/>
                    <w:color w:val="000000"/>
                    <w:sz w:val="24"/>
                    <w:szCs w:val="24"/>
                    <w:shd w:val="clear" w:color="auto" w:fill="FFFFFF"/>
                    <w:lang w:val="it-IT"/>
                  </w:rPr>
                  <w:t>(</w:t>
                </w:r>
                <w:r w:rsidR="0050491E" w:rsidRPr="0001190F">
                  <w:rPr>
                    <w:rFonts w:asciiTheme="minorHAnsi" w:hAnsiTheme="minorHAnsi" w:cstheme="minorHAnsi"/>
                    <w:b/>
                    <w:color w:val="000000"/>
                    <w:sz w:val="24"/>
                    <w:szCs w:val="24"/>
                    <w:shd w:val="clear" w:color="auto" w:fill="FFFFFF"/>
                    <w:lang w:val="it-IT"/>
                  </w:rPr>
                  <w:t xml:space="preserve">Volume 5, </w:t>
                </w:r>
                <w:r w:rsidR="0001190F" w:rsidRPr="0001190F">
                  <w:rPr>
                    <w:rFonts w:asciiTheme="minorHAnsi" w:hAnsiTheme="minorHAnsi" w:cstheme="minorHAnsi"/>
                    <w:b/>
                    <w:color w:val="000000"/>
                    <w:sz w:val="24"/>
                    <w:szCs w:val="24"/>
                    <w:shd w:val="clear" w:color="auto" w:fill="FFFFFF"/>
                    <w:lang w:val="it-IT"/>
                  </w:rPr>
                  <w:t>Sch_</w:t>
                </w:r>
                <w:r w:rsidR="0001190F">
                  <w:rPr>
                    <w:rFonts w:asciiTheme="minorHAnsi" w:hAnsiTheme="minorHAnsi" w:cstheme="minorHAnsi"/>
                    <w:b/>
                    <w:color w:val="000000"/>
                    <w:sz w:val="24"/>
                    <w:szCs w:val="24"/>
                    <w:shd w:val="clear" w:color="auto" w:fill="FFFFFF"/>
                    <w:lang w:val="it-IT"/>
                  </w:rPr>
                  <w:t>1</w:t>
                </w:r>
                <w:r w:rsidRPr="0001190F">
                  <w:rPr>
                    <w:rFonts w:asciiTheme="minorHAnsi" w:hAnsiTheme="minorHAnsi" w:cstheme="minorHAnsi"/>
                    <w:color w:val="000000"/>
                    <w:sz w:val="24"/>
                    <w:szCs w:val="24"/>
                    <w:shd w:val="clear" w:color="auto" w:fill="FFFFFF"/>
                    <w:lang w:val="it-IT"/>
                  </w:rPr>
                  <w:t>)</w:t>
                </w:r>
                <w:r w:rsidRPr="000305A7">
                  <w:rPr>
                    <w:rFonts w:asciiTheme="minorHAnsi" w:hAnsiTheme="minorHAnsi" w:cstheme="minorHAnsi"/>
                    <w:color w:val="000000"/>
                    <w:sz w:val="24"/>
                    <w:szCs w:val="24"/>
                    <w:shd w:val="clear" w:color="auto" w:fill="FFFFFF"/>
                    <w:lang w:val="it-IT"/>
                  </w:rPr>
                  <w:t xml:space="preserve"> e inviarla tramite PEC alla </w:t>
                </w:r>
                <w:r w:rsidR="000E7FED">
                  <w:rPr>
                    <w:rFonts w:asciiTheme="minorHAnsi" w:hAnsiTheme="minorHAnsi" w:cstheme="minorHAnsi"/>
                    <w:color w:val="000000"/>
                    <w:sz w:val="24"/>
                    <w:szCs w:val="24"/>
                    <w:shd w:val="clear" w:color="auto" w:fill="FFFFFF"/>
                    <w:lang w:val="it-IT"/>
                  </w:rPr>
                  <w:t>S.O.R.</w:t>
                </w:r>
                <w:r w:rsidRPr="000305A7">
                  <w:rPr>
                    <w:rFonts w:asciiTheme="minorHAnsi" w:hAnsiTheme="minorHAnsi" w:cstheme="minorHAnsi"/>
                    <w:color w:val="000000"/>
                    <w:sz w:val="24"/>
                    <w:szCs w:val="24"/>
                    <w:shd w:val="clear" w:color="auto" w:fill="FFFFFF"/>
                    <w:lang w:val="it-IT"/>
                  </w:rPr>
                  <w:t xml:space="preserve"> che provvederà inserirla a sistema.</w:t>
                </w:r>
              </w:p>
            </w:tc>
          </w:tr>
          <w:tr w:rsidR="000305A7" w:rsidRPr="00F813FA" w14:paraId="117E5CA6" w14:textId="77777777" w:rsidTr="00E0619B">
            <w:trPr>
              <w:trHeight w:val="567"/>
            </w:trPr>
            <w:tc>
              <w:tcPr>
                <w:tcW w:w="9647" w:type="dxa"/>
                <w:shd w:val="clear" w:color="auto" w:fill="D9D9D9" w:themeFill="background1" w:themeFillShade="D9"/>
                <w:vAlign w:val="center"/>
              </w:tcPr>
              <w:p w14:paraId="220413F5" w14:textId="77777777" w:rsidR="000305A7" w:rsidRDefault="000305A7" w:rsidP="000305A7">
                <w:pPr>
                  <w:jc w:val="center"/>
                  <w:rPr>
                    <w:rFonts w:ascii="Calibri" w:hAnsi="Calibri" w:cs="Calibri"/>
                    <w:color w:val="000000"/>
                    <w:sz w:val="24"/>
                    <w:szCs w:val="24"/>
                    <w:shd w:val="clear" w:color="auto" w:fill="FFFFFF"/>
                    <w:lang w:val="it-IT"/>
                  </w:rPr>
                </w:pPr>
                <w:r>
                  <w:rPr>
                    <w:rFonts w:ascii="Calibri" w:hAnsi="Calibri" w:cs="Calibri"/>
                    <w:b/>
                    <w:color w:val="000000"/>
                    <w:sz w:val="24"/>
                    <w:szCs w:val="24"/>
                    <w:shd w:val="clear" w:color="auto" w:fill="FFFFFF"/>
                    <w:lang w:val="it-IT"/>
                  </w:rPr>
                  <w:t>COMUNICAZIONE DI AVVENUTO INSERIMENTO SCHEDA</w:t>
                </w:r>
              </w:p>
            </w:tc>
          </w:tr>
          <w:tr w:rsidR="000305A7" w:rsidRPr="00F813FA" w14:paraId="003ED95A" w14:textId="77777777" w:rsidTr="00E0619B">
            <w:trPr>
              <w:trHeight w:val="2026"/>
            </w:trPr>
            <w:tc>
              <w:tcPr>
                <w:tcW w:w="9647" w:type="dxa"/>
                <w:vAlign w:val="center"/>
              </w:tcPr>
              <w:p w14:paraId="37B51117" w14:textId="77777777" w:rsidR="000305A7" w:rsidRDefault="000305A7" w:rsidP="000305A7">
                <w:pPr>
                  <w:jc w:val="both"/>
                  <w:rPr>
                    <w:rFonts w:ascii="Calibri" w:hAnsi="Calibri" w:cs="Calibri"/>
                    <w:color w:val="000000"/>
                    <w:sz w:val="24"/>
                    <w:szCs w:val="24"/>
                    <w:shd w:val="clear" w:color="auto" w:fill="FFFFFF"/>
                    <w:lang w:val="it-IT"/>
                  </w:rPr>
                </w:pPr>
                <w:r>
                  <w:rPr>
                    <w:rFonts w:ascii="Calibri" w:hAnsi="Calibri" w:cs="Calibri"/>
                    <w:color w:val="000000"/>
                    <w:sz w:val="24"/>
                    <w:szCs w:val="24"/>
                    <w:shd w:val="clear" w:color="auto" w:fill="FFFFFF"/>
                    <w:lang w:val="it-IT"/>
                  </w:rPr>
                  <w:t xml:space="preserve">Il Comune, tramite mail, comunicherà alla </w:t>
                </w:r>
                <w:r w:rsidR="000E7FED">
                  <w:rPr>
                    <w:rFonts w:ascii="Calibri" w:hAnsi="Calibri" w:cs="Calibri"/>
                    <w:color w:val="000000"/>
                    <w:sz w:val="24"/>
                    <w:szCs w:val="24"/>
                    <w:shd w:val="clear" w:color="auto" w:fill="FFFFFF"/>
                    <w:lang w:val="it-IT"/>
                  </w:rPr>
                  <w:t>S.O.R.</w:t>
                </w:r>
                <w:r>
                  <w:rPr>
                    <w:rFonts w:ascii="Calibri" w:hAnsi="Calibri" w:cs="Calibri"/>
                    <w:color w:val="000000"/>
                    <w:sz w:val="24"/>
                    <w:szCs w:val="24"/>
                    <w:shd w:val="clear" w:color="auto" w:fill="FFFFFF"/>
                    <w:lang w:val="it-IT"/>
                  </w:rPr>
                  <w:t xml:space="preserve"> di aver inserito la scheda a sistema o si accerterà che la Sala Operativa abbia caricato nel portale la scheda precedentemente inviatagli tramite PEC. </w:t>
                </w:r>
              </w:p>
              <w:p w14:paraId="385D6F74" w14:textId="77777777" w:rsidR="00B25BC1" w:rsidRDefault="00B25BC1" w:rsidP="000305A7">
                <w:pPr>
                  <w:jc w:val="both"/>
                  <w:rPr>
                    <w:rFonts w:ascii="Calibri" w:hAnsi="Calibri" w:cs="Calibri"/>
                    <w:color w:val="000000"/>
                    <w:sz w:val="24"/>
                    <w:szCs w:val="24"/>
                    <w:shd w:val="clear" w:color="auto" w:fill="FFFFFF"/>
                    <w:lang w:val="it-IT"/>
                  </w:rPr>
                </w:pPr>
              </w:p>
              <w:p w14:paraId="738995A5" w14:textId="77777777" w:rsidR="00B25BC1" w:rsidRDefault="00B25BC1" w:rsidP="0050491E">
                <w:pPr>
                  <w:jc w:val="both"/>
                  <w:rPr>
                    <w:rFonts w:ascii="Calibri" w:hAnsi="Calibri" w:cs="Calibri"/>
                    <w:color w:val="000000"/>
                    <w:sz w:val="24"/>
                    <w:szCs w:val="24"/>
                    <w:shd w:val="clear" w:color="auto" w:fill="FFFFFF"/>
                    <w:lang w:val="it-IT"/>
                  </w:rPr>
                </w:pPr>
                <w:r>
                  <w:rPr>
                    <w:rFonts w:ascii="Calibri" w:hAnsi="Calibri" w:cs="Calibri"/>
                    <w:color w:val="000000"/>
                    <w:sz w:val="24"/>
                    <w:szCs w:val="24"/>
                    <w:shd w:val="clear" w:color="auto" w:fill="FFFFFF"/>
                    <w:lang w:val="it-IT"/>
                  </w:rPr>
                  <w:t xml:space="preserve">Nella stessa mail, sarà cura del Comune richiedere eventuali sopralluoghi da parte dei tecnici e/o del </w:t>
                </w:r>
                <w:r w:rsidR="0050491E">
                  <w:rPr>
                    <w:rFonts w:ascii="Calibri" w:hAnsi="Calibri" w:cs="Calibri"/>
                    <w:color w:val="000000"/>
                    <w:sz w:val="24"/>
                    <w:szCs w:val="24"/>
                    <w:shd w:val="clear" w:color="auto" w:fill="FFFFFF"/>
                    <w:lang w:val="it-IT"/>
                  </w:rPr>
                  <w:t>geologo</w:t>
                </w:r>
                <w:r>
                  <w:rPr>
                    <w:rFonts w:ascii="Calibri" w:hAnsi="Calibri" w:cs="Calibri"/>
                    <w:color w:val="000000"/>
                    <w:sz w:val="24"/>
                    <w:szCs w:val="24"/>
                    <w:shd w:val="clear" w:color="auto" w:fill="FFFFFF"/>
                    <w:lang w:val="it-IT"/>
                  </w:rPr>
                  <w:t xml:space="preserve"> regionale</w:t>
                </w:r>
                <w:r w:rsidR="001677A7">
                  <w:rPr>
                    <w:rFonts w:ascii="Calibri" w:hAnsi="Calibri" w:cs="Calibri"/>
                    <w:color w:val="000000"/>
                    <w:sz w:val="24"/>
                    <w:szCs w:val="24"/>
                    <w:shd w:val="clear" w:color="auto" w:fill="FFFFFF"/>
                    <w:lang w:val="it-IT"/>
                  </w:rPr>
                  <w:t>,</w:t>
                </w:r>
                <w:r>
                  <w:rPr>
                    <w:rFonts w:ascii="Calibri" w:hAnsi="Calibri" w:cs="Calibri"/>
                    <w:color w:val="000000"/>
                    <w:sz w:val="24"/>
                    <w:szCs w:val="24"/>
                    <w:shd w:val="clear" w:color="auto" w:fill="FFFFFF"/>
                    <w:lang w:val="it-IT"/>
                  </w:rPr>
                  <w:t xml:space="preserve"> qualora ce ne fosse la necessità.</w:t>
                </w:r>
              </w:p>
            </w:tc>
          </w:tr>
        </w:tbl>
        <w:p w14:paraId="6D3A5EB8" w14:textId="77777777" w:rsidR="00514DA5" w:rsidRDefault="00514DA5" w:rsidP="00015672">
          <w:pPr>
            <w:spacing w:after="200" w:line="276" w:lineRule="auto"/>
            <w:jc w:val="both"/>
            <w:rPr>
              <w:rFonts w:ascii="Calibri" w:hAnsi="Calibri" w:cs="Calibri"/>
              <w:color w:val="000000"/>
              <w:sz w:val="24"/>
              <w:szCs w:val="24"/>
              <w:shd w:val="clear" w:color="auto" w:fill="FFFFFF"/>
              <w:lang w:val="it-IT"/>
            </w:rPr>
          </w:pPr>
        </w:p>
        <w:p w14:paraId="7350977A" w14:textId="77777777" w:rsidR="0013008E" w:rsidRDefault="0013008E" w:rsidP="0013008E">
          <w:pPr>
            <w:spacing w:line="276" w:lineRule="auto"/>
            <w:jc w:val="right"/>
            <w:rPr>
              <w:rFonts w:ascii="Calibri" w:hAnsi="Calibri" w:cs="Calibri"/>
              <w:b/>
              <w:color w:val="000000"/>
              <w:sz w:val="24"/>
              <w:szCs w:val="24"/>
              <w:shd w:val="clear" w:color="auto" w:fill="FFFFFF"/>
              <w:lang w:val="it-IT"/>
            </w:rPr>
          </w:pPr>
          <w:r>
            <w:rPr>
              <w:rFonts w:ascii="Calibri" w:hAnsi="Calibri" w:cs="Calibri"/>
              <w:b/>
              <w:color w:val="000000"/>
              <w:sz w:val="24"/>
              <w:szCs w:val="24"/>
              <w:shd w:val="clear" w:color="auto" w:fill="FFFFFF"/>
              <w:lang w:val="it-IT"/>
            </w:rPr>
            <w:t>Rete di m</w:t>
          </w:r>
          <w:r w:rsidRPr="00BF748E">
            <w:rPr>
              <w:rFonts w:ascii="Calibri" w:hAnsi="Calibri" w:cs="Calibri"/>
              <w:b/>
              <w:color w:val="000000"/>
              <w:sz w:val="24"/>
              <w:szCs w:val="24"/>
              <w:shd w:val="clear" w:color="auto" w:fill="FFFFFF"/>
              <w:lang w:val="it-IT"/>
            </w:rPr>
            <w:t xml:space="preserve">onitoraggio </w:t>
          </w:r>
        </w:p>
        <w:p w14:paraId="75D00D0B" w14:textId="77777777" w:rsidR="00710F0D" w:rsidRDefault="00710F0D" w:rsidP="0013008E">
          <w:pPr>
            <w:spacing w:line="276" w:lineRule="auto"/>
            <w:jc w:val="right"/>
            <w:rPr>
              <w:rFonts w:ascii="Calibri" w:hAnsi="Calibri" w:cs="Calibri"/>
              <w:b/>
              <w:color w:val="000000"/>
              <w:sz w:val="24"/>
              <w:szCs w:val="24"/>
              <w:shd w:val="clear" w:color="auto" w:fill="FFFFFF"/>
              <w:lang w:val="it-IT"/>
            </w:rPr>
          </w:pPr>
        </w:p>
        <w:p w14:paraId="49914439" w14:textId="4E9C2EBB" w:rsidR="0013008E" w:rsidRDefault="0013008E" w:rsidP="003817C9">
          <w:pPr>
            <w:spacing w:line="360" w:lineRule="auto"/>
            <w:jc w:val="both"/>
            <w:rPr>
              <w:rFonts w:ascii="Calibri" w:hAnsi="Calibri" w:cs="Calibri"/>
              <w:color w:val="000000"/>
              <w:sz w:val="24"/>
              <w:szCs w:val="24"/>
              <w:shd w:val="clear" w:color="auto" w:fill="FFFFFF"/>
              <w:lang w:val="it-IT"/>
            </w:rPr>
          </w:pPr>
          <w:r w:rsidRPr="00BF748E">
            <w:rPr>
              <w:rFonts w:ascii="Calibri" w:hAnsi="Calibri" w:cs="Calibri"/>
              <w:color w:val="000000"/>
              <w:sz w:val="24"/>
              <w:szCs w:val="24"/>
              <w:shd w:val="clear" w:color="auto" w:fill="FFFFFF"/>
              <w:lang w:val="it-IT"/>
            </w:rPr>
            <w:t xml:space="preserve">Per entrambi i rischi si fa riferimento alla </w:t>
          </w:r>
          <w:r w:rsidRPr="00BF748E">
            <w:rPr>
              <w:rFonts w:ascii="Calibri" w:hAnsi="Calibri" w:cs="Calibri"/>
              <w:color w:val="000000"/>
              <w:sz w:val="24"/>
              <w:szCs w:val="24"/>
              <w:u w:val="single"/>
              <w:shd w:val="clear" w:color="auto" w:fill="FFFFFF"/>
              <w:lang w:val="it-IT"/>
            </w:rPr>
            <w:t xml:space="preserve">rete di monitoraggio distribuita sul territorio </w:t>
          </w:r>
          <w:r w:rsidRPr="00624F15">
            <w:rPr>
              <w:rFonts w:ascii="Calibri" w:hAnsi="Calibri" w:cs="Calibri"/>
              <w:color w:val="000000"/>
              <w:sz w:val="24"/>
              <w:szCs w:val="24"/>
              <w:shd w:val="clear" w:color="auto" w:fill="FFFFFF"/>
              <w:lang w:val="it-IT"/>
            </w:rPr>
            <w:t>regionale</w:t>
          </w:r>
          <w:r w:rsidR="00225DEC">
            <w:rPr>
              <w:rFonts w:ascii="Calibri" w:hAnsi="Calibri" w:cs="Calibri"/>
              <w:color w:val="000000"/>
              <w:sz w:val="24"/>
              <w:szCs w:val="24"/>
              <w:shd w:val="clear" w:color="auto" w:fill="FFFFFF"/>
              <w:lang w:val="it-IT"/>
            </w:rPr>
            <w:t xml:space="preserve"> </w:t>
          </w:r>
          <w:r w:rsidRPr="00624F15">
            <w:rPr>
              <w:rFonts w:ascii="Calibri" w:hAnsi="Calibri" w:cs="Calibri"/>
              <w:color w:val="000000"/>
              <w:sz w:val="24"/>
              <w:szCs w:val="24"/>
              <w:shd w:val="clear" w:color="auto" w:fill="FFFFFF"/>
              <w:lang w:val="it-IT"/>
            </w:rPr>
            <w:t>composta</w:t>
          </w:r>
          <w:r w:rsidRPr="00164AA7">
            <w:rPr>
              <w:rFonts w:ascii="Calibri" w:hAnsi="Calibri" w:cs="Calibri"/>
              <w:color w:val="000000"/>
              <w:sz w:val="24"/>
              <w:szCs w:val="24"/>
              <w:shd w:val="clear" w:color="auto" w:fill="FFFFFF"/>
              <w:lang w:val="it-IT"/>
            </w:rPr>
            <w:t xml:space="preserve"> da</w:t>
          </w:r>
          <w:r>
            <w:rPr>
              <w:rFonts w:ascii="Calibri" w:hAnsi="Calibri" w:cs="Calibri"/>
              <w:color w:val="000000"/>
              <w:sz w:val="24"/>
              <w:szCs w:val="24"/>
              <w:shd w:val="clear" w:color="auto" w:fill="FFFFFF"/>
              <w:lang w:val="it-IT"/>
            </w:rPr>
            <w:t xml:space="preserve"> pluviometri, idrometri, termometri, anemometri, igrometri, barometri, </w:t>
          </w:r>
          <w:r w:rsidRPr="00BF748E">
            <w:rPr>
              <w:rFonts w:ascii="Calibri" w:hAnsi="Calibri" w:cs="Calibri"/>
              <w:color w:val="000000"/>
              <w:sz w:val="24"/>
              <w:szCs w:val="24"/>
              <w:shd w:val="clear" w:color="auto" w:fill="FFFFFF"/>
              <w:lang w:val="it-IT"/>
            </w:rPr>
            <w:t xml:space="preserve">che definisce i </w:t>
          </w:r>
          <w:r w:rsidRPr="00BF748E">
            <w:rPr>
              <w:rFonts w:ascii="Calibri" w:hAnsi="Calibri" w:cs="Calibri"/>
              <w:b/>
              <w:color w:val="000000"/>
              <w:sz w:val="24"/>
              <w:szCs w:val="24"/>
              <w:shd w:val="clear" w:color="auto" w:fill="FFFFFF"/>
              <w:lang w:val="it-IT"/>
            </w:rPr>
            <w:t xml:space="preserve">dati idrologici </w:t>
          </w:r>
          <w:r w:rsidRPr="00BF748E">
            <w:rPr>
              <w:rFonts w:ascii="Calibri" w:hAnsi="Calibri" w:cs="Calibri"/>
              <w:color w:val="000000"/>
              <w:sz w:val="24"/>
              <w:szCs w:val="24"/>
              <w:shd w:val="clear" w:color="auto" w:fill="FFFFFF"/>
              <w:lang w:val="it-IT"/>
            </w:rPr>
            <w:t>utili per approfondire le dinamiche di variabilità meteorologica e climatica ed in grado di costituire efficaci sistemi di allerta degli eventi calamitosi.</w:t>
          </w:r>
          <w:r w:rsidRPr="00BF748E">
            <w:rPr>
              <w:rStyle w:val="Rimandonotaapidipagina"/>
              <w:rFonts w:ascii="Calibri" w:hAnsi="Calibri" w:cs="Calibri"/>
              <w:color w:val="000000"/>
              <w:sz w:val="24"/>
              <w:szCs w:val="24"/>
              <w:shd w:val="clear" w:color="auto" w:fill="FFFFFF"/>
              <w:lang w:val="it-IT"/>
            </w:rPr>
            <w:footnoteReference w:id="4"/>
          </w:r>
        </w:p>
        <w:p w14:paraId="64F327D4" w14:textId="273D28BD" w:rsidR="0013008E" w:rsidRPr="004C4E43" w:rsidRDefault="0013008E" w:rsidP="003817C9">
          <w:pPr>
            <w:spacing w:line="360" w:lineRule="auto"/>
            <w:jc w:val="both"/>
            <w:rPr>
              <w:rFonts w:ascii="Calibri" w:hAnsi="Calibri" w:cs="Calibri"/>
              <w:color w:val="000000"/>
              <w:sz w:val="24"/>
              <w:szCs w:val="24"/>
              <w:shd w:val="clear" w:color="auto" w:fill="FFFFFF"/>
              <w:lang w:val="it-IT"/>
            </w:rPr>
          </w:pPr>
          <w:r>
            <w:rPr>
              <w:rFonts w:ascii="Calibri" w:hAnsi="Calibri" w:cs="Calibri"/>
              <w:color w:val="000000"/>
              <w:sz w:val="24"/>
              <w:szCs w:val="24"/>
              <w:shd w:val="clear" w:color="auto" w:fill="FFFFFF"/>
              <w:lang w:val="it-IT"/>
            </w:rPr>
            <w:t xml:space="preserve">L'Amministrazione comunale, accedendo nell'area riservata del portale web </w:t>
          </w:r>
          <w:r w:rsidR="00A1162D" w:rsidRPr="00225DEC">
            <w:rPr>
              <w:rFonts w:ascii="Calibri" w:hAnsi="Calibri" w:cs="Calibri"/>
              <w:b/>
              <w:bCs/>
              <w:i/>
              <w:iCs/>
              <w:color w:val="000000"/>
              <w:sz w:val="24"/>
              <w:szCs w:val="24"/>
              <w:shd w:val="clear" w:color="auto" w:fill="FFFFFF"/>
              <w:lang w:val="it-IT"/>
            </w:rPr>
            <w:t>CF Umbria</w:t>
          </w:r>
          <w:r w:rsidRPr="00225DEC">
            <w:rPr>
              <w:rFonts w:ascii="Calibri" w:hAnsi="Calibri" w:cs="Calibri"/>
              <w:b/>
              <w:bCs/>
              <w:i/>
              <w:iCs/>
              <w:color w:val="000000"/>
              <w:sz w:val="24"/>
              <w:szCs w:val="24"/>
              <w:shd w:val="clear" w:color="auto" w:fill="FFFFFF"/>
              <w:lang w:val="it-IT"/>
            </w:rPr>
            <w:t xml:space="preserve"> </w:t>
          </w:r>
          <w:r>
            <w:rPr>
              <w:rFonts w:ascii="Calibri" w:hAnsi="Calibri" w:cs="Calibri"/>
              <w:color w:val="000000"/>
              <w:sz w:val="24"/>
              <w:szCs w:val="24"/>
              <w:shd w:val="clear" w:color="auto" w:fill="FFFFFF"/>
              <w:lang w:val="it-IT"/>
            </w:rPr>
            <w:t>con proprie credenziali, potrà consultare le informazioni prodotte dalla rete di monitoraggio specifiche del proprio territorio.</w:t>
          </w:r>
        </w:p>
        <w:p w14:paraId="5F4BEA26" w14:textId="77777777" w:rsidR="0013008E" w:rsidRDefault="0013008E" w:rsidP="0013008E">
          <w:pPr>
            <w:jc w:val="right"/>
            <w:rPr>
              <w:rFonts w:ascii="Calibri" w:eastAsia="Calibri" w:hAnsi="Calibri" w:cs="Times New Roman"/>
              <w:b/>
              <w:sz w:val="24"/>
              <w:szCs w:val="24"/>
              <w:lang w:val="it-IT"/>
            </w:rPr>
          </w:pPr>
        </w:p>
        <w:p w14:paraId="79D3A264" w14:textId="77777777" w:rsidR="00E0619B" w:rsidRDefault="00E0619B" w:rsidP="0013008E">
          <w:pPr>
            <w:jc w:val="right"/>
            <w:rPr>
              <w:rFonts w:ascii="Calibri" w:eastAsia="Calibri" w:hAnsi="Calibri" w:cs="Times New Roman"/>
              <w:b/>
              <w:sz w:val="24"/>
              <w:szCs w:val="24"/>
              <w:lang w:val="it-IT"/>
            </w:rPr>
          </w:pPr>
        </w:p>
        <w:p w14:paraId="5D6CC8B0" w14:textId="77777777" w:rsidR="00E0619B" w:rsidRDefault="00E0619B" w:rsidP="0013008E">
          <w:pPr>
            <w:jc w:val="right"/>
            <w:rPr>
              <w:rFonts w:ascii="Calibri" w:eastAsia="Calibri" w:hAnsi="Calibri" w:cs="Times New Roman"/>
              <w:b/>
              <w:sz w:val="24"/>
              <w:szCs w:val="24"/>
              <w:lang w:val="it-IT"/>
            </w:rPr>
          </w:pPr>
        </w:p>
        <w:p w14:paraId="3116113F" w14:textId="77777777" w:rsidR="00E0619B" w:rsidRDefault="00E0619B" w:rsidP="0013008E">
          <w:pPr>
            <w:jc w:val="right"/>
            <w:rPr>
              <w:rFonts w:ascii="Calibri" w:eastAsia="Calibri" w:hAnsi="Calibri" w:cs="Times New Roman"/>
              <w:b/>
              <w:sz w:val="24"/>
              <w:szCs w:val="24"/>
              <w:lang w:val="it-IT"/>
            </w:rPr>
          </w:pPr>
        </w:p>
        <w:p w14:paraId="4160B74F" w14:textId="77777777" w:rsidR="00E0619B" w:rsidRDefault="00E0619B" w:rsidP="0013008E">
          <w:pPr>
            <w:jc w:val="right"/>
            <w:rPr>
              <w:rFonts w:ascii="Calibri" w:eastAsia="Calibri" w:hAnsi="Calibri" w:cs="Times New Roman"/>
              <w:b/>
              <w:sz w:val="24"/>
              <w:szCs w:val="24"/>
              <w:lang w:val="it-IT"/>
            </w:rPr>
          </w:pPr>
        </w:p>
        <w:p w14:paraId="60E28EB6" w14:textId="77777777" w:rsidR="00E0619B" w:rsidRDefault="00E0619B" w:rsidP="0013008E">
          <w:pPr>
            <w:jc w:val="right"/>
            <w:rPr>
              <w:rFonts w:ascii="Calibri" w:eastAsia="Calibri" w:hAnsi="Calibri" w:cs="Times New Roman"/>
              <w:b/>
              <w:sz w:val="24"/>
              <w:szCs w:val="24"/>
              <w:lang w:val="it-IT"/>
            </w:rPr>
          </w:pPr>
        </w:p>
        <w:p w14:paraId="353E5C5B" w14:textId="77777777" w:rsidR="00E0619B" w:rsidRDefault="00E0619B" w:rsidP="0013008E">
          <w:pPr>
            <w:jc w:val="right"/>
            <w:rPr>
              <w:rFonts w:ascii="Calibri" w:eastAsia="Calibri" w:hAnsi="Calibri" w:cs="Times New Roman"/>
              <w:b/>
              <w:sz w:val="24"/>
              <w:szCs w:val="24"/>
              <w:lang w:val="it-IT"/>
            </w:rPr>
          </w:pPr>
        </w:p>
        <w:p w14:paraId="7E62907D" w14:textId="6E89BDAC" w:rsidR="0013008E" w:rsidRDefault="0013008E" w:rsidP="0013008E">
          <w:pPr>
            <w:jc w:val="right"/>
            <w:rPr>
              <w:rFonts w:ascii="Calibri" w:eastAsia="Calibri" w:hAnsi="Calibri" w:cs="Times New Roman"/>
              <w:b/>
              <w:sz w:val="24"/>
              <w:szCs w:val="24"/>
              <w:lang w:val="it-IT"/>
            </w:rPr>
          </w:pPr>
          <w:r>
            <w:rPr>
              <w:rFonts w:ascii="Calibri" w:eastAsia="Calibri" w:hAnsi="Calibri" w:cs="Times New Roman"/>
              <w:b/>
              <w:sz w:val="24"/>
              <w:szCs w:val="24"/>
              <w:lang w:val="it-IT"/>
            </w:rPr>
            <w:lastRenderedPageBreak/>
            <w:t>P</w:t>
          </w:r>
          <w:r w:rsidRPr="00BF748E">
            <w:rPr>
              <w:rFonts w:ascii="Calibri" w:eastAsia="Calibri" w:hAnsi="Calibri" w:cs="Times New Roman"/>
              <w:b/>
              <w:sz w:val="24"/>
              <w:szCs w:val="24"/>
              <w:lang w:val="it-IT"/>
            </w:rPr>
            <w:t>residio Territoriale Idraulico - Comprensori Idraulici</w:t>
          </w:r>
        </w:p>
        <w:p w14:paraId="532E19F5" w14:textId="77777777" w:rsidR="0041146F" w:rsidRDefault="0041146F" w:rsidP="009A567C">
          <w:pPr>
            <w:spacing w:line="360" w:lineRule="auto"/>
            <w:jc w:val="both"/>
            <w:rPr>
              <w:rFonts w:ascii="Calibri" w:hAnsi="Calibri" w:cs="Calibri"/>
              <w:color w:val="000000"/>
              <w:sz w:val="24"/>
              <w:szCs w:val="24"/>
              <w:shd w:val="clear" w:color="auto" w:fill="FFFFFF"/>
              <w:lang w:val="it-IT"/>
            </w:rPr>
          </w:pPr>
        </w:p>
        <w:p w14:paraId="5ABA68D0" w14:textId="6DBF83D1" w:rsidR="0066448F" w:rsidRPr="00643A26" w:rsidRDefault="00BD448D" w:rsidP="00643A26">
          <w:pPr>
            <w:spacing w:line="360" w:lineRule="auto"/>
            <w:jc w:val="both"/>
            <w:rPr>
              <w:rFonts w:ascii="Calibri" w:hAnsi="Calibri" w:cs="Calibri"/>
              <w:color w:val="000000"/>
              <w:sz w:val="24"/>
              <w:szCs w:val="24"/>
              <w:shd w:val="clear" w:color="auto" w:fill="FFFFFF"/>
              <w:lang w:val="it-IT"/>
            </w:rPr>
          </w:pPr>
          <w:r w:rsidRPr="009A567C">
            <w:rPr>
              <w:rFonts w:ascii="Calibri" w:hAnsi="Calibri" w:cs="Calibri"/>
              <w:color w:val="000000"/>
              <w:sz w:val="24"/>
              <w:szCs w:val="24"/>
              <w:shd w:val="clear" w:color="auto" w:fill="FFFFFF"/>
              <w:lang w:val="it-IT"/>
            </w:rPr>
            <w:t xml:space="preserve">A valle del riordino delle Province, sono stati indicati </w:t>
          </w:r>
          <w:r w:rsidR="003C48DB">
            <w:rPr>
              <w:rFonts w:ascii="Calibri" w:hAnsi="Calibri" w:cs="Calibri"/>
              <w:color w:val="000000"/>
              <w:sz w:val="24"/>
              <w:szCs w:val="24"/>
              <w:shd w:val="clear" w:color="auto" w:fill="FFFFFF"/>
              <w:lang w:val="it-IT"/>
            </w:rPr>
            <w:t>nella D</w:t>
          </w:r>
          <w:r w:rsidR="00081DF1">
            <w:rPr>
              <w:rFonts w:ascii="Calibri" w:hAnsi="Calibri" w:cs="Calibri"/>
              <w:color w:val="000000"/>
              <w:sz w:val="24"/>
              <w:szCs w:val="24"/>
              <w:shd w:val="clear" w:color="auto" w:fill="FFFFFF"/>
              <w:lang w:val="it-IT"/>
            </w:rPr>
            <w:t>.</w:t>
          </w:r>
          <w:r w:rsidR="003C48DB">
            <w:rPr>
              <w:rFonts w:ascii="Calibri" w:hAnsi="Calibri" w:cs="Calibri"/>
              <w:color w:val="000000"/>
              <w:sz w:val="24"/>
              <w:szCs w:val="24"/>
              <w:shd w:val="clear" w:color="auto" w:fill="FFFFFF"/>
              <w:lang w:val="it-IT"/>
            </w:rPr>
            <w:t>G</w:t>
          </w:r>
          <w:r w:rsidR="00081DF1">
            <w:rPr>
              <w:rFonts w:ascii="Calibri" w:hAnsi="Calibri" w:cs="Calibri"/>
              <w:color w:val="000000"/>
              <w:sz w:val="24"/>
              <w:szCs w:val="24"/>
              <w:shd w:val="clear" w:color="auto" w:fill="FFFFFF"/>
              <w:lang w:val="it-IT"/>
            </w:rPr>
            <w:t>.</w:t>
          </w:r>
          <w:r w:rsidR="003C48DB">
            <w:rPr>
              <w:rFonts w:ascii="Calibri" w:hAnsi="Calibri" w:cs="Calibri"/>
              <w:color w:val="000000"/>
              <w:sz w:val="24"/>
              <w:szCs w:val="24"/>
              <w:shd w:val="clear" w:color="auto" w:fill="FFFFFF"/>
              <w:lang w:val="it-IT"/>
            </w:rPr>
            <w:t>R</w:t>
          </w:r>
          <w:r w:rsidR="00081DF1">
            <w:rPr>
              <w:rFonts w:ascii="Calibri" w:hAnsi="Calibri" w:cs="Calibri"/>
              <w:color w:val="000000"/>
              <w:sz w:val="24"/>
              <w:szCs w:val="24"/>
              <w:shd w:val="clear" w:color="auto" w:fill="FFFFFF"/>
              <w:lang w:val="it-IT"/>
            </w:rPr>
            <w:t>.</w:t>
          </w:r>
          <w:r w:rsidR="003C48DB">
            <w:rPr>
              <w:rFonts w:ascii="Calibri" w:hAnsi="Calibri" w:cs="Calibri"/>
              <w:color w:val="000000"/>
              <w:sz w:val="24"/>
              <w:szCs w:val="24"/>
              <w:shd w:val="clear" w:color="auto" w:fill="FFFFFF"/>
              <w:lang w:val="it-IT"/>
            </w:rPr>
            <w:t xml:space="preserve"> 906/2016 </w:t>
          </w:r>
          <w:r w:rsidRPr="009A567C">
            <w:rPr>
              <w:rFonts w:ascii="Calibri" w:hAnsi="Calibri" w:cs="Calibri"/>
              <w:color w:val="000000"/>
              <w:sz w:val="24"/>
              <w:szCs w:val="24"/>
              <w:shd w:val="clear" w:color="auto" w:fill="FFFFFF"/>
              <w:lang w:val="it-IT"/>
            </w:rPr>
            <w:t>i seguenti comprensori idraulici, ognuno dei quali ha il proprio Presidio Territoriale di riferimento.</w:t>
          </w:r>
        </w:p>
        <w:tbl>
          <w:tblPr>
            <w:tblStyle w:val="Grigliatabella"/>
            <w:tblW w:w="0" w:type="auto"/>
            <w:tblLook w:val="04A0" w:firstRow="1" w:lastRow="0" w:firstColumn="1" w:lastColumn="0" w:noHBand="0" w:noVBand="1"/>
          </w:tblPr>
          <w:tblGrid>
            <w:gridCol w:w="9497"/>
          </w:tblGrid>
          <w:tr w:rsidR="0066448F" w:rsidRPr="00F813FA" w14:paraId="32919271" w14:textId="77777777" w:rsidTr="00D85F2C">
            <w:trPr>
              <w:trHeight w:val="7648"/>
            </w:trPr>
            <w:tc>
              <w:tcPr>
                <w:tcW w:w="9647" w:type="dxa"/>
              </w:tcPr>
              <w:p w14:paraId="61A5D963" w14:textId="37C0E2E6" w:rsidR="0066448F" w:rsidRDefault="0066448F" w:rsidP="009A567C">
                <w:pPr>
                  <w:spacing w:line="360" w:lineRule="auto"/>
                  <w:jc w:val="both"/>
                  <w:rPr>
                    <w:rFonts w:ascii="Calibri" w:hAnsi="Calibri" w:cs="Calibri"/>
                    <w:color w:val="000000"/>
                    <w:sz w:val="24"/>
                    <w:szCs w:val="24"/>
                    <w:shd w:val="clear" w:color="auto" w:fill="FFFFFF"/>
                    <w:lang w:val="it-IT"/>
                  </w:rPr>
                </w:pPr>
                <w:r>
                  <w:rPr>
                    <w:rFonts w:ascii="Calibri" w:eastAsia="Calibri" w:hAnsi="Calibri" w:cs="Times New Roman"/>
                    <w:b/>
                    <w:noProof/>
                    <w:sz w:val="22"/>
                    <w:szCs w:val="22"/>
                    <w:lang w:val="it-IT"/>
                  </w:rPr>
                  <w:drawing>
                    <wp:anchor distT="0" distB="0" distL="114300" distR="114300" simplePos="0" relativeHeight="251657216" behindDoc="0" locked="0" layoutInCell="1" allowOverlap="1" wp14:anchorId="4EA01A37" wp14:editId="5B2C5595">
                      <wp:simplePos x="0" y="0"/>
                      <wp:positionH relativeFrom="column">
                        <wp:posOffset>1144943</wp:posOffset>
                      </wp:positionH>
                      <wp:positionV relativeFrom="paragraph">
                        <wp:posOffset>24149</wp:posOffset>
                      </wp:positionV>
                      <wp:extent cx="3782235" cy="4749421"/>
                      <wp:effectExtent l="0" t="0" r="8890" b="0"/>
                      <wp:wrapNone/>
                      <wp:docPr id="2" name="Immagine 182" descr="1 confini comprens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1 confini comprensorio"/>
                              <pic:cNvPicPr>
                                <a:picLocks noChangeAspect="1" noChangeArrowheads="1"/>
                              </pic:cNvPicPr>
                            </pic:nvPicPr>
                            <pic:blipFill>
                              <a:blip r:embed="rId33" cstate="print"/>
                              <a:srcRect t="11285"/>
                              <a:stretch>
                                <a:fillRect/>
                              </a:stretch>
                            </pic:blipFill>
                            <pic:spPr bwMode="auto">
                              <a:xfrm>
                                <a:off x="0" y="0"/>
                                <a:ext cx="3782235" cy="474942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66448F" w:rsidRPr="00F813FA" w14:paraId="7AE330B7" w14:textId="77777777" w:rsidTr="0066448F">
            <w:trPr>
              <w:trHeight w:val="4153"/>
            </w:trPr>
            <w:tc>
              <w:tcPr>
                <w:tcW w:w="9647" w:type="dxa"/>
              </w:tcPr>
              <w:p w14:paraId="3FC2629D" w14:textId="77777777" w:rsidR="0066448F" w:rsidRPr="00D85F2C" w:rsidRDefault="0066448F" w:rsidP="0066448F">
                <w:pPr>
                  <w:spacing w:line="360" w:lineRule="auto"/>
                  <w:jc w:val="both"/>
                  <w:rPr>
                    <w:rFonts w:ascii="Calibri" w:eastAsia="Calibri" w:hAnsi="Calibri" w:cs="Times New Roman"/>
                    <w:sz w:val="24"/>
                    <w:szCs w:val="24"/>
                    <w:lang w:val="it-IT"/>
                  </w:rPr>
                </w:pPr>
                <w:r w:rsidRPr="00D85F2C">
                  <w:rPr>
                    <w:rFonts w:ascii="Calibri" w:eastAsia="Calibri" w:hAnsi="Calibri" w:cs="Times New Roman"/>
                    <w:sz w:val="24"/>
                    <w:szCs w:val="24"/>
                    <w:lang w:val="it-IT"/>
                  </w:rPr>
                  <w:t>1. ALTO TEVERE–CHIASCIO: REGIONE UMBRIA, riferimento Consorzio di Bonificazione Umbra</w:t>
                </w:r>
              </w:p>
              <w:p w14:paraId="1F4E0584" w14:textId="77777777" w:rsidR="0066448F" w:rsidRPr="00D85F2C" w:rsidRDefault="0066448F" w:rsidP="0066448F">
                <w:pPr>
                  <w:spacing w:line="360" w:lineRule="auto"/>
                  <w:jc w:val="both"/>
                  <w:rPr>
                    <w:rFonts w:ascii="Calibri" w:eastAsia="Calibri" w:hAnsi="Calibri" w:cs="Times New Roman"/>
                    <w:b/>
                    <w:color w:val="FF0000"/>
                    <w:sz w:val="24"/>
                    <w:szCs w:val="24"/>
                    <w:lang w:val="it-IT"/>
                  </w:rPr>
                </w:pPr>
                <w:r w:rsidRPr="00D85F2C">
                  <w:rPr>
                    <w:rFonts w:ascii="Calibri" w:eastAsia="Calibri" w:hAnsi="Calibri" w:cs="Times New Roman"/>
                    <w:b/>
                    <w:color w:val="FF0000"/>
                    <w:sz w:val="24"/>
                    <w:szCs w:val="24"/>
                    <w:lang w:val="it-IT"/>
                  </w:rPr>
                  <w:t>2. TRASIMENO-MEDIO TEVERE-NESTORE: REGIONE UMBRIA, riferimento Consorzio di Bonificazione Umbra</w:t>
                </w:r>
              </w:p>
              <w:p w14:paraId="0F3662B0" w14:textId="77777777" w:rsidR="0066448F" w:rsidRPr="00081DF1" w:rsidRDefault="0066448F" w:rsidP="0066448F">
                <w:pPr>
                  <w:spacing w:line="360" w:lineRule="auto"/>
                  <w:jc w:val="both"/>
                  <w:rPr>
                    <w:rFonts w:ascii="Calibri" w:eastAsia="Calibri" w:hAnsi="Calibri" w:cs="Times New Roman"/>
                    <w:sz w:val="24"/>
                    <w:szCs w:val="24"/>
                    <w:lang w:val="it-IT"/>
                  </w:rPr>
                </w:pPr>
                <w:r w:rsidRPr="00081DF1">
                  <w:rPr>
                    <w:rFonts w:ascii="Calibri" w:eastAsia="Calibri" w:hAnsi="Calibri" w:cs="Times New Roman"/>
                    <w:sz w:val="24"/>
                    <w:szCs w:val="24"/>
                    <w:lang w:val="it-IT"/>
                  </w:rPr>
                  <w:t xml:space="preserve">3. TOPINO-MARROGGIA: </w:t>
                </w:r>
                <w:r w:rsidRPr="0019196D">
                  <w:rPr>
                    <w:rFonts w:ascii="Calibri" w:eastAsia="Calibri" w:hAnsi="Calibri" w:cs="Times New Roman"/>
                    <w:sz w:val="24"/>
                    <w:szCs w:val="24"/>
                    <w:lang w:val="it-IT"/>
                  </w:rPr>
                  <w:t>REGIONE UMBRIA</w:t>
                </w:r>
                <w:r w:rsidRPr="00081DF1">
                  <w:rPr>
                    <w:rFonts w:ascii="Calibri" w:eastAsia="Calibri" w:hAnsi="Calibri" w:cs="Times New Roman"/>
                    <w:sz w:val="24"/>
                    <w:szCs w:val="24"/>
                    <w:lang w:val="it-IT"/>
                  </w:rPr>
                  <w:t>, riferimento Consorzio di Bonificazione Umbra</w:t>
                </w:r>
              </w:p>
              <w:p w14:paraId="3474A339" w14:textId="77777777" w:rsidR="0066448F" w:rsidRPr="00081DF1" w:rsidRDefault="0066448F" w:rsidP="0066448F">
                <w:pPr>
                  <w:spacing w:line="360" w:lineRule="auto"/>
                  <w:jc w:val="both"/>
                  <w:rPr>
                    <w:rFonts w:ascii="Calibri" w:eastAsia="Calibri" w:hAnsi="Calibri" w:cs="Times New Roman"/>
                    <w:sz w:val="24"/>
                    <w:szCs w:val="24"/>
                    <w:lang w:val="it-IT"/>
                  </w:rPr>
                </w:pPr>
                <w:r w:rsidRPr="00081DF1">
                  <w:rPr>
                    <w:rFonts w:ascii="Calibri" w:eastAsia="Calibri" w:hAnsi="Calibri" w:cs="Times New Roman"/>
                    <w:sz w:val="24"/>
                    <w:szCs w:val="24"/>
                    <w:lang w:val="it-IT"/>
                  </w:rPr>
                  <w:t>4. CHIANI-PAGLIA: riferimento Consorzio Bonifica Chiani Paglia</w:t>
                </w:r>
              </w:p>
              <w:p w14:paraId="79A69EC4" w14:textId="77777777" w:rsidR="0066448F" w:rsidRPr="00081DF1" w:rsidRDefault="0066448F" w:rsidP="0066448F">
                <w:pPr>
                  <w:spacing w:line="360" w:lineRule="auto"/>
                  <w:jc w:val="both"/>
                  <w:rPr>
                    <w:rFonts w:ascii="Calibri" w:eastAsia="Calibri" w:hAnsi="Calibri" w:cs="Times New Roman"/>
                    <w:sz w:val="24"/>
                    <w:szCs w:val="24"/>
                    <w:lang w:val="it-IT"/>
                  </w:rPr>
                </w:pPr>
                <w:r w:rsidRPr="00081DF1">
                  <w:rPr>
                    <w:rFonts w:ascii="Calibri" w:eastAsia="Calibri" w:hAnsi="Calibri" w:cs="Times New Roman"/>
                    <w:sz w:val="24"/>
                    <w:szCs w:val="24"/>
                    <w:lang w:val="it-IT"/>
                  </w:rPr>
                  <w:t xml:space="preserve">5. ALTONERA: REGIONE UMBRIA, riferimento Consorzio di Bonificazione Umbra        </w:t>
                </w:r>
              </w:p>
              <w:p w14:paraId="0825B5F9" w14:textId="77777777" w:rsidR="0066448F" w:rsidRDefault="0066448F" w:rsidP="0066448F">
                <w:pPr>
                  <w:spacing w:line="360" w:lineRule="auto"/>
                  <w:jc w:val="both"/>
                  <w:rPr>
                    <w:rFonts w:ascii="Calibri" w:eastAsia="Calibri" w:hAnsi="Calibri" w:cs="Times New Roman"/>
                    <w:sz w:val="24"/>
                    <w:szCs w:val="24"/>
                    <w:lang w:val="it-IT"/>
                  </w:rPr>
                </w:pPr>
                <w:r w:rsidRPr="00081DF1">
                  <w:rPr>
                    <w:rFonts w:ascii="Calibri" w:eastAsia="Calibri" w:hAnsi="Calibri" w:cs="Times New Roman"/>
                    <w:sz w:val="24"/>
                    <w:szCs w:val="24"/>
                    <w:lang w:val="it-IT"/>
                  </w:rPr>
                  <w:t>6. BASSONERA-BASSOTEVERE: riferimento Consorzio Bonifica Tevere Nera</w:t>
                </w:r>
              </w:p>
              <w:p w14:paraId="29C2D32C" w14:textId="77777777" w:rsidR="0066448F" w:rsidRPr="004B07DD" w:rsidRDefault="0066448F" w:rsidP="0066448F">
                <w:pPr>
                  <w:spacing w:line="360" w:lineRule="auto"/>
                  <w:jc w:val="both"/>
                  <w:rPr>
                    <w:rFonts w:ascii="Calibri" w:eastAsia="Calibri" w:hAnsi="Calibri" w:cs="Times New Roman"/>
                    <w:sz w:val="10"/>
                    <w:szCs w:val="10"/>
                    <w:lang w:val="it-IT"/>
                  </w:rPr>
                </w:pPr>
              </w:p>
              <w:p w14:paraId="15ABCCF9" w14:textId="5CB936C0" w:rsidR="0066448F" w:rsidRPr="0066448F" w:rsidRDefault="0066448F" w:rsidP="009A567C">
                <w:pPr>
                  <w:spacing w:line="360" w:lineRule="auto"/>
                  <w:jc w:val="both"/>
                  <w:rPr>
                    <w:rFonts w:ascii="Calibri" w:eastAsia="Calibri" w:hAnsi="Calibri" w:cs="Times New Roman"/>
                    <w:sz w:val="24"/>
                    <w:szCs w:val="24"/>
                    <w:lang w:val="it-IT"/>
                  </w:rPr>
                </w:pPr>
                <w:r>
                  <w:rPr>
                    <w:rFonts w:ascii="Calibri" w:eastAsia="Calibri" w:hAnsi="Calibri" w:cs="Times New Roman"/>
                    <w:sz w:val="24"/>
                    <w:szCs w:val="24"/>
                    <w:lang w:val="it-IT"/>
                  </w:rPr>
                  <w:t>Per i contatti telefonici dei Consorzi di Bonifica sempre aggiornati contattare la S.O.R. al numero 0742 630777.</w:t>
                </w:r>
              </w:p>
            </w:tc>
          </w:tr>
        </w:tbl>
        <w:p w14:paraId="4FB90424" w14:textId="2AA6A2FF" w:rsidR="0013008E" w:rsidRPr="00BF748E" w:rsidRDefault="0013008E" w:rsidP="00F61741">
          <w:pPr>
            <w:spacing w:after="200" w:line="276" w:lineRule="auto"/>
            <w:jc w:val="right"/>
            <w:rPr>
              <w:rFonts w:ascii="Calibri" w:eastAsia="Calibri" w:hAnsi="Calibri" w:cs="Times New Roman"/>
              <w:b/>
              <w:sz w:val="24"/>
              <w:szCs w:val="24"/>
              <w:lang w:val="it-IT"/>
            </w:rPr>
          </w:pPr>
          <w:r w:rsidRPr="00BF748E">
            <w:rPr>
              <w:rFonts w:ascii="Calibri" w:eastAsia="Calibri" w:hAnsi="Calibri" w:cs="Times New Roman"/>
              <w:b/>
              <w:sz w:val="24"/>
              <w:szCs w:val="24"/>
              <w:lang w:val="it-IT"/>
            </w:rPr>
            <w:lastRenderedPageBreak/>
            <w:t xml:space="preserve">Schede Punti Critici </w:t>
          </w:r>
          <w:r w:rsidR="004061A2" w:rsidRPr="00BF748E">
            <w:rPr>
              <w:rFonts w:ascii="Calibri" w:eastAsia="Calibri" w:hAnsi="Calibri" w:cs="Times New Roman"/>
              <w:b/>
              <w:sz w:val="24"/>
              <w:szCs w:val="24"/>
              <w:lang w:val="it-IT"/>
            </w:rPr>
            <w:t>individuati d</w:t>
          </w:r>
          <w:r w:rsidRPr="00BF748E">
            <w:rPr>
              <w:rFonts w:ascii="Calibri" w:eastAsia="Calibri" w:hAnsi="Calibri" w:cs="Times New Roman"/>
              <w:b/>
              <w:sz w:val="24"/>
              <w:szCs w:val="24"/>
              <w:lang w:val="it-IT"/>
            </w:rPr>
            <w:t>al Comune</w:t>
          </w:r>
        </w:p>
        <w:p w14:paraId="5265CCB9" w14:textId="7DAD08BC" w:rsidR="007B4D5F" w:rsidRDefault="006A2800" w:rsidP="003817C9">
          <w:pPr>
            <w:spacing w:after="200" w:line="360" w:lineRule="auto"/>
            <w:jc w:val="both"/>
            <w:rPr>
              <w:rFonts w:ascii="Calibri" w:eastAsia="Calibri" w:hAnsi="Calibri" w:cs="Times New Roman"/>
              <w:sz w:val="24"/>
              <w:szCs w:val="22"/>
              <w:lang w:val="it-IT"/>
            </w:rPr>
          </w:pPr>
          <w:r w:rsidRPr="00E1417A">
            <w:rPr>
              <w:rFonts w:ascii="Calibri" w:eastAsia="Calibri" w:hAnsi="Calibri" w:cs="Times New Roman"/>
              <w:sz w:val="24"/>
              <w:szCs w:val="22"/>
              <w:lang w:val="it-IT"/>
            </w:rPr>
            <w:t xml:space="preserve">Le schede riportano i </w:t>
          </w:r>
          <w:r w:rsidRPr="00E1417A">
            <w:rPr>
              <w:rFonts w:ascii="Calibri" w:eastAsia="Calibri" w:hAnsi="Calibri" w:cs="Times New Roman"/>
              <w:b/>
              <w:sz w:val="24"/>
              <w:szCs w:val="22"/>
              <w:lang w:val="it-IT"/>
            </w:rPr>
            <w:t xml:space="preserve">punti critici </w:t>
          </w:r>
          <w:r w:rsidRPr="00E1417A">
            <w:rPr>
              <w:rFonts w:ascii="Calibri" w:eastAsia="Calibri" w:hAnsi="Calibri" w:cs="Times New Roman"/>
              <w:sz w:val="24"/>
              <w:szCs w:val="22"/>
              <w:lang w:val="it-IT"/>
            </w:rPr>
            <w:t xml:space="preserve">individuati a seguito di eventi regressi legati al rischio idraulico ed idrogeologico. Essi rappresentano un punto di partenza conoscitivo del territorio e delle sue fragilità, </w:t>
          </w:r>
          <w:r w:rsidRPr="00E1417A">
            <w:rPr>
              <w:rFonts w:ascii="Calibri" w:eastAsia="Calibri" w:hAnsi="Calibri" w:cs="Times New Roman"/>
              <w:sz w:val="24"/>
              <w:szCs w:val="22"/>
              <w:u w:val="single"/>
              <w:lang w:val="it-IT"/>
            </w:rPr>
            <w:t>non sono da considerarsi esaustivi</w:t>
          </w:r>
          <w:r w:rsidRPr="00E1417A">
            <w:rPr>
              <w:rFonts w:ascii="Calibri" w:eastAsia="Calibri" w:hAnsi="Calibri" w:cs="Times New Roman"/>
              <w:sz w:val="24"/>
              <w:szCs w:val="22"/>
              <w:lang w:val="it-IT"/>
            </w:rPr>
            <w:t>, in quanto si deve tener conto dell’imprevedibilità degli eventi, che potrebbero andare a modificare lo scenario atteso.</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10"/>
          </w:tblGrid>
          <w:tr w:rsidR="006A2800" w14:paraId="3E5BD7A3" w14:textId="77777777" w:rsidTr="006A2800">
            <w:trPr>
              <w:trHeight w:val="276"/>
            </w:trPr>
            <w:tc>
              <w:tcPr>
                <w:tcW w:w="9606" w:type="dxa"/>
                <w:gridSpan w:val="2"/>
                <w:shd w:val="clear" w:color="auto" w:fill="C6D9F1" w:themeFill="text2" w:themeFillTint="33"/>
                <w:vAlign w:val="center"/>
              </w:tcPr>
              <w:p w14:paraId="3C8E68EB" w14:textId="77777777" w:rsidR="006A2800" w:rsidRPr="000938BE" w:rsidRDefault="006A2800" w:rsidP="005173F4">
                <w:pPr>
                  <w:jc w:val="center"/>
                  <w:rPr>
                    <w:rFonts w:ascii="Calibri" w:hAnsi="Calibri"/>
                    <w:b/>
                    <w:sz w:val="24"/>
                    <w:lang w:eastAsia="it-IT"/>
                  </w:rPr>
                </w:pPr>
                <w:r>
                  <w:rPr>
                    <w:rFonts w:ascii="Calibri" w:hAnsi="Calibri"/>
                    <w:b/>
                    <w:sz w:val="24"/>
                    <w:lang w:eastAsia="it-IT"/>
                  </w:rPr>
                  <w:t xml:space="preserve">SCHEDA PUNTO CRITICO - </w:t>
                </w:r>
                <w:r w:rsidRPr="000938BE">
                  <w:rPr>
                    <w:rFonts w:ascii="Calibri" w:hAnsi="Calibri"/>
                    <w:b/>
                    <w:sz w:val="24"/>
                    <w:lang w:eastAsia="it-IT"/>
                  </w:rPr>
                  <w:t>IDRAULICO</w:t>
                </w:r>
              </w:p>
            </w:tc>
          </w:tr>
          <w:tr w:rsidR="006A2800" w:rsidRPr="00F813FA" w14:paraId="19EA1566" w14:textId="77777777" w:rsidTr="001F73CB">
            <w:trPr>
              <w:trHeight w:val="617"/>
            </w:trPr>
            <w:tc>
              <w:tcPr>
                <w:tcW w:w="1696" w:type="dxa"/>
                <w:vAlign w:val="center"/>
              </w:tcPr>
              <w:p w14:paraId="646C6101" w14:textId="77777777" w:rsidR="006A2800" w:rsidRPr="00E35F0A" w:rsidRDefault="006A2800" w:rsidP="005173F4">
                <w:pPr>
                  <w:jc w:val="center"/>
                  <w:rPr>
                    <w:rFonts w:ascii="Calibri" w:hAnsi="Calibri"/>
                    <w:b/>
                    <w:sz w:val="22"/>
                    <w:lang w:eastAsia="it-IT"/>
                  </w:rPr>
                </w:pPr>
                <w:r>
                  <w:rPr>
                    <w:rFonts w:ascii="Calibri" w:hAnsi="Calibri"/>
                    <w:b/>
                    <w:sz w:val="22"/>
                    <w:lang w:eastAsia="it-IT"/>
                  </w:rPr>
                  <w:t xml:space="preserve">Punto </w:t>
                </w:r>
                <w:proofErr w:type="spellStart"/>
                <w:r>
                  <w:rPr>
                    <w:rFonts w:ascii="Calibri" w:hAnsi="Calibri"/>
                    <w:b/>
                    <w:sz w:val="22"/>
                    <w:lang w:eastAsia="it-IT"/>
                  </w:rPr>
                  <w:t>C</w:t>
                </w:r>
                <w:r w:rsidRPr="00E35F0A">
                  <w:rPr>
                    <w:rFonts w:ascii="Calibri" w:hAnsi="Calibri"/>
                    <w:b/>
                    <w:sz w:val="22"/>
                    <w:lang w:eastAsia="it-IT"/>
                  </w:rPr>
                  <w:t>ritico</w:t>
                </w:r>
                <w:proofErr w:type="spellEnd"/>
              </w:p>
            </w:tc>
            <w:tc>
              <w:tcPr>
                <w:tcW w:w="7910" w:type="dxa"/>
                <w:vAlign w:val="center"/>
              </w:tcPr>
              <w:p w14:paraId="2CD24692" w14:textId="70D9BFA2" w:rsidR="006A2800" w:rsidRPr="00D12633" w:rsidRDefault="00D12633" w:rsidP="00D12633">
                <w:pPr>
                  <w:rPr>
                    <w:rFonts w:ascii="Calibri" w:eastAsia="Calibri" w:hAnsi="Calibri" w:cs="Times New Roman"/>
                    <w:sz w:val="24"/>
                    <w:szCs w:val="22"/>
                    <w:lang w:val="it-IT"/>
                  </w:rPr>
                </w:pPr>
                <w:r w:rsidRPr="00D12633">
                  <w:rPr>
                    <w:rFonts w:ascii="Calibri" w:eastAsia="Calibri" w:hAnsi="Calibri" w:cs="Times New Roman"/>
                    <w:sz w:val="24"/>
                    <w:szCs w:val="22"/>
                    <w:lang w:val="it-IT"/>
                  </w:rPr>
                  <w:t>Passaggio pedonale</w:t>
                </w:r>
                <w:r>
                  <w:rPr>
                    <w:rFonts w:ascii="Calibri" w:eastAsia="Calibri" w:hAnsi="Calibri" w:cs="Times New Roman"/>
                    <w:sz w:val="24"/>
                    <w:szCs w:val="22"/>
                    <w:lang w:val="it-IT"/>
                  </w:rPr>
                  <w:t xml:space="preserve"> sul Torrente Puglia</w:t>
                </w:r>
              </w:p>
            </w:tc>
          </w:tr>
          <w:tr w:rsidR="006A2800" w:rsidRPr="00F813FA" w14:paraId="2BA15B47" w14:textId="77777777" w:rsidTr="001F73CB">
            <w:trPr>
              <w:trHeight w:val="710"/>
            </w:trPr>
            <w:tc>
              <w:tcPr>
                <w:tcW w:w="1696" w:type="dxa"/>
                <w:vAlign w:val="center"/>
              </w:tcPr>
              <w:p w14:paraId="4443B309" w14:textId="77777777" w:rsidR="006A2800" w:rsidRPr="00E35F0A" w:rsidRDefault="006A2800" w:rsidP="005173F4">
                <w:pPr>
                  <w:jc w:val="center"/>
                  <w:rPr>
                    <w:rFonts w:ascii="Calibri" w:hAnsi="Calibri"/>
                    <w:b/>
                    <w:sz w:val="20"/>
                    <w:lang w:eastAsia="it-IT"/>
                  </w:rPr>
                </w:pPr>
                <w:proofErr w:type="spellStart"/>
                <w:r w:rsidRPr="00E35F0A">
                  <w:rPr>
                    <w:rFonts w:ascii="Calibri" w:hAnsi="Calibri"/>
                    <w:b/>
                    <w:sz w:val="22"/>
                    <w:lang w:eastAsia="it-IT"/>
                  </w:rPr>
                  <w:t>Descrizione</w:t>
                </w:r>
                <w:proofErr w:type="spellEnd"/>
              </w:p>
            </w:tc>
            <w:tc>
              <w:tcPr>
                <w:tcW w:w="7910" w:type="dxa"/>
                <w:vAlign w:val="center"/>
              </w:tcPr>
              <w:p w14:paraId="0E179AFE" w14:textId="77777777" w:rsidR="006A2800" w:rsidRDefault="00D12633" w:rsidP="00D12633">
                <w:pPr>
                  <w:rPr>
                    <w:rFonts w:ascii="Calibri" w:eastAsia="Calibri" w:hAnsi="Calibri" w:cs="Times New Roman"/>
                    <w:sz w:val="24"/>
                    <w:szCs w:val="22"/>
                    <w:lang w:val="it-IT"/>
                  </w:rPr>
                </w:pPr>
                <w:r>
                  <w:rPr>
                    <w:rFonts w:ascii="Calibri" w:eastAsia="Calibri" w:hAnsi="Calibri" w:cs="Times New Roman"/>
                    <w:sz w:val="24"/>
                    <w:szCs w:val="22"/>
                    <w:lang w:val="it-IT"/>
                  </w:rPr>
                  <w:t>Il tratto di strada bianca è un passaggio pedonale, in cui però transitano auto. Il Comune ha apposto adeguata cartellonistica per segnalarlo.</w:t>
                </w:r>
              </w:p>
              <w:p w14:paraId="743836F5" w14:textId="22A4E32F" w:rsidR="002A740A" w:rsidRPr="00D12633" w:rsidRDefault="002A740A" w:rsidP="00D12633">
                <w:pPr>
                  <w:rPr>
                    <w:rFonts w:ascii="Calibri" w:eastAsia="Calibri" w:hAnsi="Calibri" w:cs="Times New Roman"/>
                    <w:sz w:val="24"/>
                    <w:szCs w:val="22"/>
                    <w:lang w:val="it-IT"/>
                  </w:rPr>
                </w:pPr>
                <w:r>
                  <w:rPr>
                    <w:rFonts w:ascii="Calibri" w:eastAsia="Calibri" w:hAnsi="Calibri" w:cs="Times New Roman"/>
                    <w:sz w:val="24"/>
                    <w:szCs w:val="22"/>
                    <w:lang w:val="it-IT"/>
                  </w:rPr>
                  <w:t>Punto critico in zona esondabile (PGRA)</w:t>
                </w:r>
                <w:r w:rsidR="007B4D5F">
                  <w:rPr>
                    <w:rFonts w:ascii="Calibri" w:eastAsia="Calibri" w:hAnsi="Calibri" w:cs="Times New Roman"/>
                    <w:sz w:val="24"/>
                    <w:szCs w:val="22"/>
                    <w:lang w:val="it-IT"/>
                  </w:rPr>
                  <w:t>.</w:t>
                </w:r>
              </w:p>
            </w:tc>
          </w:tr>
          <w:tr w:rsidR="006A2800" w:rsidRPr="00786897" w14:paraId="7CB9AE0E" w14:textId="77777777" w:rsidTr="001F73CB">
            <w:trPr>
              <w:trHeight w:hRule="exact" w:val="720"/>
            </w:trPr>
            <w:tc>
              <w:tcPr>
                <w:tcW w:w="1696" w:type="dxa"/>
                <w:vAlign w:val="center"/>
              </w:tcPr>
              <w:p w14:paraId="68377973" w14:textId="77777777" w:rsidR="006A2800" w:rsidRPr="000938BE" w:rsidRDefault="006A2800" w:rsidP="005173F4">
                <w:pPr>
                  <w:jc w:val="center"/>
                  <w:rPr>
                    <w:rFonts w:ascii="Calibri" w:hAnsi="Calibri"/>
                    <w:b/>
                    <w:sz w:val="22"/>
                    <w:lang w:eastAsia="it-IT"/>
                  </w:rPr>
                </w:pPr>
                <w:r>
                  <w:rPr>
                    <w:rFonts w:ascii="Calibri" w:hAnsi="Calibri"/>
                    <w:b/>
                    <w:sz w:val="22"/>
                    <w:lang w:eastAsia="it-IT"/>
                  </w:rPr>
                  <w:t>Coordinate GPS</w:t>
                </w:r>
              </w:p>
            </w:tc>
            <w:tc>
              <w:tcPr>
                <w:tcW w:w="7910" w:type="dxa"/>
                <w:vAlign w:val="center"/>
              </w:tcPr>
              <w:p w14:paraId="333B15A2" w14:textId="4B3237AA" w:rsidR="006A2800" w:rsidRPr="00D12633" w:rsidRDefault="002A740A" w:rsidP="00D12633">
                <w:pPr>
                  <w:rPr>
                    <w:rFonts w:ascii="Calibri" w:eastAsia="Calibri" w:hAnsi="Calibri" w:cs="Times New Roman"/>
                    <w:sz w:val="24"/>
                    <w:szCs w:val="22"/>
                    <w:lang w:val="it-IT"/>
                  </w:rPr>
                </w:pPr>
                <w:r w:rsidRPr="002A740A">
                  <w:rPr>
                    <w:rFonts w:ascii="Calibri" w:eastAsia="Calibri" w:hAnsi="Calibri" w:cs="Times New Roman"/>
                    <w:sz w:val="24"/>
                    <w:szCs w:val="22"/>
                    <w:lang w:val="it-IT"/>
                  </w:rPr>
                  <w:t>42.870807, 12.553961</w:t>
                </w:r>
              </w:p>
            </w:tc>
          </w:tr>
          <w:tr w:rsidR="006A2800" w:rsidRPr="00786897" w14:paraId="75E93701" w14:textId="77777777" w:rsidTr="001F73CB">
            <w:trPr>
              <w:trHeight w:hRule="exact" w:val="841"/>
            </w:trPr>
            <w:tc>
              <w:tcPr>
                <w:tcW w:w="1696" w:type="dxa"/>
                <w:vAlign w:val="center"/>
              </w:tcPr>
              <w:p w14:paraId="7A5756DA" w14:textId="77777777" w:rsidR="006A2800" w:rsidRDefault="006A2800" w:rsidP="005173F4">
                <w:pPr>
                  <w:jc w:val="center"/>
                  <w:rPr>
                    <w:rFonts w:ascii="Calibri" w:hAnsi="Calibri"/>
                    <w:b/>
                    <w:sz w:val="22"/>
                    <w:lang w:eastAsia="it-IT"/>
                  </w:rPr>
                </w:pPr>
                <w:r>
                  <w:rPr>
                    <w:rFonts w:ascii="Calibri" w:hAnsi="Calibri"/>
                    <w:b/>
                    <w:sz w:val="22"/>
                    <w:lang w:eastAsia="it-IT"/>
                  </w:rPr>
                  <w:t xml:space="preserve">Viabilità a </w:t>
                </w:r>
                <w:proofErr w:type="spellStart"/>
                <w:r>
                  <w:rPr>
                    <w:rFonts w:ascii="Calibri" w:hAnsi="Calibri"/>
                    <w:b/>
                    <w:sz w:val="22"/>
                    <w:lang w:eastAsia="it-IT"/>
                  </w:rPr>
                  <w:t>rischio</w:t>
                </w:r>
                <w:proofErr w:type="spellEnd"/>
              </w:p>
            </w:tc>
            <w:tc>
              <w:tcPr>
                <w:tcW w:w="7910" w:type="dxa"/>
                <w:vAlign w:val="center"/>
              </w:tcPr>
              <w:p w14:paraId="03ABEE7F" w14:textId="108DB4C9" w:rsidR="006A2800" w:rsidRPr="00D12633" w:rsidRDefault="00D12633" w:rsidP="00D12633">
                <w:pPr>
                  <w:rPr>
                    <w:rFonts w:ascii="Calibri" w:eastAsia="Calibri" w:hAnsi="Calibri" w:cs="Times New Roman"/>
                    <w:sz w:val="24"/>
                    <w:szCs w:val="22"/>
                    <w:lang w:val="it-IT"/>
                  </w:rPr>
                </w:pPr>
                <w:r>
                  <w:rPr>
                    <w:rFonts w:ascii="Calibri" w:eastAsia="Calibri" w:hAnsi="Calibri" w:cs="Times New Roman"/>
                    <w:sz w:val="24"/>
                    <w:szCs w:val="22"/>
                    <w:lang w:val="it-IT"/>
                  </w:rPr>
                  <w:t xml:space="preserve">Via </w:t>
                </w:r>
                <w:proofErr w:type="spellStart"/>
                <w:r>
                  <w:rPr>
                    <w:rFonts w:ascii="Calibri" w:eastAsia="Calibri" w:hAnsi="Calibri" w:cs="Times New Roman"/>
                    <w:sz w:val="24"/>
                    <w:szCs w:val="22"/>
                    <w:lang w:val="it-IT"/>
                  </w:rPr>
                  <w:t>Somigni</w:t>
                </w:r>
                <w:proofErr w:type="spellEnd"/>
              </w:p>
            </w:tc>
          </w:tr>
          <w:tr w:rsidR="006A2800" w:rsidRPr="00F813FA" w14:paraId="00612A03" w14:textId="77777777" w:rsidTr="001F73CB">
            <w:trPr>
              <w:trHeight w:hRule="exact" w:val="841"/>
            </w:trPr>
            <w:tc>
              <w:tcPr>
                <w:tcW w:w="1696" w:type="dxa"/>
                <w:vAlign w:val="center"/>
              </w:tcPr>
              <w:p w14:paraId="0EF01C66" w14:textId="77777777" w:rsidR="006A2800" w:rsidRPr="00E35F0A" w:rsidRDefault="006A2800" w:rsidP="005173F4">
                <w:pPr>
                  <w:jc w:val="center"/>
                  <w:rPr>
                    <w:rFonts w:ascii="Calibri" w:hAnsi="Calibri"/>
                    <w:b/>
                    <w:sz w:val="22"/>
                    <w:lang w:val="it-IT" w:eastAsia="it-IT"/>
                  </w:rPr>
                </w:pPr>
                <w:r w:rsidRPr="00E35F0A">
                  <w:rPr>
                    <w:rFonts w:ascii="Calibri" w:hAnsi="Calibri"/>
                    <w:b/>
                    <w:sz w:val="22"/>
                    <w:lang w:val="it-IT" w:eastAsia="it-IT"/>
                  </w:rPr>
                  <w:t>Risorse e altri elementi v</w:t>
                </w:r>
                <w:r>
                  <w:rPr>
                    <w:rFonts w:ascii="Calibri" w:hAnsi="Calibri"/>
                    <w:b/>
                    <w:sz w:val="22"/>
                    <w:lang w:val="it-IT" w:eastAsia="it-IT"/>
                  </w:rPr>
                  <w:t>ulnerabili</w:t>
                </w:r>
              </w:p>
            </w:tc>
            <w:tc>
              <w:tcPr>
                <w:tcW w:w="7910" w:type="dxa"/>
                <w:vAlign w:val="center"/>
              </w:tcPr>
              <w:p w14:paraId="13143125" w14:textId="77777777" w:rsidR="00D12633" w:rsidRDefault="00D12633" w:rsidP="00D12633">
                <w:pPr>
                  <w:rPr>
                    <w:rFonts w:ascii="Calibri" w:eastAsia="Calibri" w:hAnsi="Calibri" w:cs="Times New Roman"/>
                    <w:sz w:val="24"/>
                    <w:szCs w:val="22"/>
                    <w:lang w:val="it-IT"/>
                  </w:rPr>
                </w:pPr>
                <w:r>
                  <w:rPr>
                    <w:rFonts w:ascii="Calibri" w:eastAsia="Calibri" w:hAnsi="Calibri" w:cs="Times New Roman"/>
                    <w:sz w:val="24"/>
                    <w:szCs w:val="22"/>
                    <w:lang w:val="it-IT"/>
                  </w:rPr>
                  <w:t>Campi agricoli (Gualdo Cattaneo)</w:t>
                </w:r>
              </w:p>
              <w:p w14:paraId="2C7E326C" w14:textId="0CD99ACC" w:rsidR="006A2800" w:rsidRPr="00D12633" w:rsidRDefault="00D12633" w:rsidP="00D12633">
                <w:pPr>
                  <w:rPr>
                    <w:rFonts w:ascii="Calibri" w:eastAsia="Calibri" w:hAnsi="Calibri" w:cs="Times New Roman"/>
                    <w:sz w:val="24"/>
                    <w:szCs w:val="22"/>
                    <w:lang w:val="it-IT"/>
                  </w:rPr>
                </w:pPr>
                <w:r>
                  <w:rPr>
                    <w:rFonts w:ascii="Calibri" w:eastAsia="Calibri" w:hAnsi="Calibri" w:cs="Times New Roman"/>
                    <w:sz w:val="24"/>
                    <w:szCs w:val="22"/>
                    <w:lang w:val="it-IT"/>
                  </w:rPr>
                  <w:t>Zona industriale/commerciale di Bastardo (Giano dell’Umbria)</w:t>
                </w:r>
              </w:p>
            </w:tc>
          </w:tr>
          <w:tr w:rsidR="006A2800" w:rsidRPr="00786897" w14:paraId="359138D3" w14:textId="77777777" w:rsidTr="001F73CB">
            <w:trPr>
              <w:trHeight w:hRule="exact" w:val="5560"/>
            </w:trPr>
            <w:tc>
              <w:tcPr>
                <w:tcW w:w="1696" w:type="dxa"/>
                <w:vAlign w:val="center"/>
              </w:tcPr>
              <w:p w14:paraId="2A956139" w14:textId="77777777" w:rsidR="006A2800" w:rsidRPr="00E35F0A" w:rsidRDefault="006A2800" w:rsidP="005173F4">
                <w:pPr>
                  <w:jc w:val="center"/>
                  <w:rPr>
                    <w:rFonts w:ascii="Calibri" w:hAnsi="Calibri"/>
                    <w:b/>
                    <w:sz w:val="22"/>
                    <w:lang w:val="it-IT" w:eastAsia="it-IT"/>
                  </w:rPr>
                </w:pPr>
                <w:r>
                  <w:rPr>
                    <w:rFonts w:ascii="Calibri" w:hAnsi="Calibri"/>
                    <w:b/>
                    <w:sz w:val="22"/>
                    <w:lang w:val="it-IT" w:eastAsia="it-IT"/>
                  </w:rPr>
                  <w:t>Estratto cartografico</w:t>
                </w:r>
              </w:p>
            </w:tc>
            <w:tc>
              <w:tcPr>
                <w:tcW w:w="7910" w:type="dxa"/>
                <w:vAlign w:val="center"/>
              </w:tcPr>
              <w:p w14:paraId="3FBFA106" w14:textId="622767D6" w:rsidR="006A2800" w:rsidRPr="000938BE" w:rsidRDefault="00791017" w:rsidP="005173F4">
                <w:pPr>
                  <w:jc w:val="center"/>
                  <w:rPr>
                    <w:lang w:val="it-IT" w:eastAsia="it-IT"/>
                  </w:rPr>
                </w:pPr>
                <w:r>
                  <w:rPr>
                    <w:noProof/>
                    <w:lang w:val="it-IT" w:eastAsia="it-IT"/>
                  </w:rPr>
                  <mc:AlternateContent>
                    <mc:Choice Requires="wps">
                      <w:drawing>
                        <wp:anchor distT="0" distB="0" distL="114300" distR="114300" simplePos="0" relativeHeight="251686400" behindDoc="0" locked="0" layoutInCell="1" allowOverlap="1" wp14:anchorId="1CC77395" wp14:editId="76667C72">
                          <wp:simplePos x="0" y="0"/>
                          <wp:positionH relativeFrom="column">
                            <wp:posOffset>3093720</wp:posOffset>
                          </wp:positionH>
                          <wp:positionV relativeFrom="paragraph">
                            <wp:posOffset>1671955</wp:posOffset>
                          </wp:positionV>
                          <wp:extent cx="180340" cy="180340"/>
                          <wp:effectExtent l="0" t="0" r="10160" b="10160"/>
                          <wp:wrapNone/>
                          <wp:docPr id="1882834558" name="Somma 2"/>
                          <wp:cNvGraphicFramePr/>
                          <a:graphic xmlns:a="http://schemas.openxmlformats.org/drawingml/2006/main">
                            <a:graphicData uri="http://schemas.microsoft.com/office/word/2010/wordprocessingShape">
                              <wps:wsp>
                                <wps:cNvSpPr/>
                                <wps:spPr>
                                  <a:xfrm>
                                    <a:off x="0" y="0"/>
                                    <a:ext cx="180340" cy="180340"/>
                                  </a:xfrm>
                                  <a:prstGeom prst="flowChartSummingJuncti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6CCD6EFD"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Somma 2" o:spid="_x0000_s1026" type="#_x0000_t123" style="position:absolute;margin-left:243.6pt;margin-top:131.65pt;width:14.2pt;height:14.2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" fillcolor="#4f81bd [3204]" strokecolor="#243f60 [1604]" strokeweight="2pt"/>
                      </w:pict>
                    </mc:Fallback>
                  </mc:AlternateContent>
                </w:r>
                <w:r w:rsidR="007B4D5F">
                  <w:rPr>
                    <w:noProof/>
                    <w:lang w:val="it-IT" w:eastAsia="it-IT"/>
                  </w:rPr>
                  <w:drawing>
                    <wp:inline distT="0" distB="0" distL="0" distR="0" wp14:anchorId="66434174" wp14:editId="1460D711">
                      <wp:extent cx="4733261" cy="2830895"/>
                      <wp:effectExtent l="0" t="0" r="0" b="7620"/>
                      <wp:docPr id="150777816"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7816" name="Immagine 150777816"/>
                              <pic:cNvPicPr/>
                            </pic:nvPicPr>
                            <pic:blipFill>
                              <a:blip r:embed="rId34">
                                <a:extLst>
                                  <a:ext uri="{28A0092B-C50C-407E-A947-70E740481C1C}">
                                    <a14:useLocalDpi xmlns:a14="http://schemas.microsoft.com/office/drawing/2010/main" val="0"/>
                                  </a:ext>
                                </a:extLst>
                              </a:blip>
                              <a:stretch>
                                <a:fillRect/>
                              </a:stretch>
                            </pic:blipFill>
                            <pic:spPr>
                              <a:xfrm>
                                <a:off x="0" y="0"/>
                                <a:ext cx="4769190" cy="2852383"/>
                              </a:xfrm>
                              <a:prstGeom prst="rect">
                                <a:avLst/>
                              </a:prstGeom>
                            </pic:spPr>
                          </pic:pic>
                        </a:graphicData>
                      </a:graphic>
                    </wp:inline>
                  </w:drawing>
                </w:r>
              </w:p>
            </w:tc>
          </w:tr>
        </w:tbl>
        <w:p w14:paraId="1F3DC1BC" w14:textId="77777777" w:rsidR="006A2800" w:rsidRDefault="006A2800" w:rsidP="006A2800">
          <w:pPr>
            <w:spacing w:after="200" w:line="276" w:lineRule="auto"/>
            <w:jc w:val="center"/>
            <w:rPr>
              <w:rFonts w:ascii="Calibri" w:eastAsia="Calibri" w:hAnsi="Calibri" w:cs="Times New Roman"/>
              <w:b/>
              <w:sz w:val="28"/>
              <w:szCs w:val="28"/>
              <w:lang w:val="it-IT"/>
            </w:rPr>
          </w:pPr>
        </w:p>
        <w:p w14:paraId="1F3DFCED" w14:textId="77777777" w:rsidR="006A2800" w:rsidRDefault="006A2800" w:rsidP="006A2800">
          <w:pPr>
            <w:spacing w:after="200" w:line="276" w:lineRule="auto"/>
            <w:jc w:val="center"/>
            <w:rPr>
              <w:rFonts w:ascii="Calibri" w:eastAsia="Calibri" w:hAnsi="Calibri" w:cs="Times New Roman"/>
              <w:b/>
              <w:sz w:val="28"/>
              <w:szCs w:val="28"/>
              <w:lang w:val="it-IT"/>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10"/>
          </w:tblGrid>
          <w:tr w:rsidR="007B4D5F" w14:paraId="4325A18D" w14:textId="77777777" w:rsidTr="00E46237">
            <w:trPr>
              <w:trHeight w:val="276"/>
            </w:trPr>
            <w:tc>
              <w:tcPr>
                <w:tcW w:w="9606" w:type="dxa"/>
                <w:gridSpan w:val="2"/>
                <w:shd w:val="clear" w:color="auto" w:fill="C6D9F1" w:themeFill="text2" w:themeFillTint="33"/>
                <w:vAlign w:val="center"/>
              </w:tcPr>
              <w:p w14:paraId="3A755AB5" w14:textId="77777777" w:rsidR="007B4D5F" w:rsidRPr="000938BE" w:rsidRDefault="007B4D5F" w:rsidP="00E46237">
                <w:pPr>
                  <w:jc w:val="center"/>
                  <w:rPr>
                    <w:rFonts w:ascii="Calibri" w:hAnsi="Calibri"/>
                    <w:b/>
                    <w:sz w:val="24"/>
                    <w:lang w:eastAsia="it-IT"/>
                  </w:rPr>
                </w:pPr>
                <w:r>
                  <w:rPr>
                    <w:rFonts w:ascii="Calibri" w:hAnsi="Calibri"/>
                    <w:b/>
                    <w:sz w:val="24"/>
                    <w:lang w:eastAsia="it-IT"/>
                  </w:rPr>
                  <w:lastRenderedPageBreak/>
                  <w:t xml:space="preserve">SCHEDA PUNTO CRITICO - </w:t>
                </w:r>
                <w:r w:rsidRPr="000938BE">
                  <w:rPr>
                    <w:rFonts w:ascii="Calibri" w:hAnsi="Calibri"/>
                    <w:b/>
                    <w:sz w:val="24"/>
                    <w:lang w:eastAsia="it-IT"/>
                  </w:rPr>
                  <w:t>IDRAULICO</w:t>
                </w:r>
              </w:p>
            </w:tc>
          </w:tr>
          <w:tr w:rsidR="001F73CB" w:rsidRPr="00D12633" w14:paraId="684E5A65" w14:textId="77777777" w:rsidTr="001F73CB">
            <w:trPr>
              <w:trHeight w:val="617"/>
            </w:trPr>
            <w:tc>
              <w:tcPr>
                <w:tcW w:w="1696" w:type="dxa"/>
                <w:vAlign w:val="center"/>
              </w:tcPr>
              <w:p w14:paraId="15B38939" w14:textId="77777777" w:rsidR="007B4D5F" w:rsidRPr="00E35F0A" w:rsidRDefault="007B4D5F" w:rsidP="00E46237">
                <w:pPr>
                  <w:jc w:val="center"/>
                  <w:rPr>
                    <w:rFonts w:ascii="Calibri" w:hAnsi="Calibri"/>
                    <w:b/>
                    <w:sz w:val="22"/>
                    <w:lang w:eastAsia="it-IT"/>
                  </w:rPr>
                </w:pPr>
                <w:r>
                  <w:rPr>
                    <w:rFonts w:ascii="Calibri" w:hAnsi="Calibri"/>
                    <w:b/>
                    <w:sz w:val="22"/>
                    <w:lang w:eastAsia="it-IT"/>
                  </w:rPr>
                  <w:t xml:space="preserve">Punto </w:t>
                </w:r>
                <w:proofErr w:type="spellStart"/>
                <w:r>
                  <w:rPr>
                    <w:rFonts w:ascii="Calibri" w:hAnsi="Calibri"/>
                    <w:b/>
                    <w:sz w:val="22"/>
                    <w:lang w:eastAsia="it-IT"/>
                  </w:rPr>
                  <w:t>C</w:t>
                </w:r>
                <w:r w:rsidRPr="00E35F0A">
                  <w:rPr>
                    <w:rFonts w:ascii="Calibri" w:hAnsi="Calibri"/>
                    <w:b/>
                    <w:sz w:val="22"/>
                    <w:lang w:eastAsia="it-IT"/>
                  </w:rPr>
                  <w:t>ritico</w:t>
                </w:r>
                <w:proofErr w:type="spellEnd"/>
              </w:p>
            </w:tc>
            <w:tc>
              <w:tcPr>
                <w:tcW w:w="7910" w:type="dxa"/>
                <w:vAlign w:val="center"/>
              </w:tcPr>
              <w:p w14:paraId="23A411DF" w14:textId="4C89C2BC" w:rsidR="007B4D5F" w:rsidRPr="00D12633" w:rsidRDefault="001F73CB" w:rsidP="00E46237">
                <w:pPr>
                  <w:rPr>
                    <w:rFonts w:ascii="Calibri" w:eastAsia="Calibri" w:hAnsi="Calibri" w:cs="Times New Roman"/>
                    <w:sz w:val="24"/>
                    <w:szCs w:val="22"/>
                    <w:lang w:val="it-IT"/>
                  </w:rPr>
                </w:pPr>
                <w:r>
                  <w:rPr>
                    <w:rFonts w:ascii="Calibri" w:eastAsia="Calibri" w:hAnsi="Calibri" w:cs="Times New Roman"/>
                    <w:sz w:val="24"/>
                    <w:szCs w:val="22"/>
                    <w:lang w:val="it-IT"/>
                  </w:rPr>
                  <w:t>Ponte di Ferro</w:t>
                </w:r>
                <w:r w:rsidR="00791017">
                  <w:rPr>
                    <w:rFonts w:ascii="Calibri" w:eastAsia="Calibri" w:hAnsi="Calibri" w:cs="Times New Roman"/>
                    <w:sz w:val="24"/>
                    <w:szCs w:val="22"/>
                    <w:lang w:val="it-IT"/>
                  </w:rPr>
                  <w:t xml:space="preserve"> 1</w:t>
                </w:r>
              </w:p>
            </w:tc>
          </w:tr>
          <w:tr w:rsidR="001F73CB" w:rsidRPr="00F813FA" w14:paraId="55C6A52D" w14:textId="77777777" w:rsidTr="001F73CB">
            <w:trPr>
              <w:trHeight w:val="710"/>
            </w:trPr>
            <w:tc>
              <w:tcPr>
                <w:tcW w:w="1696" w:type="dxa"/>
                <w:vAlign w:val="center"/>
              </w:tcPr>
              <w:p w14:paraId="20EED259" w14:textId="77777777" w:rsidR="007B4D5F" w:rsidRPr="00E35F0A" w:rsidRDefault="007B4D5F" w:rsidP="00E46237">
                <w:pPr>
                  <w:jc w:val="center"/>
                  <w:rPr>
                    <w:rFonts w:ascii="Calibri" w:hAnsi="Calibri"/>
                    <w:b/>
                    <w:sz w:val="20"/>
                    <w:lang w:eastAsia="it-IT"/>
                  </w:rPr>
                </w:pPr>
                <w:proofErr w:type="spellStart"/>
                <w:r w:rsidRPr="00E35F0A">
                  <w:rPr>
                    <w:rFonts w:ascii="Calibri" w:hAnsi="Calibri"/>
                    <w:b/>
                    <w:sz w:val="22"/>
                    <w:lang w:eastAsia="it-IT"/>
                  </w:rPr>
                  <w:t>Descrizione</w:t>
                </w:r>
                <w:proofErr w:type="spellEnd"/>
              </w:p>
            </w:tc>
            <w:tc>
              <w:tcPr>
                <w:tcW w:w="7910" w:type="dxa"/>
                <w:vAlign w:val="center"/>
              </w:tcPr>
              <w:p w14:paraId="2F07B565" w14:textId="30615E36" w:rsidR="007B4D5F" w:rsidRPr="00D12633" w:rsidRDefault="001F73CB" w:rsidP="00E46237">
                <w:pPr>
                  <w:rPr>
                    <w:rFonts w:ascii="Calibri" w:eastAsia="Calibri" w:hAnsi="Calibri" w:cs="Times New Roman"/>
                    <w:sz w:val="24"/>
                    <w:szCs w:val="22"/>
                    <w:lang w:val="it-IT"/>
                  </w:rPr>
                </w:pPr>
                <w:r>
                  <w:rPr>
                    <w:rFonts w:ascii="Calibri" w:eastAsia="Calibri" w:hAnsi="Calibri" w:cs="Times New Roman"/>
                    <w:sz w:val="24"/>
                    <w:szCs w:val="22"/>
                    <w:lang w:val="it-IT"/>
                  </w:rPr>
                  <w:t>L’area è soggetta ad allagamenti a causa della vicinanza con un torrente minore.</w:t>
                </w:r>
              </w:p>
            </w:tc>
          </w:tr>
          <w:tr w:rsidR="001F73CB" w:rsidRPr="00786897" w14:paraId="2E575D5C" w14:textId="77777777" w:rsidTr="001F73CB">
            <w:trPr>
              <w:trHeight w:hRule="exact" w:val="720"/>
            </w:trPr>
            <w:tc>
              <w:tcPr>
                <w:tcW w:w="1696" w:type="dxa"/>
                <w:vAlign w:val="center"/>
              </w:tcPr>
              <w:p w14:paraId="40BBA61C" w14:textId="77777777" w:rsidR="007B4D5F" w:rsidRPr="000938BE" w:rsidRDefault="007B4D5F" w:rsidP="00E46237">
                <w:pPr>
                  <w:jc w:val="center"/>
                  <w:rPr>
                    <w:rFonts w:ascii="Calibri" w:hAnsi="Calibri"/>
                    <w:b/>
                    <w:sz w:val="22"/>
                    <w:lang w:eastAsia="it-IT"/>
                  </w:rPr>
                </w:pPr>
                <w:r>
                  <w:rPr>
                    <w:rFonts w:ascii="Calibri" w:hAnsi="Calibri"/>
                    <w:b/>
                    <w:sz w:val="22"/>
                    <w:lang w:eastAsia="it-IT"/>
                  </w:rPr>
                  <w:t>Coordinate GPS</w:t>
                </w:r>
              </w:p>
            </w:tc>
            <w:tc>
              <w:tcPr>
                <w:tcW w:w="7910" w:type="dxa"/>
                <w:vAlign w:val="center"/>
              </w:tcPr>
              <w:p w14:paraId="79E05630" w14:textId="539FD5AC" w:rsidR="007B4D5F" w:rsidRPr="001F73CB" w:rsidRDefault="001F73CB" w:rsidP="001F73CB">
                <w:pPr>
                  <w:rPr>
                    <w:rFonts w:ascii="Roboto" w:eastAsiaTheme="majorEastAsia" w:hAnsi="Roboto" w:cs="Times New Roman"/>
                    <w:color w:val="202124"/>
                    <w:sz w:val="20"/>
                    <w:szCs w:val="20"/>
                    <w:lang w:val="it-IT"/>
                  </w:rPr>
                </w:pPr>
                <w:r w:rsidRPr="001F73CB">
                  <w:rPr>
                    <w:rFonts w:ascii="Calibri" w:eastAsia="Calibri" w:hAnsi="Calibri" w:cs="Times New Roman"/>
                    <w:sz w:val="24"/>
                    <w:szCs w:val="22"/>
                    <w:lang w:val="it-IT"/>
                  </w:rPr>
                  <w:t>42.898785, 12.529091</w:t>
                </w:r>
              </w:p>
            </w:tc>
          </w:tr>
          <w:tr w:rsidR="001F73CB" w:rsidRPr="001F73CB" w14:paraId="0AD08239" w14:textId="77777777" w:rsidTr="001F73CB">
            <w:trPr>
              <w:trHeight w:hRule="exact" w:val="841"/>
            </w:trPr>
            <w:tc>
              <w:tcPr>
                <w:tcW w:w="1696" w:type="dxa"/>
                <w:vAlign w:val="center"/>
              </w:tcPr>
              <w:p w14:paraId="68A557E1" w14:textId="77777777" w:rsidR="007B4D5F" w:rsidRDefault="007B4D5F" w:rsidP="00E46237">
                <w:pPr>
                  <w:jc w:val="center"/>
                  <w:rPr>
                    <w:rFonts w:ascii="Calibri" w:hAnsi="Calibri"/>
                    <w:b/>
                    <w:sz w:val="22"/>
                    <w:lang w:eastAsia="it-IT"/>
                  </w:rPr>
                </w:pPr>
                <w:r>
                  <w:rPr>
                    <w:rFonts w:ascii="Calibri" w:hAnsi="Calibri"/>
                    <w:b/>
                    <w:sz w:val="22"/>
                    <w:lang w:eastAsia="it-IT"/>
                  </w:rPr>
                  <w:t xml:space="preserve">Viabilità a </w:t>
                </w:r>
                <w:proofErr w:type="spellStart"/>
                <w:r>
                  <w:rPr>
                    <w:rFonts w:ascii="Calibri" w:hAnsi="Calibri"/>
                    <w:b/>
                    <w:sz w:val="22"/>
                    <w:lang w:eastAsia="it-IT"/>
                  </w:rPr>
                  <w:t>rischio</w:t>
                </w:r>
                <w:proofErr w:type="spellEnd"/>
              </w:p>
            </w:tc>
            <w:tc>
              <w:tcPr>
                <w:tcW w:w="7910" w:type="dxa"/>
                <w:vAlign w:val="center"/>
              </w:tcPr>
              <w:p w14:paraId="2A293B31" w14:textId="65AF9762" w:rsidR="007B4D5F" w:rsidRPr="00D12633" w:rsidRDefault="001F73CB" w:rsidP="00E46237">
                <w:pPr>
                  <w:rPr>
                    <w:rFonts w:ascii="Calibri" w:eastAsia="Calibri" w:hAnsi="Calibri" w:cs="Times New Roman"/>
                    <w:sz w:val="24"/>
                    <w:szCs w:val="22"/>
                    <w:lang w:val="it-IT"/>
                  </w:rPr>
                </w:pPr>
                <w:r w:rsidRPr="00F813FA">
                  <w:rPr>
                    <w:rFonts w:ascii="Calibri" w:eastAsia="Calibri" w:hAnsi="Calibri" w:cs="Times New Roman"/>
                    <w:sz w:val="24"/>
                    <w:szCs w:val="22"/>
                    <w:lang w:val="it-IT"/>
                  </w:rPr>
                  <w:t>Via delle Fonti Vecchie</w:t>
                </w:r>
              </w:p>
            </w:tc>
          </w:tr>
          <w:tr w:rsidR="001F73CB" w:rsidRPr="00D12633" w14:paraId="28B6C0A6" w14:textId="77777777" w:rsidTr="001F73CB">
            <w:trPr>
              <w:trHeight w:hRule="exact" w:val="841"/>
            </w:trPr>
            <w:tc>
              <w:tcPr>
                <w:tcW w:w="1696" w:type="dxa"/>
                <w:vAlign w:val="center"/>
              </w:tcPr>
              <w:p w14:paraId="7C2079C1" w14:textId="77777777" w:rsidR="007B4D5F" w:rsidRPr="00E35F0A" w:rsidRDefault="007B4D5F" w:rsidP="00E46237">
                <w:pPr>
                  <w:jc w:val="center"/>
                  <w:rPr>
                    <w:rFonts w:ascii="Calibri" w:hAnsi="Calibri"/>
                    <w:b/>
                    <w:sz w:val="22"/>
                    <w:lang w:val="it-IT" w:eastAsia="it-IT"/>
                  </w:rPr>
                </w:pPr>
                <w:r w:rsidRPr="00E35F0A">
                  <w:rPr>
                    <w:rFonts w:ascii="Calibri" w:hAnsi="Calibri"/>
                    <w:b/>
                    <w:sz w:val="22"/>
                    <w:lang w:val="it-IT" w:eastAsia="it-IT"/>
                  </w:rPr>
                  <w:t>Risorse e altri elementi v</w:t>
                </w:r>
                <w:r>
                  <w:rPr>
                    <w:rFonts w:ascii="Calibri" w:hAnsi="Calibri"/>
                    <w:b/>
                    <w:sz w:val="22"/>
                    <w:lang w:val="it-IT" w:eastAsia="it-IT"/>
                  </w:rPr>
                  <w:t>ulnerabili</w:t>
                </w:r>
              </w:p>
            </w:tc>
            <w:tc>
              <w:tcPr>
                <w:tcW w:w="7910" w:type="dxa"/>
                <w:vAlign w:val="center"/>
              </w:tcPr>
              <w:p w14:paraId="65E54C8E" w14:textId="5C855122" w:rsidR="007B4D5F" w:rsidRPr="00D12633" w:rsidRDefault="001F73CB" w:rsidP="00E46237">
                <w:pPr>
                  <w:rPr>
                    <w:rFonts w:ascii="Calibri" w:eastAsia="Calibri" w:hAnsi="Calibri" w:cs="Times New Roman"/>
                    <w:sz w:val="24"/>
                    <w:szCs w:val="22"/>
                    <w:lang w:val="it-IT"/>
                  </w:rPr>
                </w:pPr>
                <w:r>
                  <w:rPr>
                    <w:rFonts w:ascii="Calibri" w:eastAsia="Calibri" w:hAnsi="Calibri" w:cs="Times New Roman"/>
                    <w:sz w:val="24"/>
                    <w:szCs w:val="22"/>
                    <w:lang w:val="it-IT"/>
                  </w:rPr>
                  <w:t>Abitazione private</w:t>
                </w:r>
              </w:p>
            </w:tc>
          </w:tr>
          <w:tr w:rsidR="001F73CB" w:rsidRPr="00786897" w14:paraId="30648F73" w14:textId="77777777" w:rsidTr="001F73CB">
            <w:trPr>
              <w:trHeight w:hRule="exact" w:val="5560"/>
            </w:trPr>
            <w:tc>
              <w:tcPr>
                <w:tcW w:w="1696" w:type="dxa"/>
                <w:vAlign w:val="center"/>
              </w:tcPr>
              <w:p w14:paraId="06096AB6" w14:textId="77777777" w:rsidR="007B4D5F" w:rsidRPr="00E35F0A" w:rsidRDefault="007B4D5F" w:rsidP="00E46237">
                <w:pPr>
                  <w:jc w:val="center"/>
                  <w:rPr>
                    <w:rFonts w:ascii="Calibri" w:hAnsi="Calibri"/>
                    <w:b/>
                    <w:sz w:val="22"/>
                    <w:lang w:val="it-IT" w:eastAsia="it-IT"/>
                  </w:rPr>
                </w:pPr>
                <w:r>
                  <w:rPr>
                    <w:rFonts w:ascii="Calibri" w:hAnsi="Calibri"/>
                    <w:b/>
                    <w:sz w:val="22"/>
                    <w:lang w:val="it-IT" w:eastAsia="it-IT"/>
                  </w:rPr>
                  <w:t>Estratto cartografico</w:t>
                </w:r>
              </w:p>
            </w:tc>
            <w:tc>
              <w:tcPr>
                <w:tcW w:w="7910" w:type="dxa"/>
                <w:vAlign w:val="center"/>
              </w:tcPr>
              <w:p w14:paraId="324F89C1" w14:textId="64CE9ED1" w:rsidR="007B4D5F" w:rsidRPr="000938BE" w:rsidRDefault="001F73CB" w:rsidP="00E46237">
                <w:pPr>
                  <w:jc w:val="center"/>
                  <w:rPr>
                    <w:lang w:val="it-IT" w:eastAsia="it-IT"/>
                  </w:rPr>
                </w:pPr>
                <w:r>
                  <w:rPr>
                    <w:noProof/>
                    <w:lang w:val="it-IT" w:eastAsia="it-IT"/>
                  </w:rPr>
                  <mc:AlternateContent>
                    <mc:Choice Requires="wps">
                      <w:drawing>
                        <wp:anchor distT="0" distB="0" distL="114300" distR="114300" simplePos="0" relativeHeight="251682304" behindDoc="0" locked="0" layoutInCell="1" allowOverlap="1" wp14:anchorId="1CDFFC8E" wp14:editId="641D0076">
                          <wp:simplePos x="0" y="0"/>
                          <wp:positionH relativeFrom="column">
                            <wp:posOffset>2148205</wp:posOffset>
                          </wp:positionH>
                          <wp:positionV relativeFrom="paragraph">
                            <wp:posOffset>1535430</wp:posOffset>
                          </wp:positionV>
                          <wp:extent cx="180340" cy="180340"/>
                          <wp:effectExtent l="0" t="0" r="10160" b="10160"/>
                          <wp:wrapNone/>
                          <wp:docPr id="944457089" name="Somma 2"/>
                          <wp:cNvGraphicFramePr/>
                          <a:graphic xmlns:a="http://schemas.openxmlformats.org/drawingml/2006/main">
                            <a:graphicData uri="http://schemas.microsoft.com/office/word/2010/wordprocessingShape">
                              <wps:wsp>
                                <wps:cNvSpPr/>
                                <wps:spPr>
                                  <a:xfrm>
                                    <a:off x="0" y="0"/>
                                    <a:ext cx="180340" cy="180340"/>
                                  </a:xfrm>
                                  <a:prstGeom prst="flowChartSummingJuncti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2053B92" id="Somma 2" o:spid="_x0000_s1026" type="#_x0000_t123" style="position:absolute;margin-left:169.15pt;margin-top:120.9pt;width:14.2pt;height:14.2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" fillcolor="#4f81bd [3204]" strokecolor="#243f60 [1604]" strokeweight="2pt"/>
                      </w:pict>
                    </mc:Fallback>
                  </mc:AlternateContent>
                </w:r>
                <w:r>
                  <w:rPr>
                    <w:noProof/>
                    <w:lang w:val="it-IT" w:eastAsia="it-IT"/>
                  </w:rPr>
                  <w:drawing>
                    <wp:inline distT="0" distB="0" distL="0" distR="0" wp14:anchorId="59716B7F" wp14:editId="6C4B3F05">
                      <wp:extent cx="4835466" cy="2892023"/>
                      <wp:effectExtent l="0" t="0" r="3810" b="3810"/>
                      <wp:docPr id="58512823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128233" name="Immagine 585128233"/>
                              <pic:cNvPicPr/>
                            </pic:nvPicPr>
                            <pic:blipFill>
                              <a:blip r:embed="rId35">
                                <a:extLst>
                                  <a:ext uri="{28A0092B-C50C-407E-A947-70E740481C1C}">
                                    <a14:useLocalDpi xmlns:a14="http://schemas.microsoft.com/office/drawing/2010/main" val="0"/>
                                  </a:ext>
                                </a:extLst>
                              </a:blip>
                              <a:stretch>
                                <a:fillRect/>
                              </a:stretch>
                            </pic:blipFill>
                            <pic:spPr>
                              <a:xfrm>
                                <a:off x="0" y="0"/>
                                <a:ext cx="4851808" cy="2901797"/>
                              </a:xfrm>
                              <a:prstGeom prst="rect">
                                <a:avLst/>
                              </a:prstGeom>
                            </pic:spPr>
                          </pic:pic>
                        </a:graphicData>
                      </a:graphic>
                    </wp:inline>
                  </w:drawing>
                </w:r>
              </w:p>
            </w:tc>
          </w:tr>
        </w:tbl>
        <w:p w14:paraId="281CC958" w14:textId="77777777" w:rsidR="002D7BBB" w:rsidRDefault="002D7BBB" w:rsidP="006A2800">
          <w:pPr>
            <w:spacing w:after="200" w:line="276" w:lineRule="auto"/>
            <w:jc w:val="center"/>
            <w:rPr>
              <w:rFonts w:ascii="Calibri" w:eastAsia="Calibri" w:hAnsi="Calibri" w:cs="Times New Roman"/>
              <w:b/>
              <w:sz w:val="28"/>
              <w:szCs w:val="28"/>
              <w:lang w:val="it-IT"/>
            </w:rPr>
          </w:pPr>
        </w:p>
        <w:p w14:paraId="7365061D" w14:textId="45E8BD07" w:rsidR="001F73CB" w:rsidRDefault="001F73CB">
          <w:pPr>
            <w:spacing w:after="200" w:line="276" w:lineRule="auto"/>
            <w:rPr>
              <w:rFonts w:ascii="Calibri" w:eastAsia="Calibri" w:hAnsi="Calibri" w:cs="Times New Roman"/>
              <w:b/>
              <w:sz w:val="28"/>
              <w:szCs w:val="28"/>
              <w:lang w:val="it-IT"/>
            </w:rPr>
          </w:pPr>
          <w:r>
            <w:rPr>
              <w:rFonts w:ascii="Calibri" w:eastAsia="Calibri" w:hAnsi="Calibri" w:cs="Times New Roman"/>
              <w:b/>
              <w:sz w:val="28"/>
              <w:szCs w:val="28"/>
              <w:lang w:val="it-IT"/>
            </w:rPr>
            <w:br w:type="page"/>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10"/>
          </w:tblGrid>
          <w:tr w:rsidR="001F73CB" w14:paraId="07EA7DF7" w14:textId="77777777" w:rsidTr="00E46237">
            <w:trPr>
              <w:trHeight w:val="276"/>
            </w:trPr>
            <w:tc>
              <w:tcPr>
                <w:tcW w:w="9606" w:type="dxa"/>
                <w:gridSpan w:val="2"/>
                <w:shd w:val="clear" w:color="auto" w:fill="C6D9F1" w:themeFill="text2" w:themeFillTint="33"/>
                <w:vAlign w:val="center"/>
              </w:tcPr>
              <w:p w14:paraId="7CFCC3A5" w14:textId="77777777" w:rsidR="001F73CB" w:rsidRPr="000938BE" w:rsidRDefault="001F73CB" w:rsidP="00E46237">
                <w:pPr>
                  <w:jc w:val="center"/>
                  <w:rPr>
                    <w:rFonts w:ascii="Calibri" w:hAnsi="Calibri"/>
                    <w:b/>
                    <w:sz w:val="24"/>
                    <w:lang w:eastAsia="it-IT"/>
                  </w:rPr>
                </w:pPr>
                <w:r>
                  <w:rPr>
                    <w:rFonts w:ascii="Calibri" w:hAnsi="Calibri"/>
                    <w:b/>
                    <w:sz w:val="24"/>
                    <w:lang w:eastAsia="it-IT"/>
                  </w:rPr>
                  <w:lastRenderedPageBreak/>
                  <w:t xml:space="preserve">SCHEDA PUNTO CRITICO - </w:t>
                </w:r>
                <w:r w:rsidRPr="000938BE">
                  <w:rPr>
                    <w:rFonts w:ascii="Calibri" w:hAnsi="Calibri"/>
                    <w:b/>
                    <w:sz w:val="24"/>
                    <w:lang w:eastAsia="it-IT"/>
                  </w:rPr>
                  <w:t>IDRAULICO</w:t>
                </w:r>
              </w:p>
            </w:tc>
          </w:tr>
          <w:tr w:rsidR="001F73CB" w:rsidRPr="00D12633" w14:paraId="3E9C2F4E" w14:textId="77777777" w:rsidTr="00E46237">
            <w:trPr>
              <w:trHeight w:val="617"/>
            </w:trPr>
            <w:tc>
              <w:tcPr>
                <w:tcW w:w="1696" w:type="dxa"/>
                <w:vAlign w:val="center"/>
              </w:tcPr>
              <w:p w14:paraId="49EF2B4C" w14:textId="77777777" w:rsidR="001F73CB" w:rsidRPr="00E35F0A" w:rsidRDefault="001F73CB" w:rsidP="00E46237">
                <w:pPr>
                  <w:jc w:val="center"/>
                  <w:rPr>
                    <w:rFonts w:ascii="Calibri" w:hAnsi="Calibri"/>
                    <w:b/>
                    <w:sz w:val="22"/>
                    <w:lang w:eastAsia="it-IT"/>
                  </w:rPr>
                </w:pPr>
                <w:r>
                  <w:rPr>
                    <w:rFonts w:ascii="Calibri" w:hAnsi="Calibri"/>
                    <w:b/>
                    <w:sz w:val="22"/>
                    <w:lang w:eastAsia="it-IT"/>
                  </w:rPr>
                  <w:t xml:space="preserve">Punto </w:t>
                </w:r>
                <w:proofErr w:type="spellStart"/>
                <w:r>
                  <w:rPr>
                    <w:rFonts w:ascii="Calibri" w:hAnsi="Calibri"/>
                    <w:b/>
                    <w:sz w:val="22"/>
                    <w:lang w:eastAsia="it-IT"/>
                  </w:rPr>
                  <w:t>C</w:t>
                </w:r>
                <w:r w:rsidRPr="00E35F0A">
                  <w:rPr>
                    <w:rFonts w:ascii="Calibri" w:hAnsi="Calibri"/>
                    <w:b/>
                    <w:sz w:val="22"/>
                    <w:lang w:eastAsia="it-IT"/>
                  </w:rPr>
                  <w:t>ritico</w:t>
                </w:r>
                <w:proofErr w:type="spellEnd"/>
              </w:p>
            </w:tc>
            <w:tc>
              <w:tcPr>
                <w:tcW w:w="7910" w:type="dxa"/>
                <w:vAlign w:val="center"/>
              </w:tcPr>
              <w:p w14:paraId="775CCFC8" w14:textId="1C07DC17" w:rsidR="001F73CB"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Ponte di Ferro 2</w:t>
                </w:r>
              </w:p>
            </w:tc>
          </w:tr>
          <w:tr w:rsidR="001F73CB" w:rsidRPr="00F813FA" w14:paraId="0DCECA1E" w14:textId="77777777" w:rsidTr="00E46237">
            <w:trPr>
              <w:trHeight w:val="710"/>
            </w:trPr>
            <w:tc>
              <w:tcPr>
                <w:tcW w:w="1696" w:type="dxa"/>
                <w:vAlign w:val="center"/>
              </w:tcPr>
              <w:p w14:paraId="08CFA2B9" w14:textId="77777777" w:rsidR="001F73CB" w:rsidRPr="00E35F0A" w:rsidRDefault="001F73CB" w:rsidP="00E46237">
                <w:pPr>
                  <w:jc w:val="center"/>
                  <w:rPr>
                    <w:rFonts w:ascii="Calibri" w:hAnsi="Calibri"/>
                    <w:b/>
                    <w:sz w:val="20"/>
                    <w:lang w:eastAsia="it-IT"/>
                  </w:rPr>
                </w:pPr>
                <w:proofErr w:type="spellStart"/>
                <w:r w:rsidRPr="00E35F0A">
                  <w:rPr>
                    <w:rFonts w:ascii="Calibri" w:hAnsi="Calibri"/>
                    <w:b/>
                    <w:sz w:val="22"/>
                    <w:lang w:eastAsia="it-IT"/>
                  </w:rPr>
                  <w:t>Descrizione</w:t>
                </w:r>
                <w:proofErr w:type="spellEnd"/>
              </w:p>
            </w:tc>
            <w:tc>
              <w:tcPr>
                <w:tcW w:w="7910" w:type="dxa"/>
                <w:vAlign w:val="center"/>
              </w:tcPr>
              <w:p w14:paraId="20A24F74" w14:textId="026E3716" w:rsidR="00791017"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Abitazioni private che restano isolate per l’unica viabilità di accesso (strada chiusa) in caso di esondazione del Torrente Puglia.</w:t>
                </w:r>
              </w:p>
            </w:tc>
          </w:tr>
          <w:tr w:rsidR="001F73CB" w:rsidRPr="00786897" w14:paraId="2C22DABE" w14:textId="77777777" w:rsidTr="00E46237">
            <w:trPr>
              <w:trHeight w:hRule="exact" w:val="720"/>
            </w:trPr>
            <w:tc>
              <w:tcPr>
                <w:tcW w:w="1696" w:type="dxa"/>
                <w:vAlign w:val="center"/>
              </w:tcPr>
              <w:p w14:paraId="512CA47C" w14:textId="77777777" w:rsidR="001F73CB" w:rsidRPr="000938BE" w:rsidRDefault="001F73CB" w:rsidP="00E46237">
                <w:pPr>
                  <w:jc w:val="center"/>
                  <w:rPr>
                    <w:rFonts w:ascii="Calibri" w:hAnsi="Calibri"/>
                    <w:b/>
                    <w:sz w:val="22"/>
                    <w:lang w:eastAsia="it-IT"/>
                  </w:rPr>
                </w:pPr>
                <w:r>
                  <w:rPr>
                    <w:rFonts w:ascii="Calibri" w:hAnsi="Calibri"/>
                    <w:b/>
                    <w:sz w:val="22"/>
                    <w:lang w:eastAsia="it-IT"/>
                  </w:rPr>
                  <w:t>Coordinate GPS</w:t>
                </w:r>
              </w:p>
            </w:tc>
            <w:tc>
              <w:tcPr>
                <w:tcW w:w="7910" w:type="dxa"/>
                <w:vAlign w:val="center"/>
              </w:tcPr>
              <w:p w14:paraId="38AEFCBE" w14:textId="7D8F8B77" w:rsidR="001F73CB" w:rsidRPr="001F73CB" w:rsidRDefault="00791017" w:rsidP="00791017">
                <w:pPr>
                  <w:rPr>
                    <w:rFonts w:ascii="Roboto" w:eastAsiaTheme="majorEastAsia" w:hAnsi="Roboto" w:cs="Times New Roman"/>
                    <w:color w:val="202124"/>
                    <w:sz w:val="20"/>
                    <w:szCs w:val="20"/>
                    <w:lang w:val="it-IT"/>
                  </w:rPr>
                </w:pPr>
                <w:r w:rsidRPr="00791017">
                  <w:rPr>
                    <w:rFonts w:ascii="Calibri" w:eastAsia="Calibri" w:hAnsi="Calibri" w:cs="Times New Roman"/>
                    <w:sz w:val="24"/>
                    <w:szCs w:val="22"/>
                    <w:lang w:val="it-IT"/>
                  </w:rPr>
                  <w:t>42.905572, 12.529102</w:t>
                </w:r>
              </w:p>
            </w:tc>
          </w:tr>
          <w:tr w:rsidR="001F73CB" w:rsidRPr="001F73CB" w14:paraId="47BA02C4" w14:textId="77777777" w:rsidTr="00E46237">
            <w:trPr>
              <w:trHeight w:hRule="exact" w:val="841"/>
            </w:trPr>
            <w:tc>
              <w:tcPr>
                <w:tcW w:w="1696" w:type="dxa"/>
                <w:vAlign w:val="center"/>
              </w:tcPr>
              <w:p w14:paraId="502E7D12" w14:textId="77777777" w:rsidR="001F73CB" w:rsidRDefault="001F73CB" w:rsidP="00E46237">
                <w:pPr>
                  <w:jc w:val="center"/>
                  <w:rPr>
                    <w:rFonts w:ascii="Calibri" w:hAnsi="Calibri"/>
                    <w:b/>
                    <w:sz w:val="22"/>
                    <w:lang w:eastAsia="it-IT"/>
                  </w:rPr>
                </w:pPr>
                <w:r>
                  <w:rPr>
                    <w:rFonts w:ascii="Calibri" w:hAnsi="Calibri"/>
                    <w:b/>
                    <w:sz w:val="22"/>
                    <w:lang w:eastAsia="it-IT"/>
                  </w:rPr>
                  <w:t xml:space="preserve">Viabilità a </w:t>
                </w:r>
                <w:proofErr w:type="spellStart"/>
                <w:r>
                  <w:rPr>
                    <w:rFonts w:ascii="Calibri" w:hAnsi="Calibri"/>
                    <w:b/>
                    <w:sz w:val="22"/>
                    <w:lang w:eastAsia="it-IT"/>
                  </w:rPr>
                  <w:t>rischio</w:t>
                </w:r>
                <w:proofErr w:type="spellEnd"/>
              </w:p>
            </w:tc>
            <w:tc>
              <w:tcPr>
                <w:tcW w:w="7910" w:type="dxa"/>
                <w:vAlign w:val="center"/>
              </w:tcPr>
              <w:p w14:paraId="2280F169" w14:textId="5B02EFB3" w:rsidR="001F73CB"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Strada bianca privata</w:t>
                </w:r>
              </w:p>
            </w:tc>
          </w:tr>
          <w:tr w:rsidR="001F73CB" w:rsidRPr="00D12633" w14:paraId="43AA1355" w14:textId="77777777" w:rsidTr="00E46237">
            <w:trPr>
              <w:trHeight w:hRule="exact" w:val="841"/>
            </w:trPr>
            <w:tc>
              <w:tcPr>
                <w:tcW w:w="1696" w:type="dxa"/>
                <w:vAlign w:val="center"/>
              </w:tcPr>
              <w:p w14:paraId="4608E6D4" w14:textId="77777777" w:rsidR="001F73CB" w:rsidRPr="00E35F0A" w:rsidRDefault="001F73CB" w:rsidP="00E46237">
                <w:pPr>
                  <w:jc w:val="center"/>
                  <w:rPr>
                    <w:rFonts w:ascii="Calibri" w:hAnsi="Calibri"/>
                    <w:b/>
                    <w:sz w:val="22"/>
                    <w:lang w:val="it-IT" w:eastAsia="it-IT"/>
                  </w:rPr>
                </w:pPr>
                <w:r w:rsidRPr="00E35F0A">
                  <w:rPr>
                    <w:rFonts w:ascii="Calibri" w:hAnsi="Calibri"/>
                    <w:b/>
                    <w:sz w:val="22"/>
                    <w:lang w:val="it-IT" w:eastAsia="it-IT"/>
                  </w:rPr>
                  <w:t>Risorse e altri elementi v</w:t>
                </w:r>
                <w:r>
                  <w:rPr>
                    <w:rFonts w:ascii="Calibri" w:hAnsi="Calibri"/>
                    <w:b/>
                    <w:sz w:val="22"/>
                    <w:lang w:val="it-IT" w:eastAsia="it-IT"/>
                  </w:rPr>
                  <w:t>ulnerabili</w:t>
                </w:r>
              </w:p>
            </w:tc>
            <w:tc>
              <w:tcPr>
                <w:tcW w:w="7910" w:type="dxa"/>
                <w:vAlign w:val="center"/>
              </w:tcPr>
              <w:p w14:paraId="5E8C33BF" w14:textId="0D1C4736" w:rsidR="001F73CB"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Abitazioni private</w:t>
                </w:r>
              </w:p>
            </w:tc>
          </w:tr>
          <w:tr w:rsidR="001F73CB" w:rsidRPr="00786897" w14:paraId="297E7071" w14:textId="77777777" w:rsidTr="00E46237">
            <w:trPr>
              <w:trHeight w:hRule="exact" w:val="5560"/>
            </w:trPr>
            <w:tc>
              <w:tcPr>
                <w:tcW w:w="1696" w:type="dxa"/>
                <w:vAlign w:val="center"/>
              </w:tcPr>
              <w:p w14:paraId="6EB481C3" w14:textId="77777777" w:rsidR="001F73CB" w:rsidRPr="00E35F0A" w:rsidRDefault="001F73CB" w:rsidP="00E46237">
                <w:pPr>
                  <w:jc w:val="center"/>
                  <w:rPr>
                    <w:rFonts w:ascii="Calibri" w:hAnsi="Calibri"/>
                    <w:b/>
                    <w:sz w:val="22"/>
                    <w:lang w:val="it-IT" w:eastAsia="it-IT"/>
                  </w:rPr>
                </w:pPr>
                <w:r>
                  <w:rPr>
                    <w:rFonts w:ascii="Calibri" w:hAnsi="Calibri"/>
                    <w:b/>
                    <w:sz w:val="22"/>
                    <w:lang w:val="it-IT" w:eastAsia="it-IT"/>
                  </w:rPr>
                  <w:t>Estratto cartografico</w:t>
                </w:r>
              </w:p>
            </w:tc>
            <w:tc>
              <w:tcPr>
                <w:tcW w:w="7910" w:type="dxa"/>
                <w:vAlign w:val="center"/>
              </w:tcPr>
              <w:p w14:paraId="1DE30689" w14:textId="322046F4" w:rsidR="001F73CB" w:rsidRPr="000938BE" w:rsidRDefault="00791017" w:rsidP="00E46237">
                <w:pPr>
                  <w:jc w:val="center"/>
                  <w:rPr>
                    <w:lang w:val="it-IT" w:eastAsia="it-IT"/>
                  </w:rPr>
                </w:pPr>
                <w:r>
                  <w:rPr>
                    <w:noProof/>
                    <w:lang w:val="it-IT" w:eastAsia="it-IT"/>
                  </w:rPr>
                  <mc:AlternateContent>
                    <mc:Choice Requires="wps">
                      <w:drawing>
                        <wp:anchor distT="0" distB="0" distL="114300" distR="114300" simplePos="0" relativeHeight="251688448" behindDoc="0" locked="0" layoutInCell="1" allowOverlap="1" wp14:anchorId="1B4EC8E6" wp14:editId="22FDCBA0">
                          <wp:simplePos x="0" y="0"/>
                          <wp:positionH relativeFrom="column">
                            <wp:posOffset>2771140</wp:posOffset>
                          </wp:positionH>
                          <wp:positionV relativeFrom="paragraph">
                            <wp:posOffset>1348105</wp:posOffset>
                          </wp:positionV>
                          <wp:extent cx="180340" cy="180340"/>
                          <wp:effectExtent l="0" t="0" r="10160" b="10160"/>
                          <wp:wrapNone/>
                          <wp:docPr id="1899974018" name="Somma 2"/>
                          <wp:cNvGraphicFramePr/>
                          <a:graphic xmlns:a="http://schemas.openxmlformats.org/drawingml/2006/main">
                            <a:graphicData uri="http://schemas.microsoft.com/office/word/2010/wordprocessingShape">
                              <wps:wsp>
                                <wps:cNvSpPr/>
                                <wps:spPr>
                                  <a:xfrm>
                                    <a:off x="0" y="0"/>
                                    <a:ext cx="180340" cy="180340"/>
                                  </a:xfrm>
                                  <a:prstGeom prst="flowChartSummingJuncti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E0FD626" id="Somma 2" o:spid="_x0000_s1026" type="#_x0000_t123" style="position:absolute;margin-left:218.2pt;margin-top:106.15pt;width:14.2pt;height:14.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" fillcolor="#4f81bd [3204]" strokecolor="#243f60 [1604]" strokeweight="2pt"/>
                      </w:pict>
                    </mc:Fallback>
                  </mc:AlternateContent>
                </w:r>
                <w:r>
                  <w:rPr>
                    <w:noProof/>
                    <w:lang w:val="it-IT" w:eastAsia="it-IT"/>
                  </w:rPr>
                  <w:drawing>
                    <wp:inline distT="0" distB="0" distL="0" distR="0" wp14:anchorId="51708D5A" wp14:editId="0F0E4957">
                      <wp:extent cx="4828065" cy="2887596"/>
                      <wp:effectExtent l="0" t="0" r="0" b="8255"/>
                      <wp:docPr id="137094188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941885" name="Immagine 1370941885"/>
                              <pic:cNvPicPr/>
                            </pic:nvPicPr>
                            <pic:blipFill>
                              <a:blip r:embed="rId36">
                                <a:extLst>
                                  <a:ext uri="{28A0092B-C50C-407E-A947-70E740481C1C}">
                                    <a14:useLocalDpi xmlns:a14="http://schemas.microsoft.com/office/drawing/2010/main" val="0"/>
                                  </a:ext>
                                </a:extLst>
                              </a:blip>
                              <a:stretch>
                                <a:fillRect/>
                              </a:stretch>
                            </pic:blipFill>
                            <pic:spPr>
                              <a:xfrm>
                                <a:off x="0" y="0"/>
                                <a:ext cx="4837586" cy="2893290"/>
                              </a:xfrm>
                              <a:prstGeom prst="rect">
                                <a:avLst/>
                              </a:prstGeom>
                            </pic:spPr>
                          </pic:pic>
                        </a:graphicData>
                      </a:graphic>
                    </wp:inline>
                  </w:drawing>
                </w:r>
              </w:p>
            </w:tc>
          </w:tr>
        </w:tbl>
        <w:p w14:paraId="0CA88040" w14:textId="77777777" w:rsidR="002D7BBB" w:rsidRDefault="002D7BBB" w:rsidP="006A2800">
          <w:pPr>
            <w:spacing w:after="200" w:line="276" w:lineRule="auto"/>
            <w:jc w:val="center"/>
            <w:rPr>
              <w:rFonts w:ascii="Calibri" w:eastAsia="Calibri" w:hAnsi="Calibri" w:cs="Times New Roman"/>
              <w:b/>
              <w:sz w:val="28"/>
              <w:szCs w:val="28"/>
              <w:lang w:val="it-IT"/>
            </w:rPr>
          </w:pPr>
        </w:p>
        <w:p w14:paraId="400EF5C7" w14:textId="77777777" w:rsidR="00791017" w:rsidRDefault="00791017" w:rsidP="006A2800">
          <w:pPr>
            <w:spacing w:after="200" w:line="276" w:lineRule="auto"/>
            <w:jc w:val="center"/>
            <w:rPr>
              <w:rFonts w:ascii="Calibri" w:eastAsia="Calibri" w:hAnsi="Calibri" w:cs="Times New Roman"/>
              <w:b/>
              <w:sz w:val="28"/>
              <w:szCs w:val="28"/>
              <w:lang w:val="it-IT"/>
            </w:rPr>
          </w:pPr>
        </w:p>
        <w:p w14:paraId="7BE1318D" w14:textId="77777777" w:rsidR="00791017" w:rsidRDefault="00791017" w:rsidP="006A2800">
          <w:pPr>
            <w:spacing w:after="200" w:line="276" w:lineRule="auto"/>
            <w:jc w:val="center"/>
            <w:rPr>
              <w:rFonts w:ascii="Calibri" w:eastAsia="Calibri" w:hAnsi="Calibri" w:cs="Times New Roman"/>
              <w:b/>
              <w:sz w:val="28"/>
              <w:szCs w:val="28"/>
              <w:lang w:val="it-IT"/>
            </w:rPr>
          </w:pPr>
        </w:p>
        <w:p w14:paraId="1A34EB0E" w14:textId="77777777" w:rsidR="00791017" w:rsidRDefault="00791017" w:rsidP="006A2800">
          <w:pPr>
            <w:spacing w:after="200" w:line="276" w:lineRule="auto"/>
            <w:jc w:val="center"/>
            <w:rPr>
              <w:rFonts w:ascii="Calibri" w:eastAsia="Calibri" w:hAnsi="Calibri" w:cs="Times New Roman"/>
              <w:b/>
              <w:sz w:val="28"/>
              <w:szCs w:val="28"/>
              <w:lang w:val="it-IT"/>
            </w:rPr>
          </w:pPr>
        </w:p>
        <w:p w14:paraId="1F094021" w14:textId="77777777" w:rsidR="00791017" w:rsidRDefault="00791017" w:rsidP="006A2800">
          <w:pPr>
            <w:spacing w:after="200" w:line="276" w:lineRule="auto"/>
            <w:jc w:val="center"/>
            <w:rPr>
              <w:rFonts w:ascii="Calibri" w:eastAsia="Calibri" w:hAnsi="Calibri" w:cs="Times New Roman"/>
              <w:b/>
              <w:sz w:val="28"/>
              <w:szCs w:val="28"/>
              <w:lang w:val="it-IT"/>
            </w:rPr>
          </w:pPr>
        </w:p>
        <w:p w14:paraId="03B0BF13" w14:textId="77777777" w:rsidR="00791017" w:rsidRDefault="00791017" w:rsidP="006A2800">
          <w:pPr>
            <w:spacing w:after="200" w:line="276" w:lineRule="auto"/>
            <w:jc w:val="center"/>
            <w:rPr>
              <w:rFonts w:ascii="Calibri" w:eastAsia="Calibri" w:hAnsi="Calibri" w:cs="Times New Roman"/>
              <w:b/>
              <w:sz w:val="28"/>
              <w:szCs w:val="28"/>
              <w:lang w:val="it-IT"/>
            </w:rPr>
          </w:pPr>
        </w:p>
        <w:p w14:paraId="2468D5DC" w14:textId="77777777" w:rsidR="00791017" w:rsidRDefault="00791017" w:rsidP="006A2800">
          <w:pPr>
            <w:spacing w:after="200" w:line="276" w:lineRule="auto"/>
            <w:jc w:val="center"/>
            <w:rPr>
              <w:rFonts w:ascii="Calibri" w:eastAsia="Calibri" w:hAnsi="Calibri" w:cs="Times New Roman"/>
              <w:b/>
              <w:sz w:val="28"/>
              <w:szCs w:val="28"/>
              <w:lang w:val="it-IT"/>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10"/>
          </w:tblGrid>
          <w:tr w:rsidR="00791017" w14:paraId="2D856A68" w14:textId="77777777" w:rsidTr="00E46237">
            <w:trPr>
              <w:trHeight w:val="276"/>
            </w:trPr>
            <w:tc>
              <w:tcPr>
                <w:tcW w:w="9606" w:type="dxa"/>
                <w:gridSpan w:val="2"/>
                <w:shd w:val="clear" w:color="auto" w:fill="C6D9F1" w:themeFill="text2" w:themeFillTint="33"/>
                <w:vAlign w:val="center"/>
              </w:tcPr>
              <w:p w14:paraId="27E23E86" w14:textId="77777777" w:rsidR="00791017" w:rsidRPr="000938BE" w:rsidRDefault="00791017" w:rsidP="00E46237">
                <w:pPr>
                  <w:jc w:val="center"/>
                  <w:rPr>
                    <w:rFonts w:ascii="Calibri" w:hAnsi="Calibri"/>
                    <w:b/>
                    <w:sz w:val="24"/>
                    <w:lang w:eastAsia="it-IT"/>
                  </w:rPr>
                </w:pPr>
                <w:r>
                  <w:rPr>
                    <w:rFonts w:ascii="Calibri" w:hAnsi="Calibri"/>
                    <w:b/>
                    <w:sz w:val="24"/>
                    <w:lang w:eastAsia="it-IT"/>
                  </w:rPr>
                  <w:lastRenderedPageBreak/>
                  <w:t xml:space="preserve">SCHEDA PUNTO CRITICO - </w:t>
                </w:r>
                <w:r w:rsidRPr="000938BE">
                  <w:rPr>
                    <w:rFonts w:ascii="Calibri" w:hAnsi="Calibri"/>
                    <w:b/>
                    <w:sz w:val="24"/>
                    <w:lang w:eastAsia="it-IT"/>
                  </w:rPr>
                  <w:t>IDRAULICO</w:t>
                </w:r>
              </w:p>
            </w:tc>
          </w:tr>
          <w:tr w:rsidR="00791017" w:rsidRPr="00D12633" w14:paraId="05311EFA" w14:textId="77777777" w:rsidTr="00E46237">
            <w:trPr>
              <w:trHeight w:val="617"/>
            </w:trPr>
            <w:tc>
              <w:tcPr>
                <w:tcW w:w="1696" w:type="dxa"/>
                <w:vAlign w:val="center"/>
              </w:tcPr>
              <w:p w14:paraId="724FD572" w14:textId="77777777" w:rsidR="00791017" w:rsidRPr="00E35F0A" w:rsidRDefault="00791017" w:rsidP="00E46237">
                <w:pPr>
                  <w:jc w:val="center"/>
                  <w:rPr>
                    <w:rFonts w:ascii="Calibri" w:hAnsi="Calibri"/>
                    <w:b/>
                    <w:sz w:val="22"/>
                    <w:lang w:eastAsia="it-IT"/>
                  </w:rPr>
                </w:pPr>
                <w:r>
                  <w:rPr>
                    <w:rFonts w:ascii="Calibri" w:hAnsi="Calibri"/>
                    <w:b/>
                    <w:sz w:val="22"/>
                    <w:lang w:eastAsia="it-IT"/>
                  </w:rPr>
                  <w:t xml:space="preserve">Punto </w:t>
                </w:r>
                <w:proofErr w:type="spellStart"/>
                <w:r>
                  <w:rPr>
                    <w:rFonts w:ascii="Calibri" w:hAnsi="Calibri"/>
                    <w:b/>
                    <w:sz w:val="22"/>
                    <w:lang w:eastAsia="it-IT"/>
                  </w:rPr>
                  <w:t>C</w:t>
                </w:r>
                <w:r w:rsidRPr="00E35F0A">
                  <w:rPr>
                    <w:rFonts w:ascii="Calibri" w:hAnsi="Calibri"/>
                    <w:b/>
                    <w:sz w:val="22"/>
                    <w:lang w:eastAsia="it-IT"/>
                  </w:rPr>
                  <w:t>ritico</w:t>
                </w:r>
                <w:proofErr w:type="spellEnd"/>
              </w:p>
            </w:tc>
            <w:tc>
              <w:tcPr>
                <w:tcW w:w="7910" w:type="dxa"/>
                <w:vAlign w:val="center"/>
              </w:tcPr>
              <w:p w14:paraId="7BBC630F" w14:textId="3B40DB84" w:rsidR="00791017"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Ponte di Ferro 3</w:t>
                </w:r>
              </w:p>
            </w:tc>
          </w:tr>
          <w:tr w:rsidR="00791017" w:rsidRPr="00F813FA" w14:paraId="1E8E2EAE" w14:textId="77777777" w:rsidTr="00E46237">
            <w:trPr>
              <w:trHeight w:val="710"/>
            </w:trPr>
            <w:tc>
              <w:tcPr>
                <w:tcW w:w="1696" w:type="dxa"/>
                <w:vAlign w:val="center"/>
              </w:tcPr>
              <w:p w14:paraId="487E1F48" w14:textId="77777777" w:rsidR="00791017" w:rsidRPr="00E35F0A" w:rsidRDefault="00791017" w:rsidP="00E46237">
                <w:pPr>
                  <w:jc w:val="center"/>
                  <w:rPr>
                    <w:rFonts w:ascii="Calibri" w:hAnsi="Calibri"/>
                    <w:b/>
                    <w:sz w:val="20"/>
                    <w:lang w:eastAsia="it-IT"/>
                  </w:rPr>
                </w:pPr>
                <w:proofErr w:type="spellStart"/>
                <w:r w:rsidRPr="00E35F0A">
                  <w:rPr>
                    <w:rFonts w:ascii="Calibri" w:hAnsi="Calibri"/>
                    <w:b/>
                    <w:sz w:val="22"/>
                    <w:lang w:eastAsia="it-IT"/>
                  </w:rPr>
                  <w:t>Descrizione</w:t>
                </w:r>
                <w:proofErr w:type="spellEnd"/>
              </w:p>
            </w:tc>
            <w:tc>
              <w:tcPr>
                <w:tcW w:w="7910" w:type="dxa"/>
                <w:vAlign w:val="center"/>
              </w:tcPr>
              <w:p w14:paraId="2982EB6B" w14:textId="5A0F83F6" w:rsidR="00791017"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In passato si sono verificati allagamenti a causa dell’esondazione del Fosso del Colle di Sant’Antonio, affluente del Torrente Puglia.</w:t>
                </w:r>
              </w:p>
            </w:tc>
          </w:tr>
          <w:tr w:rsidR="00791017" w:rsidRPr="00786897" w14:paraId="7D9520A6" w14:textId="77777777" w:rsidTr="00E46237">
            <w:trPr>
              <w:trHeight w:hRule="exact" w:val="720"/>
            </w:trPr>
            <w:tc>
              <w:tcPr>
                <w:tcW w:w="1696" w:type="dxa"/>
                <w:vAlign w:val="center"/>
              </w:tcPr>
              <w:p w14:paraId="4FA195A3" w14:textId="77777777" w:rsidR="00791017" w:rsidRPr="000938BE" w:rsidRDefault="00791017" w:rsidP="00E46237">
                <w:pPr>
                  <w:jc w:val="center"/>
                  <w:rPr>
                    <w:rFonts w:ascii="Calibri" w:hAnsi="Calibri"/>
                    <w:b/>
                    <w:sz w:val="22"/>
                    <w:lang w:eastAsia="it-IT"/>
                  </w:rPr>
                </w:pPr>
                <w:r>
                  <w:rPr>
                    <w:rFonts w:ascii="Calibri" w:hAnsi="Calibri"/>
                    <w:b/>
                    <w:sz w:val="22"/>
                    <w:lang w:eastAsia="it-IT"/>
                  </w:rPr>
                  <w:t>Coordinate GPS</w:t>
                </w:r>
              </w:p>
            </w:tc>
            <w:tc>
              <w:tcPr>
                <w:tcW w:w="7910" w:type="dxa"/>
                <w:vAlign w:val="center"/>
              </w:tcPr>
              <w:p w14:paraId="04F6728C" w14:textId="47AE04CD" w:rsidR="00791017" w:rsidRPr="001F73CB" w:rsidRDefault="00791017" w:rsidP="00791017">
                <w:pPr>
                  <w:rPr>
                    <w:rFonts w:ascii="Roboto" w:eastAsiaTheme="majorEastAsia" w:hAnsi="Roboto" w:cs="Times New Roman"/>
                    <w:color w:val="202124"/>
                    <w:sz w:val="20"/>
                    <w:szCs w:val="20"/>
                    <w:lang w:val="it-IT"/>
                  </w:rPr>
                </w:pPr>
                <w:r w:rsidRPr="00791017">
                  <w:rPr>
                    <w:rFonts w:ascii="Calibri" w:eastAsia="Calibri" w:hAnsi="Calibri" w:cs="Times New Roman"/>
                    <w:sz w:val="24"/>
                    <w:szCs w:val="22"/>
                    <w:lang w:val="it-IT"/>
                  </w:rPr>
                  <w:t>42.910120, 12.529797</w:t>
                </w:r>
              </w:p>
            </w:tc>
          </w:tr>
          <w:tr w:rsidR="00791017" w:rsidRPr="001F73CB" w14:paraId="4A158BA8" w14:textId="77777777" w:rsidTr="00E46237">
            <w:trPr>
              <w:trHeight w:hRule="exact" w:val="841"/>
            </w:trPr>
            <w:tc>
              <w:tcPr>
                <w:tcW w:w="1696" w:type="dxa"/>
                <w:vAlign w:val="center"/>
              </w:tcPr>
              <w:p w14:paraId="5D127E8F" w14:textId="77777777" w:rsidR="00791017" w:rsidRDefault="00791017" w:rsidP="00E46237">
                <w:pPr>
                  <w:jc w:val="center"/>
                  <w:rPr>
                    <w:rFonts w:ascii="Calibri" w:hAnsi="Calibri"/>
                    <w:b/>
                    <w:sz w:val="22"/>
                    <w:lang w:eastAsia="it-IT"/>
                  </w:rPr>
                </w:pPr>
                <w:r>
                  <w:rPr>
                    <w:rFonts w:ascii="Calibri" w:hAnsi="Calibri"/>
                    <w:b/>
                    <w:sz w:val="22"/>
                    <w:lang w:eastAsia="it-IT"/>
                  </w:rPr>
                  <w:t xml:space="preserve">Viabilità a </w:t>
                </w:r>
                <w:proofErr w:type="spellStart"/>
                <w:r>
                  <w:rPr>
                    <w:rFonts w:ascii="Calibri" w:hAnsi="Calibri"/>
                    <w:b/>
                    <w:sz w:val="22"/>
                    <w:lang w:eastAsia="it-IT"/>
                  </w:rPr>
                  <w:t>rischio</w:t>
                </w:r>
                <w:proofErr w:type="spellEnd"/>
              </w:p>
            </w:tc>
            <w:tc>
              <w:tcPr>
                <w:tcW w:w="7910" w:type="dxa"/>
                <w:vAlign w:val="center"/>
              </w:tcPr>
              <w:p w14:paraId="298E1056" w14:textId="32182FAF" w:rsidR="00791017"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SP 415</w:t>
                </w:r>
              </w:p>
            </w:tc>
          </w:tr>
          <w:tr w:rsidR="00791017" w:rsidRPr="00D12633" w14:paraId="24767129" w14:textId="77777777" w:rsidTr="00E46237">
            <w:trPr>
              <w:trHeight w:hRule="exact" w:val="841"/>
            </w:trPr>
            <w:tc>
              <w:tcPr>
                <w:tcW w:w="1696" w:type="dxa"/>
                <w:vAlign w:val="center"/>
              </w:tcPr>
              <w:p w14:paraId="379B92C2" w14:textId="77777777" w:rsidR="00791017" w:rsidRPr="00E35F0A" w:rsidRDefault="00791017" w:rsidP="00E46237">
                <w:pPr>
                  <w:jc w:val="center"/>
                  <w:rPr>
                    <w:rFonts w:ascii="Calibri" w:hAnsi="Calibri"/>
                    <w:b/>
                    <w:sz w:val="22"/>
                    <w:lang w:val="it-IT" w:eastAsia="it-IT"/>
                  </w:rPr>
                </w:pPr>
                <w:r w:rsidRPr="00E35F0A">
                  <w:rPr>
                    <w:rFonts w:ascii="Calibri" w:hAnsi="Calibri"/>
                    <w:b/>
                    <w:sz w:val="22"/>
                    <w:lang w:val="it-IT" w:eastAsia="it-IT"/>
                  </w:rPr>
                  <w:t>Risorse e altri elementi v</w:t>
                </w:r>
                <w:r>
                  <w:rPr>
                    <w:rFonts w:ascii="Calibri" w:hAnsi="Calibri"/>
                    <w:b/>
                    <w:sz w:val="22"/>
                    <w:lang w:val="it-IT" w:eastAsia="it-IT"/>
                  </w:rPr>
                  <w:t>ulnerabili</w:t>
                </w:r>
              </w:p>
            </w:tc>
            <w:tc>
              <w:tcPr>
                <w:tcW w:w="7910" w:type="dxa"/>
                <w:vAlign w:val="center"/>
              </w:tcPr>
              <w:p w14:paraId="6659F770" w14:textId="7C7971CB" w:rsidR="00791017" w:rsidRPr="00D12633" w:rsidRDefault="00791017" w:rsidP="00E46237">
                <w:pPr>
                  <w:rPr>
                    <w:rFonts w:ascii="Calibri" w:eastAsia="Calibri" w:hAnsi="Calibri" w:cs="Times New Roman"/>
                    <w:sz w:val="24"/>
                    <w:szCs w:val="22"/>
                    <w:lang w:val="it-IT"/>
                  </w:rPr>
                </w:pPr>
                <w:r>
                  <w:rPr>
                    <w:rFonts w:ascii="Calibri" w:eastAsia="Calibri" w:hAnsi="Calibri" w:cs="Times New Roman"/>
                    <w:sz w:val="24"/>
                    <w:szCs w:val="22"/>
                    <w:lang w:val="it-IT"/>
                  </w:rPr>
                  <w:t>Abitazioni private</w:t>
                </w:r>
              </w:p>
            </w:tc>
          </w:tr>
          <w:tr w:rsidR="00791017" w:rsidRPr="00786897" w14:paraId="4FED9C70" w14:textId="77777777" w:rsidTr="00E46237">
            <w:trPr>
              <w:trHeight w:hRule="exact" w:val="5560"/>
            </w:trPr>
            <w:tc>
              <w:tcPr>
                <w:tcW w:w="1696" w:type="dxa"/>
                <w:vAlign w:val="center"/>
              </w:tcPr>
              <w:p w14:paraId="6EDFF3D4" w14:textId="77777777" w:rsidR="00791017" w:rsidRPr="00E35F0A" w:rsidRDefault="00791017" w:rsidP="00E46237">
                <w:pPr>
                  <w:jc w:val="center"/>
                  <w:rPr>
                    <w:rFonts w:ascii="Calibri" w:hAnsi="Calibri"/>
                    <w:b/>
                    <w:sz w:val="22"/>
                    <w:lang w:val="it-IT" w:eastAsia="it-IT"/>
                  </w:rPr>
                </w:pPr>
                <w:r>
                  <w:rPr>
                    <w:rFonts w:ascii="Calibri" w:hAnsi="Calibri"/>
                    <w:b/>
                    <w:sz w:val="22"/>
                    <w:lang w:val="it-IT" w:eastAsia="it-IT"/>
                  </w:rPr>
                  <w:t>Estratto cartografico</w:t>
                </w:r>
              </w:p>
            </w:tc>
            <w:tc>
              <w:tcPr>
                <w:tcW w:w="7910" w:type="dxa"/>
                <w:vAlign w:val="center"/>
              </w:tcPr>
              <w:p w14:paraId="209A063A" w14:textId="210A01A6" w:rsidR="00791017" w:rsidRPr="000938BE" w:rsidRDefault="00791017" w:rsidP="00E46237">
                <w:pPr>
                  <w:jc w:val="center"/>
                  <w:rPr>
                    <w:lang w:val="it-IT" w:eastAsia="it-IT"/>
                  </w:rPr>
                </w:pPr>
                <w:r>
                  <w:rPr>
                    <w:noProof/>
                    <w:lang w:val="it-IT" w:eastAsia="it-IT"/>
                  </w:rPr>
                  <mc:AlternateContent>
                    <mc:Choice Requires="wps">
                      <w:drawing>
                        <wp:anchor distT="0" distB="0" distL="114300" distR="114300" simplePos="0" relativeHeight="251690496" behindDoc="0" locked="0" layoutInCell="1" allowOverlap="1" wp14:anchorId="69974575" wp14:editId="322387CD">
                          <wp:simplePos x="0" y="0"/>
                          <wp:positionH relativeFrom="column">
                            <wp:posOffset>2089150</wp:posOffset>
                          </wp:positionH>
                          <wp:positionV relativeFrom="paragraph">
                            <wp:posOffset>1296035</wp:posOffset>
                          </wp:positionV>
                          <wp:extent cx="180340" cy="180340"/>
                          <wp:effectExtent l="0" t="0" r="10160" b="10160"/>
                          <wp:wrapNone/>
                          <wp:docPr id="1492677515" name="Somma 2"/>
                          <wp:cNvGraphicFramePr/>
                          <a:graphic xmlns:a="http://schemas.openxmlformats.org/drawingml/2006/main">
                            <a:graphicData uri="http://schemas.microsoft.com/office/word/2010/wordprocessingShape">
                              <wps:wsp>
                                <wps:cNvSpPr/>
                                <wps:spPr>
                                  <a:xfrm>
                                    <a:off x="0" y="0"/>
                                    <a:ext cx="180340" cy="180340"/>
                                  </a:xfrm>
                                  <a:prstGeom prst="flowChartSummingJuncti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0AD3204" id="Somma 2" o:spid="_x0000_s1026" type="#_x0000_t123" style="position:absolute;margin-left:164.5pt;margin-top:102.05pt;width:14.2pt;height:14.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" fillcolor="#4f81bd [3204]" strokecolor="#243f60 [1604]" strokeweight="2pt"/>
                      </w:pict>
                    </mc:Fallback>
                  </mc:AlternateContent>
                </w:r>
                <w:r>
                  <w:rPr>
                    <w:noProof/>
                    <w:lang w:val="it-IT" w:eastAsia="it-IT"/>
                  </w:rPr>
                  <w:drawing>
                    <wp:inline distT="0" distB="0" distL="0" distR="0" wp14:anchorId="04A051F0" wp14:editId="59EE47F7">
                      <wp:extent cx="4803569" cy="2872946"/>
                      <wp:effectExtent l="0" t="0" r="0" b="3810"/>
                      <wp:docPr id="136390446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904468" name="Immagine 1363904468"/>
                              <pic:cNvPicPr/>
                            </pic:nvPicPr>
                            <pic:blipFill>
                              <a:blip r:embed="rId37">
                                <a:extLst>
                                  <a:ext uri="{28A0092B-C50C-407E-A947-70E740481C1C}">
                                    <a14:useLocalDpi xmlns:a14="http://schemas.microsoft.com/office/drawing/2010/main" val="0"/>
                                  </a:ext>
                                </a:extLst>
                              </a:blip>
                              <a:stretch>
                                <a:fillRect/>
                              </a:stretch>
                            </pic:blipFill>
                            <pic:spPr>
                              <a:xfrm>
                                <a:off x="0" y="0"/>
                                <a:ext cx="4824220" cy="2885297"/>
                              </a:xfrm>
                              <a:prstGeom prst="rect">
                                <a:avLst/>
                              </a:prstGeom>
                            </pic:spPr>
                          </pic:pic>
                        </a:graphicData>
                      </a:graphic>
                    </wp:inline>
                  </w:drawing>
                </w:r>
              </w:p>
            </w:tc>
          </w:tr>
        </w:tbl>
        <w:p w14:paraId="28B0F636" w14:textId="77777777" w:rsidR="00791017" w:rsidRDefault="00791017" w:rsidP="006A2800">
          <w:pPr>
            <w:spacing w:after="200" w:line="276" w:lineRule="auto"/>
            <w:jc w:val="center"/>
            <w:rPr>
              <w:rFonts w:ascii="Calibri" w:eastAsia="Calibri" w:hAnsi="Calibri" w:cs="Times New Roman"/>
              <w:b/>
              <w:sz w:val="28"/>
              <w:szCs w:val="28"/>
              <w:lang w:val="it-IT"/>
            </w:rPr>
          </w:pPr>
        </w:p>
        <w:p w14:paraId="7BF83B02" w14:textId="77777777" w:rsidR="001F73CB" w:rsidRDefault="001F73CB" w:rsidP="006A2800">
          <w:pPr>
            <w:spacing w:after="200" w:line="276" w:lineRule="auto"/>
            <w:jc w:val="center"/>
            <w:rPr>
              <w:rFonts w:ascii="Calibri" w:eastAsia="Calibri" w:hAnsi="Calibri" w:cs="Times New Roman"/>
              <w:b/>
              <w:sz w:val="28"/>
              <w:szCs w:val="28"/>
              <w:lang w:val="it-IT"/>
            </w:rPr>
          </w:pPr>
        </w:p>
        <w:p w14:paraId="152DE0CB" w14:textId="77777777" w:rsidR="00A25607" w:rsidRDefault="00A25607" w:rsidP="006A2800">
          <w:pPr>
            <w:spacing w:after="200" w:line="276" w:lineRule="auto"/>
            <w:jc w:val="center"/>
            <w:rPr>
              <w:rFonts w:ascii="Calibri" w:eastAsia="Calibri" w:hAnsi="Calibri" w:cs="Times New Roman"/>
              <w:b/>
              <w:sz w:val="28"/>
              <w:szCs w:val="28"/>
              <w:lang w:val="it-IT"/>
            </w:rPr>
          </w:pPr>
        </w:p>
        <w:p w14:paraId="0FA4ED1A" w14:textId="77777777" w:rsidR="00A25607" w:rsidRDefault="00A25607" w:rsidP="006A2800">
          <w:pPr>
            <w:spacing w:after="200" w:line="276" w:lineRule="auto"/>
            <w:jc w:val="center"/>
            <w:rPr>
              <w:rFonts w:ascii="Calibri" w:eastAsia="Calibri" w:hAnsi="Calibri" w:cs="Times New Roman"/>
              <w:b/>
              <w:sz w:val="28"/>
              <w:szCs w:val="28"/>
              <w:lang w:val="it-IT"/>
            </w:rPr>
          </w:pPr>
        </w:p>
        <w:p w14:paraId="4483A4D0" w14:textId="77777777" w:rsidR="00A25607" w:rsidRDefault="00A25607" w:rsidP="006A2800">
          <w:pPr>
            <w:spacing w:after="200" w:line="276" w:lineRule="auto"/>
            <w:jc w:val="center"/>
            <w:rPr>
              <w:rFonts w:ascii="Calibri" w:eastAsia="Calibri" w:hAnsi="Calibri" w:cs="Times New Roman"/>
              <w:b/>
              <w:sz w:val="28"/>
              <w:szCs w:val="28"/>
              <w:lang w:val="it-IT"/>
            </w:rPr>
          </w:pPr>
        </w:p>
        <w:p w14:paraId="5A1CB807" w14:textId="77777777" w:rsidR="00A25607" w:rsidRDefault="00A25607" w:rsidP="006A2800">
          <w:pPr>
            <w:spacing w:after="200" w:line="276" w:lineRule="auto"/>
            <w:jc w:val="center"/>
            <w:rPr>
              <w:rFonts w:ascii="Calibri" w:eastAsia="Calibri" w:hAnsi="Calibri" w:cs="Times New Roman"/>
              <w:b/>
              <w:sz w:val="28"/>
              <w:szCs w:val="28"/>
              <w:lang w:val="it-IT"/>
            </w:rPr>
          </w:pPr>
        </w:p>
        <w:p w14:paraId="3F22FF92" w14:textId="77777777" w:rsidR="00A25607" w:rsidRDefault="00A25607" w:rsidP="006A2800">
          <w:pPr>
            <w:spacing w:after="200" w:line="276" w:lineRule="auto"/>
            <w:jc w:val="center"/>
            <w:rPr>
              <w:rFonts w:ascii="Calibri" w:eastAsia="Calibri" w:hAnsi="Calibri" w:cs="Times New Roman"/>
              <w:b/>
              <w:sz w:val="28"/>
              <w:szCs w:val="28"/>
              <w:lang w:val="it-IT"/>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7910"/>
          </w:tblGrid>
          <w:tr w:rsidR="00A25607" w14:paraId="22487FD8" w14:textId="77777777" w:rsidTr="00E46237">
            <w:trPr>
              <w:trHeight w:val="276"/>
            </w:trPr>
            <w:tc>
              <w:tcPr>
                <w:tcW w:w="9606" w:type="dxa"/>
                <w:gridSpan w:val="2"/>
                <w:shd w:val="clear" w:color="auto" w:fill="C6D9F1" w:themeFill="text2" w:themeFillTint="33"/>
                <w:vAlign w:val="center"/>
              </w:tcPr>
              <w:p w14:paraId="3F4DAF3D" w14:textId="77777777" w:rsidR="00A25607" w:rsidRPr="000938BE" w:rsidRDefault="00A25607" w:rsidP="00E46237">
                <w:pPr>
                  <w:jc w:val="center"/>
                  <w:rPr>
                    <w:rFonts w:ascii="Calibri" w:hAnsi="Calibri"/>
                    <w:b/>
                    <w:sz w:val="24"/>
                    <w:lang w:eastAsia="it-IT"/>
                  </w:rPr>
                </w:pPr>
                <w:r>
                  <w:rPr>
                    <w:rFonts w:ascii="Calibri" w:hAnsi="Calibri"/>
                    <w:b/>
                    <w:sz w:val="24"/>
                    <w:lang w:eastAsia="it-IT"/>
                  </w:rPr>
                  <w:lastRenderedPageBreak/>
                  <w:t xml:space="preserve">SCHEDA PUNTO CRITICO - </w:t>
                </w:r>
                <w:r w:rsidRPr="000938BE">
                  <w:rPr>
                    <w:rFonts w:ascii="Calibri" w:hAnsi="Calibri"/>
                    <w:b/>
                    <w:sz w:val="24"/>
                    <w:lang w:eastAsia="it-IT"/>
                  </w:rPr>
                  <w:t>IDRAULICO</w:t>
                </w:r>
              </w:p>
            </w:tc>
          </w:tr>
          <w:tr w:rsidR="00A25607" w:rsidRPr="00D12633" w14:paraId="429C522B" w14:textId="77777777" w:rsidTr="00E46237">
            <w:trPr>
              <w:trHeight w:val="617"/>
            </w:trPr>
            <w:tc>
              <w:tcPr>
                <w:tcW w:w="1696" w:type="dxa"/>
                <w:vAlign w:val="center"/>
              </w:tcPr>
              <w:p w14:paraId="525D3C49" w14:textId="77777777" w:rsidR="00A25607" w:rsidRPr="00E35F0A" w:rsidRDefault="00A25607" w:rsidP="00E46237">
                <w:pPr>
                  <w:jc w:val="center"/>
                  <w:rPr>
                    <w:rFonts w:ascii="Calibri" w:hAnsi="Calibri"/>
                    <w:b/>
                    <w:sz w:val="22"/>
                    <w:lang w:eastAsia="it-IT"/>
                  </w:rPr>
                </w:pPr>
                <w:r>
                  <w:rPr>
                    <w:rFonts w:ascii="Calibri" w:hAnsi="Calibri"/>
                    <w:b/>
                    <w:sz w:val="22"/>
                    <w:lang w:eastAsia="it-IT"/>
                  </w:rPr>
                  <w:t xml:space="preserve">Punto </w:t>
                </w:r>
                <w:proofErr w:type="spellStart"/>
                <w:r>
                  <w:rPr>
                    <w:rFonts w:ascii="Calibri" w:hAnsi="Calibri"/>
                    <w:b/>
                    <w:sz w:val="22"/>
                    <w:lang w:eastAsia="it-IT"/>
                  </w:rPr>
                  <w:t>C</w:t>
                </w:r>
                <w:r w:rsidRPr="00E35F0A">
                  <w:rPr>
                    <w:rFonts w:ascii="Calibri" w:hAnsi="Calibri"/>
                    <w:b/>
                    <w:sz w:val="22"/>
                    <w:lang w:eastAsia="it-IT"/>
                  </w:rPr>
                  <w:t>ritico</w:t>
                </w:r>
                <w:proofErr w:type="spellEnd"/>
              </w:p>
            </w:tc>
            <w:tc>
              <w:tcPr>
                <w:tcW w:w="7910" w:type="dxa"/>
                <w:vAlign w:val="center"/>
              </w:tcPr>
              <w:p w14:paraId="5DDEACE9" w14:textId="6E91C099" w:rsidR="00A25607" w:rsidRPr="00D12633" w:rsidRDefault="00073E36" w:rsidP="00E46237">
                <w:pPr>
                  <w:rPr>
                    <w:rFonts w:ascii="Calibri" w:eastAsia="Calibri" w:hAnsi="Calibri" w:cs="Times New Roman"/>
                    <w:sz w:val="24"/>
                    <w:szCs w:val="22"/>
                    <w:lang w:val="it-IT"/>
                  </w:rPr>
                </w:pPr>
                <w:r>
                  <w:rPr>
                    <w:rFonts w:ascii="Calibri" w:eastAsia="Calibri" w:hAnsi="Calibri" w:cs="Times New Roman"/>
                    <w:sz w:val="24"/>
                    <w:szCs w:val="22"/>
                    <w:lang w:val="it-IT"/>
                  </w:rPr>
                  <w:t>Vivaio zona Parco Acquarossa</w:t>
                </w:r>
              </w:p>
            </w:tc>
          </w:tr>
          <w:tr w:rsidR="00A25607" w:rsidRPr="00F813FA" w14:paraId="36294DE1" w14:textId="77777777" w:rsidTr="00E46237">
            <w:trPr>
              <w:trHeight w:val="710"/>
            </w:trPr>
            <w:tc>
              <w:tcPr>
                <w:tcW w:w="1696" w:type="dxa"/>
                <w:vAlign w:val="center"/>
              </w:tcPr>
              <w:p w14:paraId="02090834" w14:textId="77777777" w:rsidR="00A25607" w:rsidRPr="00E35F0A" w:rsidRDefault="00A25607" w:rsidP="00E46237">
                <w:pPr>
                  <w:jc w:val="center"/>
                  <w:rPr>
                    <w:rFonts w:ascii="Calibri" w:hAnsi="Calibri"/>
                    <w:b/>
                    <w:sz w:val="20"/>
                    <w:lang w:eastAsia="it-IT"/>
                  </w:rPr>
                </w:pPr>
                <w:proofErr w:type="spellStart"/>
                <w:r w:rsidRPr="00E35F0A">
                  <w:rPr>
                    <w:rFonts w:ascii="Calibri" w:hAnsi="Calibri"/>
                    <w:b/>
                    <w:sz w:val="22"/>
                    <w:lang w:eastAsia="it-IT"/>
                  </w:rPr>
                  <w:t>Descrizione</w:t>
                </w:r>
                <w:proofErr w:type="spellEnd"/>
              </w:p>
            </w:tc>
            <w:tc>
              <w:tcPr>
                <w:tcW w:w="7910" w:type="dxa"/>
                <w:vAlign w:val="center"/>
              </w:tcPr>
              <w:p w14:paraId="2F8C586E" w14:textId="566EF3C1" w:rsidR="00A25607" w:rsidRPr="00D12633" w:rsidRDefault="008A6BB8" w:rsidP="00E46237">
                <w:pPr>
                  <w:rPr>
                    <w:rFonts w:ascii="Calibri" w:eastAsia="Calibri" w:hAnsi="Calibri" w:cs="Times New Roman"/>
                    <w:sz w:val="24"/>
                    <w:szCs w:val="22"/>
                    <w:lang w:val="it-IT"/>
                  </w:rPr>
                </w:pPr>
                <w:r>
                  <w:rPr>
                    <w:rFonts w:ascii="Calibri" w:eastAsia="Calibri" w:hAnsi="Calibri" w:cs="Times New Roman"/>
                    <w:sz w:val="24"/>
                    <w:szCs w:val="22"/>
                    <w:lang w:val="it-IT"/>
                  </w:rPr>
                  <w:t>Esondazione nell’area in cui è presente il vivaio (già in zona esondabile – PGRA), adiacente al Torrente Puglia.</w:t>
                </w:r>
              </w:p>
            </w:tc>
          </w:tr>
          <w:tr w:rsidR="00A25607" w:rsidRPr="00786897" w14:paraId="2778353E" w14:textId="77777777" w:rsidTr="00E46237">
            <w:trPr>
              <w:trHeight w:hRule="exact" w:val="720"/>
            </w:trPr>
            <w:tc>
              <w:tcPr>
                <w:tcW w:w="1696" w:type="dxa"/>
                <w:vAlign w:val="center"/>
              </w:tcPr>
              <w:p w14:paraId="699D7A04" w14:textId="77777777" w:rsidR="00A25607" w:rsidRPr="000938BE" w:rsidRDefault="00A25607" w:rsidP="00E46237">
                <w:pPr>
                  <w:jc w:val="center"/>
                  <w:rPr>
                    <w:rFonts w:ascii="Calibri" w:hAnsi="Calibri"/>
                    <w:b/>
                    <w:sz w:val="22"/>
                    <w:lang w:eastAsia="it-IT"/>
                  </w:rPr>
                </w:pPr>
                <w:r>
                  <w:rPr>
                    <w:rFonts w:ascii="Calibri" w:hAnsi="Calibri"/>
                    <w:b/>
                    <w:sz w:val="22"/>
                    <w:lang w:eastAsia="it-IT"/>
                  </w:rPr>
                  <w:t>Coordinate GPS</w:t>
                </w:r>
              </w:p>
            </w:tc>
            <w:tc>
              <w:tcPr>
                <w:tcW w:w="7910" w:type="dxa"/>
                <w:vAlign w:val="center"/>
              </w:tcPr>
              <w:p w14:paraId="595EDE04" w14:textId="459BF962" w:rsidR="00A25607" w:rsidRPr="001F73CB" w:rsidRDefault="00A25607" w:rsidP="00A25607">
                <w:pPr>
                  <w:rPr>
                    <w:rFonts w:ascii="Roboto" w:eastAsiaTheme="majorEastAsia" w:hAnsi="Roboto" w:cs="Times New Roman"/>
                    <w:color w:val="202124"/>
                    <w:sz w:val="20"/>
                    <w:szCs w:val="20"/>
                    <w:lang w:val="it-IT"/>
                  </w:rPr>
                </w:pPr>
                <w:r w:rsidRPr="00A25607">
                  <w:rPr>
                    <w:rFonts w:ascii="Calibri" w:eastAsia="Calibri" w:hAnsi="Calibri" w:cs="Times New Roman"/>
                    <w:sz w:val="24"/>
                    <w:szCs w:val="22"/>
                    <w:lang w:val="it-IT"/>
                  </w:rPr>
                  <w:t>42.893073, 12.541600</w:t>
                </w:r>
              </w:p>
            </w:tc>
          </w:tr>
          <w:tr w:rsidR="00A25607" w:rsidRPr="001F73CB" w14:paraId="1A4A2DB3" w14:textId="77777777" w:rsidTr="00E46237">
            <w:trPr>
              <w:trHeight w:hRule="exact" w:val="841"/>
            </w:trPr>
            <w:tc>
              <w:tcPr>
                <w:tcW w:w="1696" w:type="dxa"/>
                <w:vAlign w:val="center"/>
              </w:tcPr>
              <w:p w14:paraId="499F53AE" w14:textId="77777777" w:rsidR="00A25607" w:rsidRDefault="00A25607" w:rsidP="00E46237">
                <w:pPr>
                  <w:jc w:val="center"/>
                  <w:rPr>
                    <w:rFonts w:ascii="Calibri" w:hAnsi="Calibri"/>
                    <w:b/>
                    <w:sz w:val="22"/>
                    <w:lang w:eastAsia="it-IT"/>
                  </w:rPr>
                </w:pPr>
                <w:r>
                  <w:rPr>
                    <w:rFonts w:ascii="Calibri" w:hAnsi="Calibri"/>
                    <w:b/>
                    <w:sz w:val="22"/>
                    <w:lang w:eastAsia="it-IT"/>
                  </w:rPr>
                  <w:t xml:space="preserve">Viabilità a </w:t>
                </w:r>
                <w:proofErr w:type="spellStart"/>
                <w:r>
                  <w:rPr>
                    <w:rFonts w:ascii="Calibri" w:hAnsi="Calibri"/>
                    <w:b/>
                    <w:sz w:val="22"/>
                    <w:lang w:eastAsia="it-IT"/>
                  </w:rPr>
                  <w:t>rischio</w:t>
                </w:r>
                <w:proofErr w:type="spellEnd"/>
              </w:p>
            </w:tc>
            <w:tc>
              <w:tcPr>
                <w:tcW w:w="7910" w:type="dxa"/>
                <w:vAlign w:val="center"/>
              </w:tcPr>
              <w:p w14:paraId="005A10FB" w14:textId="5BC738F1" w:rsidR="00A25607" w:rsidRPr="00D12633" w:rsidRDefault="00A25607" w:rsidP="00E46237">
                <w:pPr>
                  <w:rPr>
                    <w:rFonts w:ascii="Calibri" w:eastAsia="Calibri" w:hAnsi="Calibri" w:cs="Times New Roman"/>
                    <w:sz w:val="24"/>
                    <w:szCs w:val="22"/>
                    <w:lang w:val="it-IT"/>
                  </w:rPr>
                </w:pPr>
                <w:r>
                  <w:rPr>
                    <w:rFonts w:ascii="Calibri" w:eastAsia="Calibri" w:hAnsi="Calibri" w:cs="Times New Roman"/>
                    <w:sz w:val="24"/>
                    <w:szCs w:val="22"/>
                    <w:lang w:val="it-IT"/>
                  </w:rPr>
                  <w:t>Via Bonifacio</w:t>
                </w:r>
              </w:p>
            </w:tc>
          </w:tr>
          <w:tr w:rsidR="00A25607" w:rsidRPr="00D12633" w14:paraId="5A749967" w14:textId="77777777" w:rsidTr="00E46237">
            <w:trPr>
              <w:trHeight w:hRule="exact" w:val="841"/>
            </w:trPr>
            <w:tc>
              <w:tcPr>
                <w:tcW w:w="1696" w:type="dxa"/>
                <w:vAlign w:val="center"/>
              </w:tcPr>
              <w:p w14:paraId="2AC7EE91" w14:textId="77777777" w:rsidR="00A25607" w:rsidRPr="00E35F0A" w:rsidRDefault="00A25607" w:rsidP="00E46237">
                <w:pPr>
                  <w:jc w:val="center"/>
                  <w:rPr>
                    <w:rFonts w:ascii="Calibri" w:hAnsi="Calibri"/>
                    <w:b/>
                    <w:sz w:val="22"/>
                    <w:lang w:val="it-IT" w:eastAsia="it-IT"/>
                  </w:rPr>
                </w:pPr>
                <w:r w:rsidRPr="00E35F0A">
                  <w:rPr>
                    <w:rFonts w:ascii="Calibri" w:hAnsi="Calibri"/>
                    <w:b/>
                    <w:sz w:val="22"/>
                    <w:lang w:val="it-IT" w:eastAsia="it-IT"/>
                  </w:rPr>
                  <w:t>Risorse e altri elementi v</w:t>
                </w:r>
                <w:r>
                  <w:rPr>
                    <w:rFonts w:ascii="Calibri" w:hAnsi="Calibri"/>
                    <w:b/>
                    <w:sz w:val="22"/>
                    <w:lang w:val="it-IT" w:eastAsia="it-IT"/>
                  </w:rPr>
                  <w:t>ulnerabili</w:t>
                </w:r>
              </w:p>
            </w:tc>
            <w:tc>
              <w:tcPr>
                <w:tcW w:w="7910" w:type="dxa"/>
                <w:vAlign w:val="center"/>
              </w:tcPr>
              <w:p w14:paraId="5317FDE8" w14:textId="5C9FA851" w:rsidR="00A25607" w:rsidRPr="00D12633" w:rsidRDefault="008A6BB8" w:rsidP="00E46237">
                <w:pPr>
                  <w:rPr>
                    <w:rFonts w:ascii="Calibri" w:eastAsia="Calibri" w:hAnsi="Calibri" w:cs="Times New Roman"/>
                    <w:sz w:val="24"/>
                    <w:szCs w:val="22"/>
                    <w:lang w:val="it-IT"/>
                  </w:rPr>
                </w:pPr>
                <w:r>
                  <w:rPr>
                    <w:rFonts w:ascii="Calibri" w:eastAsia="Calibri" w:hAnsi="Calibri" w:cs="Times New Roman"/>
                    <w:sz w:val="24"/>
                    <w:szCs w:val="22"/>
                    <w:lang w:val="it-IT"/>
                  </w:rPr>
                  <w:t>Vivaio</w:t>
                </w:r>
              </w:p>
            </w:tc>
          </w:tr>
          <w:tr w:rsidR="00A25607" w:rsidRPr="00786897" w14:paraId="1B4D88AF" w14:textId="77777777" w:rsidTr="00E46237">
            <w:trPr>
              <w:trHeight w:hRule="exact" w:val="5560"/>
            </w:trPr>
            <w:tc>
              <w:tcPr>
                <w:tcW w:w="1696" w:type="dxa"/>
                <w:vAlign w:val="center"/>
              </w:tcPr>
              <w:p w14:paraId="462DE261" w14:textId="77777777" w:rsidR="00A25607" w:rsidRPr="00E35F0A" w:rsidRDefault="00A25607" w:rsidP="00E46237">
                <w:pPr>
                  <w:jc w:val="center"/>
                  <w:rPr>
                    <w:rFonts w:ascii="Calibri" w:hAnsi="Calibri"/>
                    <w:b/>
                    <w:sz w:val="22"/>
                    <w:lang w:val="it-IT" w:eastAsia="it-IT"/>
                  </w:rPr>
                </w:pPr>
                <w:r>
                  <w:rPr>
                    <w:rFonts w:ascii="Calibri" w:hAnsi="Calibri"/>
                    <w:b/>
                    <w:sz w:val="22"/>
                    <w:lang w:val="it-IT" w:eastAsia="it-IT"/>
                  </w:rPr>
                  <w:t>Estratto cartografico</w:t>
                </w:r>
              </w:p>
            </w:tc>
            <w:tc>
              <w:tcPr>
                <w:tcW w:w="7910" w:type="dxa"/>
                <w:vAlign w:val="center"/>
              </w:tcPr>
              <w:p w14:paraId="69527489" w14:textId="5F54BF1D" w:rsidR="00A25607" w:rsidRPr="000938BE" w:rsidRDefault="008A6BB8" w:rsidP="00E46237">
                <w:pPr>
                  <w:jc w:val="center"/>
                  <w:rPr>
                    <w:lang w:val="it-IT" w:eastAsia="it-IT"/>
                  </w:rPr>
                </w:pPr>
                <w:r>
                  <w:rPr>
                    <w:noProof/>
                    <w:lang w:val="it-IT" w:eastAsia="it-IT"/>
                  </w:rPr>
                  <mc:AlternateContent>
                    <mc:Choice Requires="wps">
                      <w:drawing>
                        <wp:anchor distT="0" distB="0" distL="114300" distR="114300" simplePos="0" relativeHeight="251692544" behindDoc="0" locked="0" layoutInCell="1" allowOverlap="1" wp14:anchorId="08815E0C" wp14:editId="3DA883B7">
                          <wp:simplePos x="0" y="0"/>
                          <wp:positionH relativeFrom="column">
                            <wp:posOffset>2225675</wp:posOffset>
                          </wp:positionH>
                          <wp:positionV relativeFrom="paragraph">
                            <wp:posOffset>1413510</wp:posOffset>
                          </wp:positionV>
                          <wp:extent cx="180340" cy="180340"/>
                          <wp:effectExtent l="0" t="0" r="10160" b="10160"/>
                          <wp:wrapNone/>
                          <wp:docPr id="248233067" name="Somma 2"/>
                          <wp:cNvGraphicFramePr/>
                          <a:graphic xmlns:a="http://schemas.openxmlformats.org/drawingml/2006/main">
                            <a:graphicData uri="http://schemas.microsoft.com/office/word/2010/wordprocessingShape">
                              <wps:wsp>
                                <wps:cNvSpPr/>
                                <wps:spPr>
                                  <a:xfrm>
                                    <a:off x="0" y="0"/>
                                    <a:ext cx="180340" cy="180340"/>
                                  </a:xfrm>
                                  <a:prstGeom prst="flowChartSummingJunctio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3339D36" id="Somma 2" o:spid="_x0000_s1026" type="#_x0000_t123" style="position:absolute;margin-left:175.25pt;margin-top:111.3pt;width:14.2pt;height:14.2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" fillcolor="#4f81bd [3204]" strokecolor="#243f60 [1604]" strokeweight="2pt"/>
                      </w:pict>
                    </mc:Fallback>
                  </mc:AlternateContent>
                </w:r>
                <w:r>
                  <w:rPr>
                    <w:noProof/>
                    <w:lang w:val="it-IT" w:eastAsia="it-IT"/>
                  </w:rPr>
                  <w:drawing>
                    <wp:inline distT="0" distB="0" distL="0" distR="0" wp14:anchorId="1DD5A2CA" wp14:editId="4227E122">
                      <wp:extent cx="4810070" cy="2876328"/>
                      <wp:effectExtent l="0" t="0" r="0" b="635"/>
                      <wp:docPr id="990043355"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043355" name="Immagine 990043355"/>
                              <pic:cNvPicPr/>
                            </pic:nvPicPr>
                            <pic:blipFill>
                              <a:blip r:embed="rId38">
                                <a:extLst>
                                  <a:ext uri="{28A0092B-C50C-407E-A947-70E740481C1C}">
                                    <a14:useLocalDpi xmlns:a14="http://schemas.microsoft.com/office/drawing/2010/main" val="0"/>
                                  </a:ext>
                                </a:extLst>
                              </a:blip>
                              <a:stretch>
                                <a:fillRect/>
                              </a:stretch>
                            </pic:blipFill>
                            <pic:spPr>
                              <a:xfrm>
                                <a:off x="0" y="0"/>
                                <a:ext cx="4827899" cy="2886990"/>
                              </a:xfrm>
                              <a:prstGeom prst="rect">
                                <a:avLst/>
                              </a:prstGeom>
                            </pic:spPr>
                          </pic:pic>
                        </a:graphicData>
                      </a:graphic>
                    </wp:inline>
                  </w:drawing>
                </w:r>
              </w:p>
            </w:tc>
          </w:tr>
        </w:tbl>
        <w:p w14:paraId="23F66A03" w14:textId="77777777" w:rsidR="00A25607" w:rsidRDefault="00A25607" w:rsidP="006A2800">
          <w:pPr>
            <w:spacing w:after="200" w:line="276" w:lineRule="auto"/>
            <w:jc w:val="center"/>
            <w:rPr>
              <w:rFonts w:ascii="Calibri" w:eastAsia="Calibri" w:hAnsi="Calibri" w:cs="Times New Roman"/>
              <w:b/>
              <w:sz w:val="28"/>
              <w:szCs w:val="28"/>
              <w:lang w:val="it-IT"/>
            </w:rPr>
          </w:pPr>
        </w:p>
        <w:p w14:paraId="4833B1C3" w14:textId="77777777" w:rsidR="00A25607" w:rsidRDefault="00A25607" w:rsidP="006A2800">
          <w:pPr>
            <w:spacing w:after="200" w:line="276" w:lineRule="auto"/>
            <w:jc w:val="center"/>
            <w:rPr>
              <w:rFonts w:ascii="Calibri" w:eastAsia="Calibri" w:hAnsi="Calibri" w:cs="Times New Roman"/>
              <w:b/>
              <w:sz w:val="28"/>
              <w:szCs w:val="28"/>
              <w:lang w:val="it-IT"/>
            </w:rPr>
          </w:pPr>
        </w:p>
        <w:p w14:paraId="2461958A" w14:textId="77777777" w:rsidR="006A2800" w:rsidRDefault="006A2800" w:rsidP="006A2800">
          <w:pPr>
            <w:spacing w:after="200" w:line="276" w:lineRule="auto"/>
            <w:jc w:val="center"/>
            <w:rPr>
              <w:rFonts w:ascii="Calibri" w:eastAsia="Calibri" w:hAnsi="Calibri" w:cs="Times New Roman"/>
              <w:b/>
              <w:sz w:val="28"/>
              <w:szCs w:val="28"/>
              <w:lang w:val="it-IT"/>
            </w:rPr>
          </w:pPr>
        </w:p>
        <w:p w14:paraId="4A141425" w14:textId="77777777" w:rsidR="005F677E" w:rsidRDefault="005F677E">
          <w:pPr>
            <w:spacing w:after="200" w:line="276" w:lineRule="auto"/>
            <w:rPr>
              <w:rFonts w:ascii="Calibri" w:eastAsia="Calibri" w:hAnsi="Calibri" w:cs="Times New Roman"/>
              <w:b/>
              <w:sz w:val="24"/>
              <w:szCs w:val="22"/>
              <w:lang w:val="it-IT"/>
            </w:rPr>
          </w:pPr>
          <w:r>
            <w:rPr>
              <w:rFonts w:ascii="Calibri" w:eastAsia="Calibri" w:hAnsi="Calibri" w:cs="Times New Roman"/>
              <w:b/>
              <w:sz w:val="24"/>
              <w:szCs w:val="22"/>
              <w:lang w:val="it-IT"/>
            </w:rPr>
            <w:br w:type="page"/>
          </w:r>
        </w:p>
        <w:p w14:paraId="7F559BDD" w14:textId="77777777" w:rsidR="005F677E" w:rsidRPr="002101E4" w:rsidRDefault="005F677E" w:rsidP="005F677E">
          <w:pPr>
            <w:pStyle w:val="Intestazione"/>
            <w:jc w:val="center"/>
            <w:rPr>
              <w:rFonts w:ascii="Calibri" w:hAnsi="Calibri" w:cs="Calibri"/>
              <w:b/>
              <w:bCs/>
              <w:sz w:val="24"/>
              <w:szCs w:val="24"/>
              <w:lang w:val="it-IT"/>
            </w:rPr>
          </w:pPr>
          <w:r w:rsidRPr="002101E4">
            <w:rPr>
              <w:rFonts w:ascii="Calibri" w:hAnsi="Calibri" w:cs="Calibri"/>
              <w:b/>
              <w:bCs/>
              <w:sz w:val="24"/>
              <w:szCs w:val="24"/>
              <w:lang w:val="it-IT"/>
            </w:rPr>
            <w:lastRenderedPageBreak/>
            <w:t xml:space="preserve">FRANE ATTIVE RILEVATE DA UNO STUDIO DEL </w:t>
          </w:r>
          <w:r>
            <w:rPr>
              <w:rFonts w:ascii="Calibri" w:hAnsi="Calibri" w:cs="Calibri"/>
              <w:b/>
              <w:bCs/>
              <w:sz w:val="24"/>
              <w:szCs w:val="24"/>
              <w:lang w:val="it-IT"/>
            </w:rPr>
            <w:t>CENTRO FUNZIONALE</w:t>
          </w:r>
          <w:r w:rsidRPr="002101E4">
            <w:rPr>
              <w:rFonts w:ascii="Calibri" w:hAnsi="Calibri" w:cs="Calibri"/>
              <w:b/>
              <w:bCs/>
              <w:sz w:val="24"/>
              <w:szCs w:val="24"/>
              <w:lang w:val="it-IT"/>
            </w:rPr>
            <w:t xml:space="preserve"> DELLA REGIONE UMBRIA</w:t>
          </w:r>
        </w:p>
        <w:p w14:paraId="124977FB" w14:textId="77777777" w:rsidR="005F677E" w:rsidRPr="002101E4" w:rsidRDefault="005F677E" w:rsidP="005F677E">
          <w:pPr>
            <w:pStyle w:val="Intestazione"/>
            <w:jc w:val="center"/>
            <w:rPr>
              <w:rFonts w:ascii="Calibri" w:hAnsi="Calibri" w:cs="Calibri"/>
              <w:b/>
              <w:bCs/>
              <w:sz w:val="24"/>
              <w:szCs w:val="24"/>
              <w:lang w:val="it-IT"/>
            </w:rPr>
          </w:pPr>
        </w:p>
        <w:p w14:paraId="278C940E" w14:textId="77777777" w:rsidR="005F677E" w:rsidRPr="002101E4" w:rsidRDefault="005F677E" w:rsidP="005F677E">
          <w:pPr>
            <w:pStyle w:val="Intestazione"/>
            <w:jc w:val="both"/>
            <w:rPr>
              <w:rFonts w:ascii="Calibri" w:hAnsi="Calibri" w:cs="Calibri"/>
              <w:sz w:val="22"/>
              <w:szCs w:val="22"/>
              <w:lang w:val="it-IT"/>
            </w:rPr>
          </w:pPr>
          <w:r w:rsidRPr="002101E4">
            <w:rPr>
              <w:rFonts w:ascii="Calibri" w:hAnsi="Calibri" w:cs="Calibri"/>
              <w:sz w:val="22"/>
              <w:szCs w:val="22"/>
              <w:lang w:val="it-IT"/>
            </w:rPr>
            <w:t>I risultati del progetto realizzato dal Centro Funzionale della Regione Umbria (determinazione dirigenziale del 30/11/2020, n. 11255), ha previsto l’elaborazione di immagini radar satellitari su tutto il territorio collinare-montuoso regionale, con due obiettivi principali:</w:t>
          </w:r>
        </w:p>
        <w:p w14:paraId="57189595" w14:textId="77777777" w:rsidR="005F677E" w:rsidRPr="002101E4" w:rsidRDefault="005F677E" w:rsidP="005F677E">
          <w:pPr>
            <w:pStyle w:val="Intestazione"/>
            <w:numPr>
              <w:ilvl w:val="0"/>
              <w:numId w:val="51"/>
            </w:numPr>
            <w:tabs>
              <w:tab w:val="clear" w:pos="4819"/>
              <w:tab w:val="clear" w:pos="9638"/>
            </w:tabs>
            <w:ind w:left="709"/>
            <w:rPr>
              <w:rFonts w:ascii="Calibri" w:hAnsi="Calibri" w:cs="Calibri"/>
              <w:sz w:val="22"/>
              <w:szCs w:val="22"/>
              <w:lang w:val="it-IT"/>
            </w:rPr>
          </w:pPr>
          <w:r w:rsidRPr="002101E4">
            <w:rPr>
              <w:rFonts w:ascii="Calibri" w:hAnsi="Calibri" w:cs="Calibri"/>
              <w:sz w:val="22"/>
              <w:szCs w:val="22"/>
              <w:lang w:val="it-IT"/>
            </w:rPr>
            <w:t>individuazione di versanti in deformazione;</w:t>
          </w:r>
        </w:p>
        <w:p w14:paraId="652F4D51" w14:textId="77777777" w:rsidR="005F677E" w:rsidRDefault="005F677E" w:rsidP="005F677E">
          <w:pPr>
            <w:pStyle w:val="Intestazione"/>
            <w:numPr>
              <w:ilvl w:val="0"/>
              <w:numId w:val="51"/>
            </w:numPr>
            <w:tabs>
              <w:tab w:val="clear" w:pos="4819"/>
              <w:tab w:val="clear" w:pos="9638"/>
            </w:tabs>
            <w:ind w:left="709"/>
            <w:rPr>
              <w:rFonts w:ascii="Calibri" w:hAnsi="Calibri" w:cs="Calibri"/>
              <w:sz w:val="22"/>
              <w:szCs w:val="22"/>
              <w:lang w:val="it-IT"/>
            </w:rPr>
          </w:pPr>
          <w:r w:rsidRPr="002101E4">
            <w:rPr>
              <w:rFonts w:ascii="Calibri" w:hAnsi="Calibri" w:cs="Calibri"/>
              <w:sz w:val="22"/>
              <w:szCs w:val="22"/>
              <w:lang w:val="it-IT"/>
            </w:rPr>
            <w:t>identificazione di fasi di deformazione attiva di fenomeni gravitativi selezionati per migliorare la definizione delle soglie pluviometriche di innesco.</w:t>
          </w:r>
        </w:p>
        <w:p w14:paraId="62B6149C" w14:textId="77777777" w:rsidR="005F677E" w:rsidRDefault="005F677E" w:rsidP="005F677E">
          <w:pPr>
            <w:spacing w:after="200" w:line="276" w:lineRule="auto"/>
            <w:rPr>
              <w:rFonts w:ascii="Calibri" w:eastAsia="Calibri" w:hAnsi="Calibri" w:cs="Times New Roman"/>
              <w:b/>
              <w:sz w:val="24"/>
              <w:szCs w:val="22"/>
              <w:lang w:val="it-IT"/>
            </w:rPr>
          </w:pPr>
        </w:p>
        <w:p w14:paraId="7E418BFF" w14:textId="15E21D44" w:rsidR="005F677E" w:rsidRDefault="005F677E" w:rsidP="005F677E">
          <w:pPr>
            <w:spacing w:after="200" w:line="276" w:lineRule="auto"/>
            <w:rPr>
              <w:rFonts w:ascii="Calibri" w:hAnsi="Calibri" w:cs="Times New Roman"/>
              <w:b/>
              <w:sz w:val="24"/>
              <w:szCs w:val="22"/>
              <w:lang w:val="it-IT"/>
            </w:rPr>
          </w:pPr>
          <w:r>
            <w:rPr>
              <w:rFonts w:ascii="Calibri" w:hAnsi="Calibri" w:cs="Times New Roman"/>
              <w:b/>
              <w:sz w:val="24"/>
              <w:szCs w:val="22"/>
              <w:lang w:val="it-IT"/>
            </w:rPr>
            <w:t>Di seguito si riportano le frane rilevata sul territorio del Comune di Gualdo Cattaneo.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
            <w:gridCol w:w="1470"/>
            <w:gridCol w:w="1137"/>
            <w:gridCol w:w="1633"/>
            <w:gridCol w:w="1918"/>
            <w:gridCol w:w="2887"/>
          </w:tblGrid>
          <w:tr w:rsidR="0057165B" w:rsidRPr="00EF6ABA" w14:paraId="7FAC171F" w14:textId="77777777" w:rsidTr="00251B68">
            <w:trPr>
              <w:trHeight w:val="343"/>
              <w:jc w:val="center"/>
            </w:trPr>
            <w:tc>
              <w:tcPr>
                <w:tcW w:w="452" w:type="dxa"/>
                <w:shd w:val="clear" w:color="auto" w:fill="FABF8F" w:themeFill="accent6" w:themeFillTint="99"/>
              </w:tcPr>
              <w:p w14:paraId="33A4A1FC" w14:textId="77777777" w:rsidR="005F677E" w:rsidRPr="00EF6ABA" w:rsidRDefault="005F677E" w:rsidP="00B659E7">
                <w:pPr>
                  <w:spacing w:line="276" w:lineRule="auto"/>
                  <w:jc w:val="center"/>
                  <w:rPr>
                    <w:rFonts w:ascii="Calibri" w:hAnsi="Calibri" w:cs="Times New Roman"/>
                    <w:b/>
                    <w:sz w:val="22"/>
                    <w:szCs w:val="22"/>
                    <w:lang w:val="it-IT"/>
                  </w:rPr>
                </w:pPr>
                <w:r w:rsidRPr="00EF6ABA">
                  <w:rPr>
                    <w:rFonts w:ascii="Calibri" w:hAnsi="Calibri" w:cs="Times New Roman"/>
                    <w:b/>
                    <w:sz w:val="22"/>
                    <w:szCs w:val="22"/>
                    <w:lang w:val="it-IT"/>
                  </w:rPr>
                  <w:t>Id.</w:t>
                </w:r>
              </w:p>
            </w:tc>
            <w:tc>
              <w:tcPr>
                <w:tcW w:w="1470" w:type="dxa"/>
                <w:shd w:val="clear" w:color="auto" w:fill="FABF8F" w:themeFill="accent6" w:themeFillTint="99"/>
                <w:vAlign w:val="center"/>
              </w:tcPr>
              <w:p w14:paraId="4DE70D33" w14:textId="77777777" w:rsidR="005F677E" w:rsidRPr="00EF6ABA" w:rsidRDefault="005F677E" w:rsidP="00B659E7">
                <w:pPr>
                  <w:spacing w:line="276" w:lineRule="auto"/>
                  <w:jc w:val="center"/>
                  <w:rPr>
                    <w:rFonts w:ascii="Calibri" w:hAnsi="Calibri" w:cs="Times New Roman"/>
                    <w:b/>
                    <w:sz w:val="22"/>
                    <w:szCs w:val="22"/>
                    <w:lang w:val="it-IT"/>
                  </w:rPr>
                </w:pPr>
                <w:r w:rsidRPr="00EF6ABA">
                  <w:rPr>
                    <w:rFonts w:ascii="Calibri" w:hAnsi="Calibri" w:cs="Times New Roman"/>
                    <w:b/>
                    <w:sz w:val="22"/>
                    <w:szCs w:val="22"/>
                    <w:lang w:val="it-IT"/>
                  </w:rPr>
                  <w:t>Località</w:t>
                </w:r>
              </w:p>
            </w:tc>
            <w:tc>
              <w:tcPr>
                <w:tcW w:w="1137" w:type="dxa"/>
                <w:shd w:val="clear" w:color="auto" w:fill="FABF8F" w:themeFill="accent6" w:themeFillTint="99"/>
                <w:vAlign w:val="center"/>
              </w:tcPr>
              <w:p w14:paraId="33F23066" w14:textId="77777777" w:rsidR="005F677E" w:rsidRPr="00EF6ABA" w:rsidRDefault="005F677E" w:rsidP="00B659E7">
                <w:pPr>
                  <w:spacing w:line="276" w:lineRule="auto"/>
                  <w:jc w:val="center"/>
                  <w:rPr>
                    <w:rFonts w:ascii="Calibri" w:hAnsi="Calibri" w:cs="Times New Roman"/>
                    <w:b/>
                    <w:sz w:val="22"/>
                    <w:szCs w:val="22"/>
                    <w:lang w:val="it-IT"/>
                  </w:rPr>
                </w:pPr>
                <w:r w:rsidRPr="00EF6ABA">
                  <w:rPr>
                    <w:rFonts w:ascii="Calibri" w:hAnsi="Calibri" w:cs="Times New Roman"/>
                    <w:b/>
                    <w:sz w:val="22"/>
                    <w:szCs w:val="22"/>
                    <w:lang w:val="it-IT"/>
                  </w:rPr>
                  <w:t>Bacino</w:t>
                </w:r>
              </w:p>
            </w:tc>
            <w:tc>
              <w:tcPr>
                <w:tcW w:w="1633" w:type="dxa"/>
                <w:shd w:val="clear" w:color="auto" w:fill="FABF8F" w:themeFill="accent6" w:themeFillTint="99"/>
                <w:vAlign w:val="center"/>
              </w:tcPr>
              <w:p w14:paraId="6D378ED8" w14:textId="77777777" w:rsidR="005F677E" w:rsidRPr="00EF6ABA" w:rsidRDefault="005F677E" w:rsidP="00B659E7">
                <w:pPr>
                  <w:spacing w:line="276" w:lineRule="auto"/>
                  <w:jc w:val="center"/>
                  <w:rPr>
                    <w:rFonts w:ascii="Calibri" w:hAnsi="Calibri" w:cs="Times New Roman"/>
                    <w:b/>
                    <w:sz w:val="22"/>
                    <w:szCs w:val="22"/>
                    <w:lang w:val="it-IT"/>
                  </w:rPr>
                </w:pPr>
                <w:r w:rsidRPr="00EF6ABA">
                  <w:rPr>
                    <w:rFonts w:ascii="Calibri" w:hAnsi="Calibri" w:cs="Times New Roman"/>
                    <w:b/>
                    <w:sz w:val="22"/>
                    <w:szCs w:val="22"/>
                    <w:lang w:val="it-IT"/>
                  </w:rPr>
                  <w:t>IFFI</w:t>
                </w:r>
              </w:p>
            </w:tc>
            <w:tc>
              <w:tcPr>
                <w:tcW w:w="1918" w:type="dxa"/>
                <w:shd w:val="clear" w:color="auto" w:fill="FABF8F" w:themeFill="accent6" w:themeFillTint="99"/>
                <w:vAlign w:val="center"/>
              </w:tcPr>
              <w:p w14:paraId="076FF3DA" w14:textId="77777777" w:rsidR="005F677E" w:rsidRPr="00EF6ABA" w:rsidRDefault="005F677E" w:rsidP="00B659E7">
                <w:pPr>
                  <w:spacing w:line="276" w:lineRule="auto"/>
                  <w:jc w:val="center"/>
                  <w:rPr>
                    <w:rFonts w:ascii="Calibri" w:hAnsi="Calibri" w:cs="Times New Roman"/>
                    <w:b/>
                    <w:sz w:val="22"/>
                    <w:szCs w:val="22"/>
                    <w:lang w:val="it-IT"/>
                  </w:rPr>
                </w:pPr>
                <w:r w:rsidRPr="00EF6ABA">
                  <w:rPr>
                    <w:rFonts w:ascii="Calibri" w:hAnsi="Calibri" w:cs="Times New Roman"/>
                    <w:b/>
                    <w:sz w:val="22"/>
                    <w:szCs w:val="22"/>
                    <w:lang w:val="it-IT"/>
                  </w:rPr>
                  <w:t>Info geologiche</w:t>
                </w:r>
              </w:p>
            </w:tc>
            <w:tc>
              <w:tcPr>
                <w:tcW w:w="2887" w:type="dxa"/>
                <w:shd w:val="clear" w:color="auto" w:fill="FABF8F" w:themeFill="accent6" w:themeFillTint="99"/>
                <w:vAlign w:val="center"/>
              </w:tcPr>
              <w:p w14:paraId="6CEA9D94" w14:textId="77777777" w:rsidR="005F677E" w:rsidRPr="00EF6ABA" w:rsidRDefault="005F677E" w:rsidP="00B659E7">
                <w:pPr>
                  <w:spacing w:line="276" w:lineRule="auto"/>
                  <w:jc w:val="center"/>
                  <w:rPr>
                    <w:rFonts w:ascii="Calibri" w:hAnsi="Calibri" w:cs="Times New Roman"/>
                    <w:b/>
                    <w:sz w:val="22"/>
                    <w:szCs w:val="22"/>
                    <w:lang w:val="it-IT"/>
                  </w:rPr>
                </w:pPr>
                <w:r w:rsidRPr="00EF6ABA">
                  <w:rPr>
                    <w:rFonts w:ascii="Calibri" w:hAnsi="Calibri" w:cs="Times New Roman"/>
                    <w:b/>
                    <w:sz w:val="22"/>
                    <w:szCs w:val="22"/>
                    <w:lang w:val="it-IT"/>
                  </w:rPr>
                  <w:t>Descrizione</w:t>
                </w:r>
              </w:p>
            </w:tc>
          </w:tr>
          <w:tr w:rsidR="00F11ECA" w:rsidRPr="00F813FA" w14:paraId="47423F56" w14:textId="77777777" w:rsidTr="00251B68">
            <w:trPr>
              <w:trHeight w:val="524"/>
              <w:jc w:val="center"/>
            </w:trPr>
            <w:tc>
              <w:tcPr>
                <w:tcW w:w="452" w:type="dxa"/>
                <w:vAlign w:val="center"/>
              </w:tcPr>
              <w:p w14:paraId="07FFF0E2" w14:textId="77777777" w:rsidR="005F677E" w:rsidRPr="00F32AC5" w:rsidRDefault="005F677E" w:rsidP="00B659E7">
                <w:pPr>
                  <w:jc w:val="center"/>
                  <w:rPr>
                    <w:rFonts w:ascii="Calibri" w:hAnsi="Calibri" w:cs="Times New Roman"/>
                    <w:bCs/>
                    <w:sz w:val="20"/>
                    <w:szCs w:val="20"/>
                    <w:lang w:val="it-IT"/>
                  </w:rPr>
                </w:pPr>
                <w:r w:rsidRPr="00F32AC5">
                  <w:rPr>
                    <w:rFonts w:ascii="Calibri" w:hAnsi="Calibri" w:cs="Times New Roman"/>
                    <w:bCs/>
                    <w:sz w:val="20"/>
                    <w:szCs w:val="20"/>
                    <w:lang w:val="it-IT"/>
                  </w:rPr>
                  <w:t>1</w:t>
                </w:r>
              </w:p>
            </w:tc>
            <w:tc>
              <w:tcPr>
                <w:tcW w:w="1470" w:type="dxa"/>
                <w:shd w:val="clear" w:color="auto" w:fill="auto"/>
                <w:vAlign w:val="center"/>
              </w:tcPr>
              <w:p w14:paraId="00C8C1E2" w14:textId="5BA8EF89" w:rsidR="005F677E" w:rsidRDefault="00952F66" w:rsidP="00B659E7">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4D8FCFF0" w14:textId="60FAED5F" w:rsidR="00F11ECA" w:rsidRPr="00F32AC5" w:rsidRDefault="00F11ECA" w:rsidP="00B659E7">
                <w:pPr>
                  <w:jc w:val="center"/>
                  <w:rPr>
                    <w:rFonts w:ascii="Calibri" w:hAnsi="Calibri" w:cs="Times New Roman"/>
                    <w:b/>
                    <w:sz w:val="20"/>
                    <w:szCs w:val="20"/>
                    <w:lang w:val="it-IT"/>
                  </w:rPr>
                </w:pPr>
                <w:r>
                  <w:rPr>
                    <w:rFonts w:ascii="Calibri" w:hAnsi="Calibri" w:cs="Times New Roman"/>
                    <w:b/>
                    <w:sz w:val="20"/>
                    <w:szCs w:val="20"/>
                    <w:lang w:val="it-IT"/>
                  </w:rPr>
                  <w:t>POGGIO CAMPOLUNGO</w:t>
                </w:r>
              </w:p>
              <w:p w14:paraId="30C29BEC" w14:textId="77777777" w:rsidR="005F677E" w:rsidRPr="00F32AC5" w:rsidRDefault="005F677E" w:rsidP="00B659E7">
                <w:pPr>
                  <w:jc w:val="center"/>
                  <w:rPr>
                    <w:rFonts w:ascii="Calibri" w:hAnsi="Calibri" w:cs="Times New Roman"/>
                    <w:b/>
                    <w:sz w:val="20"/>
                    <w:szCs w:val="20"/>
                    <w:lang w:val="it-IT"/>
                  </w:rPr>
                </w:pPr>
              </w:p>
              <w:p w14:paraId="34E475A4" w14:textId="3369011C" w:rsidR="005F677E" w:rsidRPr="00F32AC5" w:rsidRDefault="005F677E" w:rsidP="00B659E7">
                <w:pPr>
                  <w:jc w:val="center"/>
                  <w:rPr>
                    <w:rFonts w:ascii="Roboto" w:hAnsi="Roboto" w:cs="Times New Roman"/>
                    <w:bCs/>
                    <w:color w:val="000000"/>
                    <w:sz w:val="20"/>
                    <w:szCs w:val="20"/>
                    <w:lang w:val="it-IT" w:eastAsia="it-IT"/>
                  </w:rPr>
                </w:pPr>
                <w:r w:rsidRPr="00817720">
                  <w:rPr>
                    <w:rFonts w:ascii="Calibri" w:hAnsi="Calibri" w:cs="Times New Roman"/>
                    <w:bCs/>
                    <w:sz w:val="20"/>
                    <w:szCs w:val="20"/>
                    <w:lang w:val="it-IT"/>
                  </w:rPr>
                  <w:t>42.</w:t>
                </w:r>
                <w:r w:rsidR="00952F66">
                  <w:rPr>
                    <w:rFonts w:ascii="Calibri" w:hAnsi="Calibri" w:cs="Times New Roman"/>
                    <w:bCs/>
                    <w:sz w:val="20"/>
                    <w:szCs w:val="20"/>
                    <w:lang w:val="it-IT"/>
                  </w:rPr>
                  <w:t>866770</w:t>
                </w:r>
                <w:r w:rsidRPr="00817720">
                  <w:rPr>
                    <w:rFonts w:ascii="Calibri" w:hAnsi="Calibri" w:cs="Times New Roman"/>
                    <w:bCs/>
                    <w:sz w:val="20"/>
                    <w:szCs w:val="20"/>
                    <w:lang w:val="it-IT"/>
                  </w:rPr>
                  <w:t>, 12.</w:t>
                </w:r>
                <w:r w:rsidR="00952F66">
                  <w:rPr>
                    <w:rFonts w:ascii="Calibri" w:hAnsi="Calibri" w:cs="Times New Roman"/>
                    <w:bCs/>
                    <w:sz w:val="20"/>
                    <w:szCs w:val="20"/>
                    <w:lang w:val="it-IT"/>
                  </w:rPr>
                  <w:t>444886</w:t>
                </w:r>
              </w:p>
            </w:tc>
            <w:tc>
              <w:tcPr>
                <w:tcW w:w="1137" w:type="dxa"/>
                <w:shd w:val="clear" w:color="auto" w:fill="auto"/>
                <w:vAlign w:val="center"/>
              </w:tcPr>
              <w:p w14:paraId="3B81EFCE" w14:textId="42E5755E" w:rsidR="005F677E" w:rsidRPr="00F32AC5" w:rsidRDefault="005F677E" w:rsidP="00B659E7">
                <w:pPr>
                  <w:jc w:val="center"/>
                  <w:rPr>
                    <w:rFonts w:ascii="Calibri" w:hAnsi="Calibri" w:cs="Times New Roman"/>
                    <w:bCs/>
                    <w:sz w:val="20"/>
                    <w:szCs w:val="20"/>
                    <w:lang w:val="it-IT"/>
                  </w:rPr>
                </w:pPr>
                <w:r w:rsidRPr="00F32AC5">
                  <w:rPr>
                    <w:rFonts w:ascii="Calibri" w:hAnsi="Calibri" w:cs="Times New Roman"/>
                    <w:bCs/>
                    <w:sz w:val="20"/>
                    <w:szCs w:val="20"/>
                    <w:lang w:val="it-IT"/>
                  </w:rPr>
                  <w:t>Media Umbr</w:t>
                </w:r>
                <w:r w:rsidR="00FB6FFF">
                  <w:rPr>
                    <w:rFonts w:ascii="Calibri" w:hAnsi="Calibri" w:cs="Times New Roman"/>
                    <w:bCs/>
                    <w:sz w:val="20"/>
                    <w:szCs w:val="20"/>
                    <w:lang w:val="it-IT"/>
                  </w:rPr>
                  <w:t>i</w:t>
                </w:r>
                <w:r w:rsidRPr="00F32AC5">
                  <w:rPr>
                    <w:rFonts w:ascii="Calibri" w:hAnsi="Calibri" w:cs="Times New Roman"/>
                    <w:bCs/>
                    <w:sz w:val="20"/>
                    <w:szCs w:val="20"/>
                    <w:lang w:val="it-IT"/>
                  </w:rPr>
                  <w:t>a</w:t>
                </w:r>
              </w:p>
            </w:tc>
            <w:tc>
              <w:tcPr>
                <w:tcW w:w="1633" w:type="dxa"/>
                <w:shd w:val="clear" w:color="auto" w:fill="auto"/>
                <w:vAlign w:val="center"/>
              </w:tcPr>
              <w:p w14:paraId="02D97E28" w14:textId="38636EFC" w:rsidR="005F677E" w:rsidRPr="00F32AC5" w:rsidRDefault="00952F66" w:rsidP="00B659E7">
                <w:pPr>
                  <w:jc w:val="center"/>
                  <w:rPr>
                    <w:rFonts w:ascii="Calibri" w:hAnsi="Calibri" w:cs="Times New Roman"/>
                    <w:bCs/>
                    <w:sz w:val="20"/>
                    <w:szCs w:val="20"/>
                    <w:lang w:val="it-IT"/>
                  </w:rPr>
                </w:pPr>
                <w:r>
                  <w:rPr>
                    <w:rFonts w:ascii="Calibri" w:hAnsi="Calibri" w:cs="Times New Roman"/>
                    <w:bCs/>
                    <w:sz w:val="20"/>
                    <w:szCs w:val="20"/>
                    <w:lang w:val="it-IT"/>
                  </w:rPr>
                  <w:t>Rilevazione parziale di deposito di frana quiescente complessa</w:t>
                </w:r>
              </w:p>
            </w:tc>
            <w:tc>
              <w:tcPr>
                <w:tcW w:w="1918" w:type="dxa"/>
                <w:shd w:val="clear" w:color="auto" w:fill="auto"/>
                <w:vAlign w:val="center"/>
              </w:tcPr>
              <w:p w14:paraId="6CC964E6" w14:textId="652F5840" w:rsidR="005F677E" w:rsidRPr="00F32AC5" w:rsidRDefault="005F677E" w:rsidP="00B659E7">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sidR="00E65421">
                  <w:rPr>
                    <w:rFonts w:ascii="Calibri" w:hAnsi="Calibri" w:cs="Times New Roman"/>
                    <w:bCs/>
                    <w:sz w:val="20"/>
                    <w:szCs w:val="20"/>
                    <w:lang w:val="it-IT"/>
                  </w:rPr>
                  <w:t xml:space="preserve"> Franco-a</w:t>
                </w:r>
                <w:r w:rsidRPr="00F32AC5">
                  <w:rPr>
                    <w:rFonts w:ascii="Calibri" w:hAnsi="Calibri" w:cs="Times New Roman"/>
                    <w:bCs/>
                    <w:sz w:val="20"/>
                    <w:szCs w:val="20"/>
                    <w:lang w:val="it-IT"/>
                  </w:rPr>
                  <w:t>rgillosa.</w:t>
                </w:r>
              </w:p>
              <w:p w14:paraId="0530B762" w14:textId="77777777" w:rsidR="005F677E" w:rsidRPr="00F32AC5" w:rsidRDefault="005F677E" w:rsidP="00B659E7">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38F7DD54" w14:textId="5913A71A" w:rsidR="005F677E" w:rsidRPr="00F32AC5" w:rsidRDefault="005F677E" w:rsidP="00B659E7">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Titolo: </w:t>
                </w:r>
                <w:r w:rsidR="0057165B">
                  <w:rPr>
                    <w:rFonts w:ascii="Calibri" w:hAnsi="Calibri" w:cs="Times New Roman"/>
                    <w:bCs/>
                    <w:sz w:val="20"/>
                    <w:szCs w:val="20"/>
                    <w:lang w:val="it-IT"/>
                  </w:rPr>
                  <w:t>Depositi di frana antica.</w:t>
                </w:r>
              </w:p>
            </w:tc>
            <w:tc>
              <w:tcPr>
                <w:tcW w:w="2887" w:type="dxa"/>
                <w:shd w:val="clear" w:color="auto" w:fill="auto"/>
                <w:vAlign w:val="center"/>
              </w:tcPr>
              <w:p w14:paraId="72050FF6" w14:textId="341A0C44" w:rsidR="005F677E" w:rsidRPr="00F32AC5" w:rsidRDefault="0057165B" w:rsidP="0057165B">
                <w:pPr>
                  <w:jc w:val="both"/>
                  <w:rPr>
                    <w:rFonts w:ascii="Calibri" w:hAnsi="Calibri" w:cs="Times New Roman"/>
                    <w:bCs/>
                    <w:sz w:val="20"/>
                    <w:szCs w:val="20"/>
                    <w:lang w:val="it-IT"/>
                  </w:rPr>
                </w:pPr>
                <w:r w:rsidRPr="0057165B">
                  <w:rPr>
                    <w:rFonts w:ascii="Calibri" w:hAnsi="Calibri" w:cs="Times New Roman"/>
                    <w:bCs/>
                    <w:sz w:val="20"/>
                    <w:szCs w:val="20"/>
                    <w:lang w:val="it-IT"/>
                  </w:rPr>
                  <w:t xml:space="preserve">Argille, argille limose e sabbie prevalenti. Subordinate ghiaie. Poggia in discordanza sul </w:t>
                </w:r>
                <w:proofErr w:type="spellStart"/>
                <w:r w:rsidRPr="0057165B">
                  <w:rPr>
                    <w:rFonts w:ascii="Calibri" w:hAnsi="Calibri" w:cs="Times New Roman"/>
                    <w:bCs/>
                    <w:sz w:val="20"/>
                    <w:szCs w:val="20"/>
                    <w:lang w:val="it-IT"/>
                  </w:rPr>
                  <w:t>subsintema</w:t>
                </w:r>
                <w:proofErr w:type="spellEnd"/>
                <w:r w:rsidRPr="0057165B">
                  <w:rPr>
                    <w:rFonts w:ascii="Calibri" w:hAnsi="Calibri" w:cs="Times New Roman"/>
                    <w:bCs/>
                    <w:sz w:val="20"/>
                    <w:szCs w:val="20"/>
                    <w:lang w:val="it-IT"/>
                  </w:rPr>
                  <w:t xml:space="preserve"> di Fosso Bianco. Spessore massimo 150-200 m. presente un’abbondante fauna a vertebrati riferibile alle Unità Faunistiche Olivola</w:t>
                </w:r>
                <w:r>
                  <w:rPr>
                    <w:rFonts w:ascii="Calibri" w:hAnsi="Calibri" w:cs="Times New Roman"/>
                    <w:bCs/>
                    <w:sz w:val="20"/>
                    <w:szCs w:val="20"/>
                    <w:lang w:val="it-IT"/>
                  </w:rPr>
                  <w:t xml:space="preserve"> e tasso.</w:t>
                </w:r>
              </w:p>
            </w:tc>
          </w:tr>
          <w:tr w:rsidR="0097327E" w:rsidRPr="00F813FA" w14:paraId="7CA8F87C" w14:textId="77777777" w:rsidTr="00251B68">
            <w:trPr>
              <w:trHeight w:val="524"/>
              <w:jc w:val="center"/>
            </w:trPr>
            <w:tc>
              <w:tcPr>
                <w:tcW w:w="452" w:type="dxa"/>
                <w:vAlign w:val="center"/>
              </w:tcPr>
              <w:p w14:paraId="5384A088" w14:textId="77777777" w:rsidR="0097327E" w:rsidRPr="00F32AC5" w:rsidRDefault="0097327E" w:rsidP="0097327E">
                <w:pPr>
                  <w:jc w:val="center"/>
                  <w:rPr>
                    <w:rFonts w:ascii="Calibri" w:hAnsi="Calibri" w:cs="Times New Roman"/>
                    <w:bCs/>
                    <w:sz w:val="20"/>
                    <w:szCs w:val="20"/>
                    <w:lang w:val="it-IT"/>
                  </w:rPr>
                </w:pPr>
                <w:r w:rsidRPr="00F32AC5">
                  <w:rPr>
                    <w:rFonts w:ascii="Calibri" w:hAnsi="Calibri" w:cs="Times New Roman"/>
                    <w:bCs/>
                    <w:sz w:val="20"/>
                    <w:szCs w:val="20"/>
                    <w:lang w:val="it-IT"/>
                  </w:rPr>
                  <w:t>2</w:t>
                </w:r>
              </w:p>
            </w:tc>
            <w:tc>
              <w:tcPr>
                <w:tcW w:w="1470" w:type="dxa"/>
                <w:shd w:val="clear" w:color="auto" w:fill="auto"/>
                <w:vAlign w:val="center"/>
              </w:tcPr>
              <w:p w14:paraId="2EBA4BD8" w14:textId="77777777" w:rsidR="0097327E" w:rsidRDefault="0097327E" w:rsidP="0097327E">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3BFC66C0" w14:textId="2B1C4C8E" w:rsidR="0097327E" w:rsidRPr="00F32AC5" w:rsidRDefault="0097327E" w:rsidP="0097327E">
                <w:pPr>
                  <w:jc w:val="center"/>
                  <w:rPr>
                    <w:rFonts w:ascii="Calibri" w:hAnsi="Calibri" w:cs="Times New Roman"/>
                    <w:b/>
                    <w:sz w:val="20"/>
                    <w:szCs w:val="20"/>
                    <w:lang w:val="it-IT"/>
                  </w:rPr>
                </w:pPr>
                <w:r>
                  <w:rPr>
                    <w:rFonts w:ascii="Calibri" w:hAnsi="Calibri" w:cs="Times New Roman"/>
                    <w:b/>
                    <w:sz w:val="20"/>
                    <w:szCs w:val="20"/>
                    <w:lang w:val="it-IT"/>
                  </w:rPr>
                  <w:t>C. LE FONTI VECCHIE</w:t>
                </w:r>
              </w:p>
              <w:p w14:paraId="7621EE45" w14:textId="77777777" w:rsidR="0097327E" w:rsidRDefault="0097327E" w:rsidP="0097327E">
                <w:pPr>
                  <w:jc w:val="center"/>
                  <w:rPr>
                    <w:rFonts w:ascii="Calibri" w:hAnsi="Calibri" w:cs="Times New Roman"/>
                    <w:b/>
                    <w:sz w:val="20"/>
                    <w:szCs w:val="20"/>
                    <w:lang w:val="it-IT"/>
                  </w:rPr>
                </w:pPr>
              </w:p>
              <w:p w14:paraId="15EDA53B" w14:textId="063EF8A2" w:rsidR="0097327E" w:rsidRPr="00794448" w:rsidRDefault="0097327E" w:rsidP="0097327E">
                <w:pPr>
                  <w:jc w:val="center"/>
                  <w:rPr>
                    <w:rFonts w:ascii="Calibri" w:hAnsi="Calibri" w:cs="Times New Roman"/>
                    <w:bCs/>
                    <w:sz w:val="20"/>
                    <w:szCs w:val="20"/>
                    <w:lang w:val="it-IT"/>
                  </w:rPr>
                </w:pPr>
                <w:r w:rsidRPr="00794448">
                  <w:rPr>
                    <w:rFonts w:ascii="Calibri" w:hAnsi="Calibri" w:cs="Times New Roman"/>
                    <w:bCs/>
                    <w:sz w:val="20"/>
                    <w:szCs w:val="20"/>
                    <w:lang w:val="it-IT"/>
                  </w:rPr>
                  <w:t>42.885666, 12.524905</w:t>
                </w:r>
              </w:p>
            </w:tc>
            <w:tc>
              <w:tcPr>
                <w:tcW w:w="1137" w:type="dxa"/>
                <w:shd w:val="clear" w:color="auto" w:fill="auto"/>
                <w:vAlign w:val="center"/>
              </w:tcPr>
              <w:p w14:paraId="58E87F0E" w14:textId="6FE51863" w:rsidR="0097327E" w:rsidRPr="00F32AC5" w:rsidRDefault="0097327E" w:rsidP="0097327E">
                <w:pPr>
                  <w:jc w:val="center"/>
                  <w:rPr>
                    <w:rFonts w:ascii="Calibri" w:hAnsi="Calibri" w:cs="Times New Roman"/>
                    <w:bCs/>
                    <w:sz w:val="20"/>
                    <w:szCs w:val="20"/>
                    <w:lang w:val="it-IT"/>
                  </w:rPr>
                </w:pPr>
                <w:r w:rsidRPr="00F32AC5">
                  <w:rPr>
                    <w:rFonts w:ascii="Calibri" w:hAnsi="Calibri" w:cs="Times New Roman"/>
                    <w:bCs/>
                    <w:sz w:val="20"/>
                    <w:szCs w:val="20"/>
                    <w:lang w:val="it-IT"/>
                  </w:rPr>
                  <w:t>Media Umbr</w:t>
                </w:r>
                <w:r w:rsidR="00FB6FFF">
                  <w:rPr>
                    <w:rFonts w:ascii="Calibri" w:hAnsi="Calibri" w:cs="Times New Roman"/>
                    <w:bCs/>
                    <w:sz w:val="20"/>
                    <w:szCs w:val="20"/>
                    <w:lang w:val="it-IT"/>
                  </w:rPr>
                  <w:t>i</w:t>
                </w:r>
                <w:r w:rsidRPr="00F32AC5">
                  <w:rPr>
                    <w:rFonts w:ascii="Calibri" w:hAnsi="Calibri" w:cs="Times New Roman"/>
                    <w:bCs/>
                    <w:sz w:val="20"/>
                    <w:szCs w:val="20"/>
                    <w:lang w:val="it-IT"/>
                  </w:rPr>
                  <w:t>a</w:t>
                </w:r>
              </w:p>
            </w:tc>
            <w:tc>
              <w:tcPr>
                <w:tcW w:w="1633" w:type="dxa"/>
                <w:shd w:val="clear" w:color="auto" w:fill="auto"/>
                <w:vAlign w:val="center"/>
              </w:tcPr>
              <w:p w14:paraId="6A5F25E2" w14:textId="13504AEE" w:rsidR="0097327E" w:rsidRPr="00F32AC5" w:rsidRDefault="0097327E" w:rsidP="0097327E">
                <w:pPr>
                  <w:jc w:val="center"/>
                  <w:rPr>
                    <w:rFonts w:ascii="Calibri" w:hAnsi="Calibri" w:cs="Times New Roman"/>
                    <w:bCs/>
                    <w:sz w:val="20"/>
                    <w:szCs w:val="20"/>
                    <w:lang w:val="it-IT"/>
                  </w:rPr>
                </w:pPr>
                <w:r>
                  <w:rPr>
                    <w:rFonts w:ascii="Calibri" w:hAnsi="Calibri" w:cs="Times New Roman"/>
                    <w:bCs/>
                    <w:sz w:val="20"/>
                    <w:szCs w:val="20"/>
                    <w:lang w:val="it-IT"/>
                  </w:rPr>
                  <w:t>Rilevazione parziale di deposito di frana quiescente complessa</w:t>
                </w:r>
              </w:p>
            </w:tc>
            <w:tc>
              <w:tcPr>
                <w:tcW w:w="1918" w:type="dxa"/>
                <w:shd w:val="clear" w:color="auto" w:fill="auto"/>
                <w:vAlign w:val="center"/>
              </w:tcPr>
              <w:p w14:paraId="77D8608A" w14:textId="02B08FDE" w:rsidR="0097327E" w:rsidRPr="00F32AC5" w:rsidRDefault="0097327E" w:rsidP="0097327E">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proofErr w:type="spellStart"/>
                <w:r>
                  <w:rPr>
                    <w:rFonts w:ascii="Calibri" w:hAnsi="Calibri" w:cs="Times New Roman"/>
                    <w:bCs/>
                    <w:sz w:val="20"/>
                    <w:szCs w:val="20"/>
                    <w:lang w:val="it-IT"/>
                  </w:rPr>
                  <w:t>Argillo</w:t>
                </w:r>
                <w:proofErr w:type="spellEnd"/>
                <w:r>
                  <w:rPr>
                    <w:rFonts w:ascii="Calibri" w:hAnsi="Calibri" w:cs="Times New Roman"/>
                    <w:bCs/>
                    <w:sz w:val="20"/>
                    <w:szCs w:val="20"/>
                    <w:lang w:val="it-IT"/>
                  </w:rPr>
                  <w:t>-limosa</w:t>
                </w:r>
                <w:r w:rsidRPr="00F32AC5">
                  <w:rPr>
                    <w:rFonts w:ascii="Calibri" w:hAnsi="Calibri" w:cs="Times New Roman"/>
                    <w:bCs/>
                    <w:sz w:val="20"/>
                    <w:szCs w:val="20"/>
                    <w:lang w:val="it-IT"/>
                  </w:rPr>
                  <w:t>.</w:t>
                </w:r>
              </w:p>
              <w:p w14:paraId="42FC7B27" w14:textId="77777777" w:rsidR="0097327E" w:rsidRPr="00F32AC5" w:rsidRDefault="0097327E" w:rsidP="0097327E">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1FFF8C6C" w14:textId="45D11AC2" w:rsidR="0097327E" w:rsidRPr="00F32AC5" w:rsidRDefault="0097327E" w:rsidP="0097327E">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Titolo: </w:t>
                </w:r>
                <w:r>
                  <w:rPr>
                    <w:rFonts w:ascii="Calibri" w:hAnsi="Calibri" w:cs="Times New Roman"/>
                    <w:bCs/>
                    <w:sz w:val="20"/>
                    <w:szCs w:val="20"/>
                    <w:lang w:val="it-IT"/>
                  </w:rPr>
                  <w:t>Depositi di frana in evoluzione.</w:t>
                </w:r>
              </w:p>
            </w:tc>
            <w:tc>
              <w:tcPr>
                <w:tcW w:w="2887" w:type="dxa"/>
                <w:shd w:val="clear" w:color="auto" w:fill="auto"/>
                <w:vAlign w:val="center"/>
              </w:tcPr>
              <w:p w14:paraId="2AD33970" w14:textId="77777777" w:rsidR="0097327E" w:rsidRDefault="0097327E" w:rsidP="0097327E">
                <w:pPr>
                  <w:jc w:val="both"/>
                  <w:rPr>
                    <w:rFonts w:ascii="Calibri" w:hAnsi="Calibri" w:cs="Times New Roman"/>
                    <w:bCs/>
                    <w:sz w:val="20"/>
                    <w:szCs w:val="20"/>
                    <w:lang w:val="it-IT"/>
                  </w:rPr>
                </w:pPr>
                <w:r w:rsidRPr="0097327E">
                  <w:rPr>
                    <w:rFonts w:ascii="Calibri" w:hAnsi="Calibri" w:cs="Times New Roman"/>
                    <w:bCs/>
                    <w:sz w:val="20"/>
                    <w:szCs w:val="20"/>
                    <w:lang w:val="it-IT"/>
                  </w:rPr>
                  <w:t xml:space="preserve">Argille e argille sabbiose grigio-giallastre, passanti verso l'alto gradualmente a sabbie giallo-ocracee. </w:t>
                </w:r>
              </w:p>
              <w:p w14:paraId="29BAC1C9" w14:textId="60B8C10F" w:rsidR="0097327E" w:rsidRPr="0097327E" w:rsidRDefault="0097327E" w:rsidP="0097327E">
                <w:pPr>
                  <w:jc w:val="both"/>
                  <w:rPr>
                    <w:rFonts w:ascii="Calibri" w:hAnsi="Calibri" w:cs="Times New Roman"/>
                    <w:bCs/>
                    <w:sz w:val="20"/>
                    <w:szCs w:val="20"/>
                    <w:lang w:val="it-IT"/>
                  </w:rPr>
                </w:pPr>
                <w:r w:rsidRPr="0097327E">
                  <w:rPr>
                    <w:rFonts w:ascii="Calibri" w:hAnsi="Calibri" w:cs="Times New Roman"/>
                    <w:bCs/>
                    <w:sz w:val="20"/>
                    <w:szCs w:val="20"/>
                    <w:lang w:val="it-IT"/>
                  </w:rPr>
                  <w:t>Presenza di intercalazioni ghiaiose relative ad ambienti di conoide alluvionale.</w:t>
                </w:r>
              </w:p>
            </w:tc>
          </w:tr>
          <w:tr w:rsidR="00F11ECA" w:rsidRPr="00F813FA" w14:paraId="1CD0D38A" w14:textId="77777777" w:rsidTr="00251B68">
            <w:trPr>
              <w:trHeight w:val="524"/>
              <w:jc w:val="center"/>
            </w:trPr>
            <w:tc>
              <w:tcPr>
                <w:tcW w:w="452" w:type="dxa"/>
                <w:vAlign w:val="center"/>
              </w:tcPr>
              <w:p w14:paraId="79519D49" w14:textId="77777777" w:rsidR="005F677E" w:rsidRPr="00F32AC5" w:rsidRDefault="005F677E" w:rsidP="00B659E7">
                <w:pPr>
                  <w:jc w:val="center"/>
                  <w:rPr>
                    <w:rFonts w:ascii="Calibri" w:hAnsi="Calibri" w:cs="Times New Roman"/>
                    <w:bCs/>
                    <w:sz w:val="20"/>
                    <w:szCs w:val="20"/>
                    <w:lang w:val="it-IT"/>
                  </w:rPr>
                </w:pPr>
                <w:r w:rsidRPr="00F32AC5">
                  <w:rPr>
                    <w:rFonts w:ascii="Calibri" w:hAnsi="Calibri" w:cs="Times New Roman"/>
                    <w:bCs/>
                    <w:sz w:val="20"/>
                    <w:szCs w:val="20"/>
                    <w:lang w:val="it-IT"/>
                  </w:rPr>
                  <w:t>3</w:t>
                </w:r>
              </w:p>
            </w:tc>
            <w:tc>
              <w:tcPr>
                <w:tcW w:w="1470" w:type="dxa"/>
                <w:shd w:val="clear" w:color="auto" w:fill="auto"/>
                <w:vAlign w:val="center"/>
              </w:tcPr>
              <w:p w14:paraId="30F8AF9D" w14:textId="77777777" w:rsidR="0097327E" w:rsidRDefault="0097327E" w:rsidP="0097327E">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4F75E08B" w14:textId="29125EAC" w:rsidR="0097327E" w:rsidRPr="00F32AC5" w:rsidRDefault="0097327E" w:rsidP="0097327E">
                <w:pPr>
                  <w:jc w:val="center"/>
                  <w:rPr>
                    <w:rFonts w:ascii="Calibri" w:hAnsi="Calibri" w:cs="Times New Roman"/>
                    <w:b/>
                    <w:sz w:val="20"/>
                    <w:szCs w:val="20"/>
                    <w:lang w:val="it-IT"/>
                  </w:rPr>
                </w:pPr>
                <w:r>
                  <w:rPr>
                    <w:rFonts w:ascii="Calibri" w:hAnsi="Calibri" w:cs="Times New Roman"/>
                    <w:b/>
                    <w:sz w:val="20"/>
                    <w:szCs w:val="20"/>
                    <w:lang w:val="it-IT"/>
                  </w:rPr>
                  <w:t>SOMIGNO</w:t>
                </w:r>
              </w:p>
              <w:p w14:paraId="78340B69" w14:textId="77777777" w:rsidR="0097327E" w:rsidRDefault="0097327E" w:rsidP="0097327E">
                <w:pPr>
                  <w:jc w:val="center"/>
                  <w:rPr>
                    <w:rFonts w:ascii="Calibri" w:hAnsi="Calibri" w:cs="Times New Roman"/>
                    <w:b/>
                    <w:sz w:val="20"/>
                    <w:szCs w:val="20"/>
                    <w:lang w:val="it-IT"/>
                  </w:rPr>
                </w:pPr>
              </w:p>
              <w:p w14:paraId="6DF0964F" w14:textId="7FA6AFF4" w:rsidR="005F677E" w:rsidRPr="00F32AC5" w:rsidRDefault="0097327E" w:rsidP="0097327E">
                <w:pPr>
                  <w:jc w:val="center"/>
                  <w:rPr>
                    <w:rFonts w:ascii="Calibri" w:hAnsi="Calibri" w:cs="Times New Roman"/>
                    <w:b/>
                    <w:sz w:val="20"/>
                    <w:szCs w:val="20"/>
                    <w:lang w:val="it-IT"/>
                  </w:rPr>
                </w:pPr>
                <w:r w:rsidRPr="00794448">
                  <w:rPr>
                    <w:rFonts w:ascii="Calibri" w:hAnsi="Calibri" w:cs="Times New Roman"/>
                    <w:bCs/>
                    <w:sz w:val="20"/>
                    <w:szCs w:val="20"/>
                    <w:lang w:val="it-IT"/>
                  </w:rPr>
                  <w:t>42.885666, 12.524905</w:t>
                </w:r>
              </w:p>
            </w:tc>
            <w:tc>
              <w:tcPr>
                <w:tcW w:w="1137" w:type="dxa"/>
                <w:shd w:val="clear" w:color="auto" w:fill="auto"/>
                <w:vAlign w:val="center"/>
              </w:tcPr>
              <w:p w14:paraId="41C358A6" w14:textId="1381A6B5" w:rsidR="005F677E" w:rsidRPr="00F32AC5" w:rsidRDefault="003A7712" w:rsidP="00B659E7">
                <w:pPr>
                  <w:jc w:val="center"/>
                  <w:rPr>
                    <w:rFonts w:ascii="Calibri" w:hAnsi="Calibri" w:cs="Times New Roman"/>
                    <w:bCs/>
                    <w:sz w:val="20"/>
                    <w:szCs w:val="20"/>
                    <w:lang w:val="it-IT"/>
                  </w:rPr>
                </w:pPr>
                <w:r>
                  <w:rPr>
                    <w:rFonts w:ascii="Calibri" w:hAnsi="Calibri" w:cs="Times New Roman"/>
                    <w:bCs/>
                    <w:sz w:val="20"/>
                    <w:szCs w:val="20"/>
                    <w:lang w:val="it-IT"/>
                  </w:rPr>
                  <w:t>Media Umbr</w:t>
                </w:r>
                <w:r w:rsidR="00FB6FFF">
                  <w:rPr>
                    <w:rFonts w:ascii="Calibri" w:hAnsi="Calibri" w:cs="Times New Roman"/>
                    <w:bCs/>
                    <w:sz w:val="20"/>
                    <w:szCs w:val="20"/>
                    <w:lang w:val="it-IT"/>
                  </w:rPr>
                  <w:t>i</w:t>
                </w:r>
                <w:r>
                  <w:rPr>
                    <w:rFonts w:ascii="Calibri" w:hAnsi="Calibri" w:cs="Times New Roman"/>
                    <w:bCs/>
                    <w:sz w:val="20"/>
                    <w:szCs w:val="20"/>
                    <w:lang w:val="it-IT"/>
                  </w:rPr>
                  <w:t>a</w:t>
                </w:r>
              </w:p>
            </w:tc>
            <w:tc>
              <w:tcPr>
                <w:tcW w:w="1633" w:type="dxa"/>
                <w:shd w:val="clear" w:color="auto" w:fill="auto"/>
                <w:vAlign w:val="center"/>
              </w:tcPr>
              <w:p w14:paraId="7E2CAD32" w14:textId="2AF65F18" w:rsidR="005F677E" w:rsidRPr="003A7712" w:rsidRDefault="003A7712" w:rsidP="003A7712">
                <w:pPr>
                  <w:jc w:val="center"/>
                  <w:rPr>
                    <w:rFonts w:ascii="Calibri" w:hAnsi="Calibri" w:cs="Times New Roman"/>
                    <w:bCs/>
                    <w:sz w:val="20"/>
                    <w:szCs w:val="20"/>
                    <w:lang w:val="it-IT"/>
                  </w:rPr>
                </w:pPr>
                <w:r w:rsidRPr="003A7712">
                  <w:rPr>
                    <w:rFonts w:ascii="Calibri" w:hAnsi="Calibri" w:cs="Times New Roman"/>
                    <w:bCs/>
                    <w:sz w:val="20"/>
                    <w:szCs w:val="20"/>
                    <w:lang w:val="it-IT"/>
                  </w:rPr>
                  <w:t>In corrispondenza di depositi di frana quiescente di ridotta estensione areale</w:t>
                </w:r>
              </w:p>
            </w:tc>
            <w:tc>
              <w:tcPr>
                <w:tcW w:w="1918" w:type="dxa"/>
                <w:shd w:val="clear" w:color="auto" w:fill="auto"/>
                <w:vAlign w:val="center"/>
              </w:tcPr>
              <w:p w14:paraId="5B71B59F" w14:textId="77777777" w:rsidR="003A7712" w:rsidRPr="00F32AC5" w:rsidRDefault="003A7712" w:rsidP="003A7712">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proofErr w:type="spellStart"/>
                <w:r>
                  <w:rPr>
                    <w:rFonts w:ascii="Calibri" w:hAnsi="Calibri" w:cs="Times New Roman"/>
                    <w:bCs/>
                    <w:sz w:val="20"/>
                    <w:szCs w:val="20"/>
                    <w:lang w:val="it-IT"/>
                  </w:rPr>
                  <w:t>Argillo</w:t>
                </w:r>
                <w:proofErr w:type="spellEnd"/>
                <w:r>
                  <w:rPr>
                    <w:rFonts w:ascii="Calibri" w:hAnsi="Calibri" w:cs="Times New Roman"/>
                    <w:bCs/>
                    <w:sz w:val="20"/>
                    <w:szCs w:val="20"/>
                    <w:lang w:val="it-IT"/>
                  </w:rPr>
                  <w:t>-limosa</w:t>
                </w:r>
                <w:r w:rsidRPr="00F32AC5">
                  <w:rPr>
                    <w:rFonts w:ascii="Calibri" w:hAnsi="Calibri" w:cs="Times New Roman"/>
                    <w:bCs/>
                    <w:sz w:val="20"/>
                    <w:szCs w:val="20"/>
                    <w:lang w:val="it-IT"/>
                  </w:rPr>
                  <w:t>.</w:t>
                </w:r>
              </w:p>
              <w:p w14:paraId="34517EF0" w14:textId="77777777" w:rsidR="003A7712" w:rsidRPr="00F32AC5" w:rsidRDefault="003A7712" w:rsidP="003A7712">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6F0BF0F0" w14:textId="1879E940" w:rsidR="005F677E" w:rsidRPr="00F32AC5" w:rsidRDefault="003A7712" w:rsidP="003A7712">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4F58CD82" w14:textId="1399B04A" w:rsidR="005F677E" w:rsidRPr="003A7712" w:rsidRDefault="003A7712" w:rsidP="00B659E7">
                <w:pPr>
                  <w:jc w:val="both"/>
                  <w:rPr>
                    <w:rFonts w:ascii="Calibri" w:hAnsi="Calibri" w:cs="Times New Roman"/>
                    <w:bCs/>
                    <w:sz w:val="20"/>
                    <w:szCs w:val="20"/>
                    <w:lang w:val="it-IT"/>
                  </w:rPr>
                </w:pPr>
                <w:r w:rsidRPr="003A7712">
                  <w:rPr>
                    <w:rFonts w:ascii="Calibri" w:hAnsi="Calibri" w:cs="Times New Roman"/>
                    <w:bCs/>
                    <w:sz w:val="20"/>
                    <w:szCs w:val="20"/>
                    <w:lang w:val="it-IT"/>
                  </w:rPr>
                  <w:t>Argille e argille sabbiose grigio-giallastre, passanti verso l'alto gradualmente a sabbie giallo-ocracee. Presenza di intercalazioni ghiaiose relative ad ambienti di conoide alluvionale.</w:t>
                </w:r>
              </w:p>
            </w:tc>
          </w:tr>
          <w:tr w:rsidR="00FB6FFF" w:rsidRPr="00F813FA" w14:paraId="697845AA" w14:textId="77777777" w:rsidTr="00251B68">
            <w:trPr>
              <w:trHeight w:val="524"/>
              <w:jc w:val="center"/>
            </w:trPr>
            <w:tc>
              <w:tcPr>
                <w:tcW w:w="452" w:type="dxa"/>
                <w:vAlign w:val="center"/>
              </w:tcPr>
              <w:p w14:paraId="12500A69" w14:textId="77777777" w:rsidR="00FB6FFF" w:rsidRPr="00F32AC5" w:rsidRDefault="00FB6FFF" w:rsidP="00FB6FFF">
                <w:pPr>
                  <w:jc w:val="center"/>
                  <w:rPr>
                    <w:rFonts w:ascii="Calibri" w:hAnsi="Calibri" w:cs="Times New Roman"/>
                    <w:bCs/>
                    <w:sz w:val="20"/>
                    <w:szCs w:val="20"/>
                    <w:lang w:val="it-IT"/>
                  </w:rPr>
                </w:pPr>
                <w:r w:rsidRPr="00F32AC5">
                  <w:rPr>
                    <w:rFonts w:ascii="Calibri" w:hAnsi="Calibri" w:cs="Times New Roman"/>
                    <w:bCs/>
                    <w:sz w:val="20"/>
                    <w:szCs w:val="20"/>
                    <w:lang w:val="it-IT"/>
                  </w:rPr>
                  <w:t>4</w:t>
                </w:r>
              </w:p>
            </w:tc>
            <w:tc>
              <w:tcPr>
                <w:tcW w:w="1470" w:type="dxa"/>
                <w:shd w:val="clear" w:color="auto" w:fill="auto"/>
                <w:vAlign w:val="center"/>
              </w:tcPr>
              <w:p w14:paraId="21B83E63" w14:textId="77777777" w:rsidR="00FB6FFF" w:rsidRDefault="00FB6FFF" w:rsidP="00FB6FFF">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343E2E2A" w14:textId="70FE98E5" w:rsidR="00FB6FFF" w:rsidRPr="00F32AC5" w:rsidRDefault="00FB6FFF" w:rsidP="00FB6FFF">
                <w:pPr>
                  <w:jc w:val="center"/>
                  <w:rPr>
                    <w:rFonts w:ascii="Calibri" w:hAnsi="Calibri" w:cs="Times New Roman"/>
                    <w:b/>
                    <w:sz w:val="20"/>
                    <w:szCs w:val="20"/>
                    <w:lang w:val="it-IT"/>
                  </w:rPr>
                </w:pPr>
                <w:r>
                  <w:rPr>
                    <w:rFonts w:ascii="Calibri" w:hAnsi="Calibri" w:cs="Times New Roman"/>
                    <w:b/>
                    <w:sz w:val="20"/>
                    <w:szCs w:val="20"/>
                    <w:lang w:val="it-IT"/>
                  </w:rPr>
                  <w:t>C. CAPPARINI</w:t>
                </w:r>
              </w:p>
              <w:p w14:paraId="507DBEB3" w14:textId="77777777" w:rsidR="00FB6FFF" w:rsidRDefault="00FB6FFF" w:rsidP="00FB6FFF">
                <w:pPr>
                  <w:jc w:val="center"/>
                  <w:rPr>
                    <w:rFonts w:ascii="Calibri" w:hAnsi="Calibri" w:cs="Times New Roman"/>
                    <w:b/>
                    <w:sz w:val="20"/>
                    <w:szCs w:val="20"/>
                    <w:lang w:val="it-IT"/>
                  </w:rPr>
                </w:pPr>
              </w:p>
              <w:p w14:paraId="7032CB83" w14:textId="25041E7E" w:rsidR="00FB6FFF" w:rsidRPr="00F32AC5" w:rsidRDefault="00FB6FFF" w:rsidP="00FB6FFF">
                <w:pPr>
                  <w:jc w:val="center"/>
                  <w:rPr>
                    <w:rFonts w:ascii="Calibri" w:hAnsi="Calibri" w:cs="Times New Roman"/>
                    <w:b/>
                    <w:sz w:val="20"/>
                    <w:szCs w:val="20"/>
                    <w:lang w:val="it-IT"/>
                  </w:rPr>
                </w:pPr>
                <w:r w:rsidRPr="00794448">
                  <w:rPr>
                    <w:rFonts w:ascii="Calibri" w:hAnsi="Calibri" w:cs="Times New Roman"/>
                    <w:bCs/>
                    <w:sz w:val="20"/>
                    <w:szCs w:val="20"/>
                    <w:lang w:val="it-IT"/>
                  </w:rPr>
                  <w:t>42.</w:t>
                </w:r>
                <w:r w:rsidR="00DB05B0">
                  <w:rPr>
                    <w:rFonts w:ascii="Calibri" w:hAnsi="Calibri" w:cs="Times New Roman"/>
                    <w:bCs/>
                    <w:sz w:val="20"/>
                    <w:szCs w:val="20"/>
                    <w:lang w:val="it-IT"/>
                  </w:rPr>
                  <w:t>892831</w:t>
                </w:r>
                <w:r w:rsidRPr="00794448">
                  <w:rPr>
                    <w:rFonts w:ascii="Calibri" w:hAnsi="Calibri" w:cs="Times New Roman"/>
                    <w:bCs/>
                    <w:sz w:val="20"/>
                    <w:szCs w:val="20"/>
                    <w:lang w:val="it-IT"/>
                  </w:rPr>
                  <w:t>, 12.</w:t>
                </w:r>
                <w:r w:rsidR="00DB05B0">
                  <w:rPr>
                    <w:rFonts w:ascii="Calibri" w:hAnsi="Calibri" w:cs="Times New Roman"/>
                    <w:bCs/>
                    <w:sz w:val="20"/>
                    <w:szCs w:val="20"/>
                    <w:lang w:val="it-IT"/>
                  </w:rPr>
                  <w:t>582007</w:t>
                </w:r>
              </w:p>
            </w:tc>
            <w:tc>
              <w:tcPr>
                <w:tcW w:w="1137" w:type="dxa"/>
                <w:shd w:val="clear" w:color="auto" w:fill="auto"/>
                <w:vAlign w:val="center"/>
              </w:tcPr>
              <w:p w14:paraId="67B64AE9" w14:textId="564BE620" w:rsidR="00FB6FFF" w:rsidRPr="00F32AC5" w:rsidRDefault="00FB6FFF" w:rsidP="00FB6FFF">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5764C341" w14:textId="3ADC07CD" w:rsidR="00FB6FFF" w:rsidRPr="00FB6FFF" w:rsidRDefault="00FB6FFF" w:rsidP="00FB6FFF">
                <w:pPr>
                  <w:jc w:val="center"/>
                  <w:rPr>
                    <w:rFonts w:ascii="Calibri" w:hAnsi="Calibri" w:cs="Times New Roman"/>
                    <w:bCs/>
                    <w:sz w:val="20"/>
                    <w:szCs w:val="20"/>
                    <w:lang w:val="it-IT"/>
                  </w:rPr>
                </w:pPr>
                <w:r w:rsidRPr="00FB6FFF">
                  <w:rPr>
                    <w:rFonts w:ascii="Calibri" w:hAnsi="Calibri" w:cs="Times New Roman"/>
                    <w:bCs/>
                    <w:sz w:val="20"/>
                    <w:szCs w:val="20"/>
                    <w:lang w:val="it-IT"/>
                  </w:rPr>
                  <w:t>In corrispondenza di depositi di frana quiescente di ridotta estensione areale</w:t>
                </w:r>
              </w:p>
            </w:tc>
            <w:tc>
              <w:tcPr>
                <w:tcW w:w="1918" w:type="dxa"/>
                <w:shd w:val="clear" w:color="auto" w:fill="auto"/>
                <w:vAlign w:val="center"/>
              </w:tcPr>
              <w:p w14:paraId="4FF043A3" w14:textId="1BE1A42A" w:rsidR="00FB6FFF" w:rsidRPr="00F32AC5" w:rsidRDefault="00FB6FFF" w:rsidP="00FB6FFF">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Franca</w:t>
                </w:r>
                <w:r w:rsidRPr="00F32AC5">
                  <w:rPr>
                    <w:rFonts w:ascii="Calibri" w:hAnsi="Calibri" w:cs="Times New Roman"/>
                    <w:bCs/>
                    <w:sz w:val="20"/>
                    <w:szCs w:val="20"/>
                    <w:lang w:val="it-IT"/>
                  </w:rPr>
                  <w:t>.</w:t>
                </w:r>
              </w:p>
              <w:p w14:paraId="4F5F9297" w14:textId="77777777" w:rsidR="00FB6FFF" w:rsidRPr="00F32AC5" w:rsidRDefault="00FB6FFF" w:rsidP="00FB6FFF">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27E1A9E3" w14:textId="797CB278" w:rsidR="00FB6FFF" w:rsidRPr="00F32AC5" w:rsidRDefault="00FB6FFF" w:rsidP="00FB6FFF">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6D7981DF" w14:textId="5BA3DEA9" w:rsidR="00FB6FFF" w:rsidRPr="00FB6FFF" w:rsidRDefault="00FB6FFF" w:rsidP="00FB6FFF">
                <w:pPr>
                  <w:jc w:val="both"/>
                  <w:rPr>
                    <w:rFonts w:ascii="Calibri" w:hAnsi="Calibri" w:cs="Times New Roman"/>
                    <w:bCs/>
                    <w:sz w:val="20"/>
                    <w:szCs w:val="20"/>
                    <w:lang w:val="it-IT"/>
                  </w:rPr>
                </w:pPr>
                <w:r w:rsidRPr="00FB6FFF">
                  <w:rPr>
                    <w:rFonts w:ascii="Calibri" w:hAnsi="Calibri" w:cs="Times New Roman"/>
                    <w:bCs/>
                    <w:sz w:val="20"/>
                    <w:szCs w:val="20"/>
                    <w:lang w:val="it-IT"/>
                  </w:rPr>
                  <w:t>Argille e argille sabbiose grigio-giallastre, passanti verso l'alto gradualmente a sabbie giallo-ocracee. Presenza di intercalazioni ghiaiose relative ad ambienti di conoide alluvionale.</w:t>
                </w:r>
              </w:p>
            </w:tc>
          </w:tr>
          <w:tr w:rsidR="00DB05B0" w:rsidRPr="00F813FA" w14:paraId="79508EF0" w14:textId="77777777" w:rsidTr="00251B68">
            <w:trPr>
              <w:trHeight w:val="524"/>
              <w:jc w:val="center"/>
            </w:trPr>
            <w:tc>
              <w:tcPr>
                <w:tcW w:w="452" w:type="dxa"/>
                <w:vAlign w:val="center"/>
              </w:tcPr>
              <w:p w14:paraId="46157C20" w14:textId="77777777" w:rsidR="00DB05B0" w:rsidRPr="00F32AC5" w:rsidRDefault="00DB05B0" w:rsidP="00DB05B0">
                <w:pPr>
                  <w:jc w:val="center"/>
                  <w:rPr>
                    <w:rFonts w:ascii="Calibri" w:hAnsi="Calibri" w:cs="Times New Roman"/>
                    <w:bCs/>
                    <w:sz w:val="20"/>
                    <w:szCs w:val="20"/>
                    <w:lang w:val="it-IT"/>
                  </w:rPr>
                </w:pPr>
                <w:r w:rsidRPr="00F32AC5">
                  <w:rPr>
                    <w:rFonts w:ascii="Calibri" w:hAnsi="Calibri" w:cs="Times New Roman"/>
                    <w:bCs/>
                    <w:sz w:val="20"/>
                    <w:szCs w:val="20"/>
                    <w:lang w:val="it-IT"/>
                  </w:rPr>
                  <w:t>5</w:t>
                </w:r>
              </w:p>
            </w:tc>
            <w:tc>
              <w:tcPr>
                <w:tcW w:w="1470" w:type="dxa"/>
                <w:shd w:val="clear" w:color="auto" w:fill="auto"/>
                <w:vAlign w:val="center"/>
              </w:tcPr>
              <w:p w14:paraId="5A9B8AF8" w14:textId="77777777" w:rsidR="00DB05B0" w:rsidRDefault="00DB05B0" w:rsidP="00DB05B0">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1C2F3A9E" w14:textId="2112AC5C" w:rsidR="00DB05B0" w:rsidRPr="00F32AC5" w:rsidRDefault="00DB05B0" w:rsidP="00DB05B0">
                <w:pPr>
                  <w:jc w:val="center"/>
                  <w:rPr>
                    <w:rFonts w:ascii="Calibri" w:hAnsi="Calibri" w:cs="Times New Roman"/>
                    <w:b/>
                    <w:sz w:val="20"/>
                    <w:szCs w:val="20"/>
                    <w:lang w:val="it-IT"/>
                  </w:rPr>
                </w:pPr>
                <w:r>
                  <w:rPr>
                    <w:rFonts w:ascii="Calibri" w:hAnsi="Calibri" w:cs="Times New Roman"/>
                    <w:b/>
                    <w:sz w:val="20"/>
                    <w:szCs w:val="20"/>
                    <w:lang w:val="it-IT"/>
                  </w:rPr>
                  <w:t>BIVIO POZZO</w:t>
                </w:r>
              </w:p>
              <w:p w14:paraId="5AE86FCD" w14:textId="77777777" w:rsidR="00DB05B0" w:rsidRDefault="00DB05B0" w:rsidP="00DB05B0">
                <w:pPr>
                  <w:jc w:val="center"/>
                  <w:rPr>
                    <w:rFonts w:ascii="Calibri" w:hAnsi="Calibri" w:cs="Times New Roman"/>
                    <w:b/>
                    <w:sz w:val="20"/>
                    <w:szCs w:val="20"/>
                    <w:lang w:val="it-IT"/>
                  </w:rPr>
                </w:pPr>
              </w:p>
              <w:p w14:paraId="0CE51A43" w14:textId="0338BAEC" w:rsidR="00DB05B0" w:rsidRPr="00F32AC5" w:rsidRDefault="00DB05B0" w:rsidP="00DB05B0">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893139</w:t>
                </w:r>
                <w:r w:rsidRPr="00794448">
                  <w:rPr>
                    <w:rFonts w:ascii="Calibri" w:hAnsi="Calibri" w:cs="Times New Roman"/>
                    <w:bCs/>
                    <w:sz w:val="20"/>
                    <w:szCs w:val="20"/>
                    <w:lang w:val="it-IT"/>
                  </w:rPr>
                  <w:t>, 12.</w:t>
                </w:r>
                <w:r>
                  <w:rPr>
                    <w:rFonts w:ascii="Calibri" w:hAnsi="Calibri" w:cs="Times New Roman"/>
                    <w:bCs/>
                    <w:sz w:val="20"/>
                    <w:szCs w:val="20"/>
                    <w:lang w:val="it-IT"/>
                  </w:rPr>
                  <w:t>519218</w:t>
                </w:r>
              </w:p>
            </w:tc>
            <w:tc>
              <w:tcPr>
                <w:tcW w:w="1137" w:type="dxa"/>
                <w:shd w:val="clear" w:color="auto" w:fill="auto"/>
                <w:vAlign w:val="center"/>
              </w:tcPr>
              <w:p w14:paraId="4C2D289F" w14:textId="3EFF293B" w:rsidR="00DB05B0" w:rsidRPr="00F32AC5" w:rsidRDefault="00DB05B0" w:rsidP="00DB05B0">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7B7C4302" w14:textId="4F7EEC01" w:rsidR="00DB05B0" w:rsidRPr="00DB05B0" w:rsidRDefault="00DB05B0" w:rsidP="00DB05B0">
                <w:pPr>
                  <w:jc w:val="center"/>
                  <w:rPr>
                    <w:rFonts w:ascii="Calibri" w:hAnsi="Calibri" w:cs="Times New Roman"/>
                    <w:bCs/>
                    <w:sz w:val="20"/>
                    <w:szCs w:val="20"/>
                    <w:lang w:val="it-IT"/>
                  </w:rPr>
                </w:pPr>
                <w:r w:rsidRPr="00DB05B0">
                  <w:rPr>
                    <w:rFonts w:ascii="Calibri" w:hAnsi="Calibri" w:cs="Times New Roman"/>
                    <w:bCs/>
                    <w:sz w:val="20"/>
                    <w:szCs w:val="20"/>
                    <w:lang w:val="it-IT"/>
                  </w:rPr>
                  <w:t xml:space="preserve">Riattivazione deposito di frana complessa e secondariamente di frana </w:t>
                </w:r>
                <w:proofErr w:type="spellStart"/>
                <w:r w:rsidRPr="00DB05B0">
                  <w:rPr>
                    <w:rFonts w:ascii="Calibri" w:hAnsi="Calibri" w:cs="Times New Roman"/>
                    <w:bCs/>
                    <w:sz w:val="20"/>
                    <w:szCs w:val="20"/>
                    <w:lang w:val="it-IT"/>
                  </w:rPr>
                  <w:t>n.d.</w:t>
                </w:r>
                <w:proofErr w:type="spellEnd"/>
                <w:r w:rsidRPr="00DB05B0">
                  <w:rPr>
                    <w:rFonts w:ascii="Calibri" w:hAnsi="Calibri" w:cs="Times New Roman"/>
                    <w:bCs/>
                    <w:sz w:val="20"/>
                    <w:szCs w:val="20"/>
                    <w:lang w:val="it-IT"/>
                  </w:rPr>
                  <w:t xml:space="preserve"> quiescente</w:t>
                </w:r>
              </w:p>
            </w:tc>
            <w:tc>
              <w:tcPr>
                <w:tcW w:w="1918" w:type="dxa"/>
                <w:shd w:val="clear" w:color="auto" w:fill="auto"/>
                <w:vAlign w:val="center"/>
              </w:tcPr>
              <w:p w14:paraId="3695E13D" w14:textId="3FE39AC0" w:rsidR="00EC488F" w:rsidRPr="00F32AC5" w:rsidRDefault="00EC488F" w:rsidP="00EC488F">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proofErr w:type="spellStart"/>
                <w:r>
                  <w:rPr>
                    <w:rFonts w:ascii="Calibri" w:hAnsi="Calibri" w:cs="Times New Roman"/>
                    <w:bCs/>
                    <w:sz w:val="20"/>
                    <w:szCs w:val="20"/>
                    <w:lang w:val="it-IT"/>
                  </w:rPr>
                  <w:t>Argillo</w:t>
                </w:r>
                <w:proofErr w:type="spellEnd"/>
                <w:r>
                  <w:rPr>
                    <w:rFonts w:ascii="Calibri" w:hAnsi="Calibri" w:cs="Times New Roman"/>
                    <w:bCs/>
                    <w:sz w:val="20"/>
                    <w:szCs w:val="20"/>
                    <w:lang w:val="it-IT"/>
                  </w:rPr>
                  <w:t>-limosa</w:t>
                </w:r>
                <w:r w:rsidRPr="00F32AC5">
                  <w:rPr>
                    <w:rFonts w:ascii="Calibri" w:hAnsi="Calibri" w:cs="Times New Roman"/>
                    <w:bCs/>
                    <w:sz w:val="20"/>
                    <w:szCs w:val="20"/>
                    <w:lang w:val="it-IT"/>
                  </w:rPr>
                  <w:t>.</w:t>
                </w:r>
              </w:p>
              <w:p w14:paraId="2EEEA0C7" w14:textId="77777777" w:rsidR="00EC488F" w:rsidRPr="00F32AC5" w:rsidRDefault="00EC488F" w:rsidP="00EC488F">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7DC78BC5" w14:textId="139AADF0" w:rsidR="00DB05B0" w:rsidRPr="00F32AC5" w:rsidRDefault="00EC488F" w:rsidP="00EC488F">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4DA9773F" w14:textId="1B7B1366" w:rsidR="00DB05B0" w:rsidRPr="00EC488F" w:rsidRDefault="00EC488F" w:rsidP="00DB05B0">
                <w:pPr>
                  <w:jc w:val="both"/>
                  <w:rPr>
                    <w:rFonts w:ascii="Calibri" w:hAnsi="Calibri" w:cs="Times New Roman"/>
                    <w:bCs/>
                    <w:sz w:val="20"/>
                    <w:szCs w:val="20"/>
                    <w:lang w:val="it-IT"/>
                  </w:rPr>
                </w:pPr>
                <w:r w:rsidRPr="00EC488F">
                  <w:rPr>
                    <w:rFonts w:ascii="Calibri" w:hAnsi="Calibri" w:cs="Times New Roman"/>
                    <w:bCs/>
                    <w:sz w:val="20"/>
                    <w:szCs w:val="20"/>
                    <w:lang w:val="it-IT"/>
                  </w:rPr>
                  <w:t>Argille e argille sabbiose grigio-giallastre, passanti verso l'alto gradualmente a sabbie giallo-</w:t>
                </w:r>
                <w:proofErr w:type="spellStart"/>
                <w:r w:rsidRPr="00EC488F">
                  <w:rPr>
                    <w:rFonts w:ascii="Calibri" w:hAnsi="Calibri" w:cs="Times New Roman"/>
                    <w:bCs/>
                    <w:sz w:val="20"/>
                    <w:szCs w:val="20"/>
                    <w:lang w:val="it-IT"/>
                  </w:rPr>
                  <w:t>ocraceee</w:t>
                </w:r>
                <w:proofErr w:type="spellEnd"/>
                <w:r w:rsidRPr="00EC488F">
                  <w:rPr>
                    <w:rFonts w:ascii="Calibri" w:hAnsi="Calibri" w:cs="Times New Roman"/>
                    <w:bCs/>
                    <w:sz w:val="20"/>
                    <w:szCs w:val="20"/>
                    <w:lang w:val="it-IT"/>
                  </w:rPr>
                  <w:t>. Presenza di intercalazioni ghiaiose relative ad ambienti di conoide alluvionale.</w:t>
                </w:r>
              </w:p>
            </w:tc>
          </w:tr>
          <w:tr w:rsidR="00EC488F" w:rsidRPr="00F813FA" w14:paraId="10101795" w14:textId="77777777" w:rsidTr="00251B68">
            <w:trPr>
              <w:trHeight w:val="524"/>
              <w:jc w:val="center"/>
            </w:trPr>
            <w:tc>
              <w:tcPr>
                <w:tcW w:w="452" w:type="dxa"/>
                <w:vAlign w:val="center"/>
              </w:tcPr>
              <w:p w14:paraId="329FD17A" w14:textId="54657483" w:rsidR="00EC488F" w:rsidRPr="00F32AC5" w:rsidRDefault="00EC488F" w:rsidP="00DB05B0">
                <w:pPr>
                  <w:jc w:val="center"/>
                  <w:rPr>
                    <w:rFonts w:ascii="Calibri" w:hAnsi="Calibri" w:cs="Times New Roman"/>
                    <w:bCs/>
                    <w:sz w:val="20"/>
                    <w:szCs w:val="20"/>
                    <w:lang w:val="it-IT"/>
                  </w:rPr>
                </w:pPr>
                <w:r>
                  <w:rPr>
                    <w:rFonts w:ascii="Calibri" w:hAnsi="Calibri" w:cs="Times New Roman"/>
                    <w:bCs/>
                    <w:sz w:val="20"/>
                    <w:szCs w:val="20"/>
                    <w:lang w:val="it-IT"/>
                  </w:rPr>
                  <w:t>6</w:t>
                </w:r>
              </w:p>
            </w:tc>
            <w:tc>
              <w:tcPr>
                <w:tcW w:w="1470" w:type="dxa"/>
                <w:shd w:val="clear" w:color="auto" w:fill="auto"/>
                <w:vAlign w:val="center"/>
              </w:tcPr>
              <w:p w14:paraId="13430FA4" w14:textId="77777777" w:rsidR="00A9217F" w:rsidRDefault="00A9217F" w:rsidP="00A9217F">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0EBBC380" w14:textId="3925C13F" w:rsidR="00A9217F" w:rsidRPr="00F32AC5" w:rsidRDefault="00A9217F" w:rsidP="00A9217F">
                <w:pPr>
                  <w:jc w:val="center"/>
                  <w:rPr>
                    <w:rFonts w:ascii="Calibri" w:hAnsi="Calibri" w:cs="Times New Roman"/>
                    <w:b/>
                    <w:sz w:val="20"/>
                    <w:szCs w:val="20"/>
                    <w:lang w:val="it-IT"/>
                  </w:rPr>
                </w:pPr>
                <w:r>
                  <w:rPr>
                    <w:rFonts w:ascii="Calibri" w:hAnsi="Calibri" w:cs="Times New Roman"/>
                    <w:b/>
                    <w:sz w:val="20"/>
                    <w:szCs w:val="20"/>
                    <w:lang w:val="it-IT"/>
                  </w:rPr>
                  <w:t>C. BORDONI</w:t>
                </w:r>
              </w:p>
              <w:p w14:paraId="5447AC76" w14:textId="77777777" w:rsidR="00A9217F" w:rsidRDefault="00A9217F" w:rsidP="00A9217F">
                <w:pPr>
                  <w:jc w:val="center"/>
                  <w:rPr>
                    <w:rFonts w:ascii="Calibri" w:hAnsi="Calibri" w:cs="Times New Roman"/>
                    <w:b/>
                    <w:sz w:val="20"/>
                    <w:szCs w:val="20"/>
                    <w:lang w:val="it-IT"/>
                  </w:rPr>
                </w:pPr>
              </w:p>
              <w:p w14:paraId="38340040" w14:textId="382BC640" w:rsidR="00EC488F" w:rsidRDefault="00A9217F" w:rsidP="00A9217F">
                <w:pPr>
                  <w:jc w:val="center"/>
                  <w:rPr>
                    <w:rFonts w:ascii="Calibri" w:hAnsi="Calibri" w:cs="Times New Roman"/>
                    <w:b/>
                    <w:sz w:val="20"/>
                    <w:szCs w:val="20"/>
                    <w:lang w:val="it-IT"/>
                  </w:rPr>
                </w:pPr>
                <w:r w:rsidRPr="00794448">
                  <w:rPr>
                    <w:rFonts w:ascii="Calibri" w:hAnsi="Calibri" w:cs="Times New Roman"/>
                    <w:bCs/>
                    <w:sz w:val="20"/>
                    <w:szCs w:val="20"/>
                    <w:lang w:val="it-IT"/>
                  </w:rPr>
                  <w:lastRenderedPageBreak/>
                  <w:t>42.</w:t>
                </w:r>
                <w:r>
                  <w:rPr>
                    <w:rFonts w:ascii="Calibri" w:hAnsi="Calibri" w:cs="Times New Roman"/>
                    <w:bCs/>
                    <w:sz w:val="20"/>
                    <w:szCs w:val="20"/>
                    <w:lang w:val="it-IT"/>
                  </w:rPr>
                  <w:t>878255</w:t>
                </w:r>
                <w:r w:rsidRPr="00794448">
                  <w:rPr>
                    <w:rFonts w:ascii="Calibri" w:hAnsi="Calibri" w:cs="Times New Roman"/>
                    <w:bCs/>
                    <w:sz w:val="20"/>
                    <w:szCs w:val="20"/>
                    <w:lang w:val="it-IT"/>
                  </w:rPr>
                  <w:t>, 12.</w:t>
                </w:r>
                <w:r>
                  <w:rPr>
                    <w:rFonts w:ascii="Calibri" w:hAnsi="Calibri" w:cs="Times New Roman"/>
                    <w:bCs/>
                    <w:sz w:val="20"/>
                    <w:szCs w:val="20"/>
                    <w:lang w:val="it-IT"/>
                  </w:rPr>
                  <w:t>524839</w:t>
                </w:r>
              </w:p>
            </w:tc>
            <w:tc>
              <w:tcPr>
                <w:tcW w:w="1137" w:type="dxa"/>
                <w:shd w:val="clear" w:color="auto" w:fill="auto"/>
                <w:vAlign w:val="center"/>
              </w:tcPr>
              <w:p w14:paraId="3DFA634D" w14:textId="03A26A2E" w:rsidR="00EC488F" w:rsidRDefault="00A9217F" w:rsidP="00DB05B0">
                <w:pPr>
                  <w:jc w:val="center"/>
                  <w:rPr>
                    <w:rFonts w:ascii="Calibri" w:hAnsi="Calibri" w:cs="Times New Roman"/>
                    <w:bCs/>
                    <w:sz w:val="20"/>
                    <w:szCs w:val="20"/>
                    <w:lang w:val="it-IT"/>
                  </w:rPr>
                </w:pPr>
                <w:r>
                  <w:rPr>
                    <w:rFonts w:ascii="Calibri" w:hAnsi="Calibri" w:cs="Times New Roman"/>
                    <w:bCs/>
                    <w:sz w:val="20"/>
                    <w:szCs w:val="20"/>
                    <w:lang w:val="it-IT"/>
                  </w:rPr>
                  <w:lastRenderedPageBreak/>
                  <w:t>Media Umbria</w:t>
                </w:r>
              </w:p>
            </w:tc>
            <w:tc>
              <w:tcPr>
                <w:tcW w:w="1633" w:type="dxa"/>
                <w:shd w:val="clear" w:color="auto" w:fill="auto"/>
                <w:vAlign w:val="center"/>
              </w:tcPr>
              <w:p w14:paraId="49C068D3" w14:textId="65A1215D" w:rsidR="00EC488F" w:rsidRPr="00A9217F" w:rsidRDefault="00A9217F" w:rsidP="00DB05B0">
                <w:pPr>
                  <w:jc w:val="center"/>
                  <w:rPr>
                    <w:rFonts w:ascii="Calibri" w:hAnsi="Calibri" w:cs="Times New Roman"/>
                    <w:bCs/>
                    <w:sz w:val="20"/>
                    <w:szCs w:val="20"/>
                    <w:lang w:val="it-IT"/>
                  </w:rPr>
                </w:pPr>
                <w:r w:rsidRPr="00A9217F">
                  <w:rPr>
                    <w:rFonts w:ascii="Calibri" w:hAnsi="Calibri" w:cs="Times New Roman"/>
                    <w:bCs/>
                    <w:sz w:val="20"/>
                    <w:szCs w:val="20"/>
                    <w:lang w:val="it-IT"/>
                  </w:rPr>
                  <w:t xml:space="preserve">Riattivazione parziale di aree soggette a frane </w:t>
                </w:r>
                <w:r w:rsidRPr="00A9217F">
                  <w:rPr>
                    <w:rFonts w:ascii="Calibri" w:hAnsi="Calibri" w:cs="Times New Roman"/>
                    <w:bCs/>
                    <w:sz w:val="20"/>
                    <w:szCs w:val="20"/>
                    <w:lang w:val="it-IT"/>
                  </w:rPr>
                  <w:lastRenderedPageBreak/>
                  <w:t>superficiali diffuse</w:t>
                </w:r>
              </w:p>
            </w:tc>
            <w:tc>
              <w:tcPr>
                <w:tcW w:w="1918" w:type="dxa"/>
                <w:shd w:val="clear" w:color="auto" w:fill="auto"/>
                <w:vAlign w:val="center"/>
              </w:tcPr>
              <w:p w14:paraId="037A5BC3" w14:textId="77777777" w:rsidR="00A9217F" w:rsidRPr="00F32AC5" w:rsidRDefault="00A9217F" w:rsidP="00A9217F">
                <w:pPr>
                  <w:jc w:val="both"/>
                  <w:rPr>
                    <w:rFonts w:ascii="Calibri" w:hAnsi="Calibri" w:cs="Times New Roman"/>
                    <w:bCs/>
                    <w:sz w:val="20"/>
                    <w:szCs w:val="20"/>
                    <w:lang w:val="it-IT"/>
                  </w:rPr>
                </w:pPr>
                <w:r w:rsidRPr="00F32AC5">
                  <w:rPr>
                    <w:rFonts w:ascii="Calibri" w:hAnsi="Calibri" w:cs="Times New Roman"/>
                    <w:bCs/>
                    <w:sz w:val="20"/>
                    <w:szCs w:val="20"/>
                    <w:lang w:val="it-IT"/>
                  </w:rPr>
                  <w:lastRenderedPageBreak/>
                  <w:t>Tessitura:</w:t>
                </w:r>
                <w:r>
                  <w:rPr>
                    <w:rFonts w:ascii="Calibri" w:hAnsi="Calibri" w:cs="Times New Roman"/>
                    <w:bCs/>
                    <w:sz w:val="20"/>
                    <w:szCs w:val="20"/>
                    <w:lang w:val="it-IT"/>
                  </w:rPr>
                  <w:t xml:space="preserve"> </w:t>
                </w:r>
                <w:proofErr w:type="spellStart"/>
                <w:r>
                  <w:rPr>
                    <w:rFonts w:ascii="Calibri" w:hAnsi="Calibri" w:cs="Times New Roman"/>
                    <w:bCs/>
                    <w:sz w:val="20"/>
                    <w:szCs w:val="20"/>
                    <w:lang w:val="it-IT"/>
                  </w:rPr>
                  <w:t>Argillo</w:t>
                </w:r>
                <w:proofErr w:type="spellEnd"/>
                <w:r>
                  <w:rPr>
                    <w:rFonts w:ascii="Calibri" w:hAnsi="Calibri" w:cs="Times New Roman"/>
                    <w:bCs/>
                    <w:sz w:val="20"/>
                    <w:szCs w:val="20"/>
                    <w:lang w:val="it-IT"/>
                  </w:rPr>
                  <w:t>-limosa</w:t>
                </w:r>
                <w:r w:rsidRPr="00F32AC5">
                  <w:rPr>
                    <w:rFonts w:ascii="Calibri" w:hAnsi="Calibri" w:cs="Times New Roman"/>
                    <w:bCs/>
                    <w:sz w:val="20"/>
                    <w:szCs w:val="20"/>
                    <w:lang w:val="it-IT"/>
                  </w:rPr>
                  <w:t>.</w:t>
                </w:r>
              </w:p>
              <w:p w14:paraId="081F0702" w14:textId="77777777" w:rsidR="00A9217F" w:rsidRPr="00F32AC5" w:rsidRDefault="00A9217F" w:rsidP="00A9217F">
                <w:pPr>
                  <w:jc w:val="both"/>
                  <w:rPr>
                    <w:rFonts w:ascii="Calibri" w:hAnsi="Calibri" w:cs="Times New Roman"/>
                    <w:bCs/>
                    <w:sz w:val="20"/>
                    <w:szCs w:val="20"/>
                    <w:lang w:val="it-IT"/>
                  </w:rPr>
                </w:pPr>
                <w:r w:rsidRPr="00F32AC5">
                  <w:rPr>
                    <w:rFonts w:ascii="Calibri" w:hAnsi="Calibri" w:cs="Times New Roman"/>
                    <w:bCs/>
                    <w:sz w:val="20"/>
                    <w:szCs w:val="20"/>
                    <w:lang w:val="it-IT"/>
                  </w:rPr>
                  <w:lastRenderedPageBreak/>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7582370C" w14:textId="22F8E066" w:rsidR="00EC488F" w:rsidRPr="00F32AC5" w:rsidRDefault="00A9217F" w:rsidP="00A9217F">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1F86C3BE" w14:textId="2D81E2C4" w:rsidR="00EC488F" w:rsidRPr="00A9217F" w:rsidRDefault="00A9217F" w:rsidP="00DB05B0">
                <w:pPr>
                  <w:jc w:val="both"/>
                  <w:rPr>
                    <w:rFonts w:ascii="Calibri" w:hAnsi="Calibri" w:cs="Times New Roman"/>
                    <w:bCs/>
                    <w:sz w:val="20"/>
                    <w:szCs w:val="20"/>
                    <w:lang w:val="it-IT"/>
                  </w:rPr>
                </w:pPr>
                <w:r w:rsidRPr="00A9217F">
                  <w:rPr>
                    <w:rFonts w:ascii="Calibri" w:hAnsi="Calibri" w:cs="Times New Roman"/>
                    <w:bCs/>
                    <w:sz w:val="20"/>
                    <w:szCs w:val="20"/>
                    <w:lang w:val="it-IT"/>
                  </w:rPr>
                  <w:lastRenderedPageBreak/>
                  <w:t xml:space="preserve">Argille e argille sabbiose grigio-giallastre, passanti verso l'alto gradualmente a sabbie giallo-ocracee. Presenza di </w:t>
                </w:r>
                <w:r w:rsidRPr="00A9217F">
                  <w:rPr>
                    <w:rFonts w:ascii="Calibri" w:hAnsi="Calibri" w:cs="Times New Roman"/>
                    <w:bCs/>
                    <w:sz w:val="20"/>
                    <w:szCs w:val="20"/>
                    <w:lang w:val="it-IT"/>
                  </w:rPr>
                  <w:lastRenderedPageBreak/>
                  <w:t>intercalazioni ghiaiose relative ad ambienti di conoide alluvionale.</w:t>
                </w:r>
              </w:p>
            </w:tc>
          </w:tr>
          <w:tr w:rsidR="00251B68" w:rsidRPr="00F813FA" w14:paraId="2F37CC61" w14:textId="77777777" w:rsidTr="00251B68">
            <w:trPr>
              <w:trHeight w:val="524"/>
              <w:jc w:val="center"/>
            </w:trPr>
            <w:tc>
              <w:tcPr>
                <w:tcW w:w="452" w:type="dxa"/>
                <w:vAlign w:val="center"/>
              </w:tcPr>
              <w:p w14:paraId="57E52C21" w14:textId="0AA87018" w:rsidR="00251B68" w:rsidRDefault="00251B68" w:rsidP="00251B68">
                <w:pPr>
                  <w:jc w:val="center"/>
                  <w:rPr>
                    <w:rFonts w:ascii="Calibri" w:hAnsi="Calibri" w:cs="Times New Roman"/>
                    <w:bCs/>
                    <w:sz w:val="20"/>
                    <w:szCs w:val="20"/>
                    <w:lang w:val="it-IT"/>
                  </w:rPr>
                </w:pPr>
                <w:r>
                  <w:rPr>
                    <w:rFonts w:ascii="Calibri" w:hAnsi="Calibri" w:cs="Times New Roman"/>
                    <w:bCs/>
                    <w:sz w:val="20"/>
                    <w:szCs w:val="20"/>
                    <w:lang w:val="it-IT"/>
                  </w:rPr>
                  <w:lastRenderedPageBreak/>
                  <w:t>7</w:t>
                </w:r>
              </w:p>
            </w:tc>
            <w:tc>
              <w:tcPr>
                <w:tcW w:w="1470" w:type="dxa"/>
                <w:shd w:val="clear" w:color="auto" w:fill="auto"/>
                <w:vAlign w:val="center"/>
              </w:tcPr>
              <w:p w14:paraId="0AD82E7A" w14:textId="77777777" w:rsidR="00251B68" w:rsidRDefault="00251B68" w:rsidP="00251B68">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227BB4A5" w14:textId="0C58E94F" w:rsidR="00251B68" w:rsidRPr="00F32AC5" w:rsidRDefault="00251B68" w:rsidP="00251B68">
                <w:pPr>
                  <w:jc w:val="center"/>
                  <w:rPr>
                    <w:rFonts w:ascii="Calibri" w:hAnsi="Calibri" w:cs="Times New Roman"/>
                    <w:b/>
                    <w:sz w:val="20"/>
                    <w:szCs w:val="20"/>
                    <w:lang w:val="it-IT"/>
                  </w:rPr>
                </w:pPr>
                <w:r>
                  <w:rPr>
                    <w:rFonts w:ascii="Calibri" w:hAnsi="Calibri" w:cs="Times New Roman"/>
                    <w:b/>
                    <w:sz w:val="20"/>
                    <w:szCs w:val="20"/>
                    <w:lang w:val="it-IT"/>
                  </w:rPr>
                  <w:t>S. MARIA DEL FICO</w:t>
                </w:r>
              </w:p>
              <w:p w14:paraId="7ECDEBDD" w14:textId="77777777" w:rsidR="00251B68" w:rsidRDefault="00251B68" w:rsidP="00251B68">
                <w:pPr>
                  <w:jc w:val="center"/>
                  <w:rPr>
                    <w:rFonts w:ascii="Calibri" w:hAnsi="Calibri" w:cs="Times New Roman"/>
                    <w:b/>
                    <w:sz w:val="20"/>
                    <w:szCs w:val="20"/>
                    <w:lang w:val="it-IT"/>
                  </w:rPr>
                </w:pPr>
              </w:p>
              <w:p w14:paraId="0DDAD95D" w14:textId="57FBC798" w:rsidR="00251B68" w:rsidRDefault="00251B68" w:rsidP="00251B68">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867603</w:t>
                </w:r>
                <w:r w:rsidRPr="00794448">
                  <w:rPr>
                    <w:rFonts w:ascii="Calibri" w:hAnsi="Calibri" w:cs="Times New Roman"/>
                    <w:bCs/>
                    <w:sz w:val="20"/>
                    <w:szCs w:val="20"/>
                    <w:lang w:val="it-IT"/>
                  </w:rPr>
                  <w:t>, 12.</w:t>
                </w:r>
                <w:r>
                  <w:rPr>
                    <w:rFonts w:ascii="Calibri" w:hAnsi="Calibri" w:cs="Times New Roman"/>
                    <w:bCs/>
                    <w:sz w:val="20"/>
                    <w:szCs w:val="20"/>
                    <w:lang w:val="it-IT"/>
                  </w:rPr>
                  <w:t>531308</w:t>
                </w:r>
              </w:p>
            </w:tc>
            <w:tc>
              <w:tcPr>
                <w:tcW w:w="1137" w:type="dxa"/>
                <w:shd w:val="clear" w:color="auto" w:fill="auto"/>
                <w:vAlign w:val="center"/>
              </w:tcPr>
              <w:p w14:paraId="1FD1836D" w14:textId="7AFB49F2" w:rsidR="00251B68" w:rsidRDefault="00251B68" w:rsidP="00251B68">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43ABC0BE" w14:textId="77E104AE" w:rsidR="00251B68" w:rsidRPr="00251B68" w:rsidRDefault="00251B68" w:rsidP="00251B68">
                <w:pPr>
                  <w:jc w:val="center"/>
                  <w:rPr>
                    <w:rFonts w:ascii="Calibri" w:hAnsi="Calibri" w:cs="Times New Roman"/>
                    <w:bCs/>
                    <w:sz w:val="20"/>
                    <w:szCs w:val="20"/>
                    <w:lang w:val="it-IT"/>
                  </w:rPr>
                </w:pPr>
                <w:r w:rsidRPr="00251B68">
                  <w:rPr>
                    <w:rFonts w:ascii="Calibri" w:hAnsi="Calibri" w:cs="Times New Roman"/>
                    <w:bCs/>
                    <w:sz w:val="20"/>
                    <w:szCs w:val="20"/>
                    <w:lang w:val="it-IT"/>
                  </w:rPr>
                  <w:t>Parzialmente in corrispondenza di depositi di frana</w:t>
                </w:r>
              </w:p>
            </w:tc>
            <w:tc>
              <w:tcPr>
                <w:tcW w:w="1918" w:type="dxa"/>
                <w:shd w:val="clear" w:color="auto" w:fill="auto"/>
                <w:vAlign w:val="center"/>
              </w:tcPr>
              <w:p w14:paraId="38921EA9" w14:textId="7EF4F661" w:rsidR="00251B68" w:rsidRPr="00F32AC5" w:rsidRDefault="00251B68" w:rsidP="00251B68">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251B68">
                  <w:rPr>
                    <w:rFonts w:ascii="Calibri" w:hAnsi="Calibri" w:cs="Times New Roman"/>
                    <w:bCs/>
                    <w:sz w:val="20"/>
                    <w:szCs w:val="20"/>
                    <w:lang w:val="it-IT"/>
                  </w:rPr>
                  <w:t>Torba Lignite</w:t>
                </w:r>
                <w:r w:rsidRPr="00F32AC5">
                  <w:rPr>
                    <w:rFonts w:ascii="Calibri" w:hAnsi="Calibri" w:cs="Times New Roman"/>
                    <w:bCs/>
                    <w:sz w:val="20"/>
                    <w:szCs w:val="20"/>
                    <w:lang w:val="it-IT"/>
                  </w:rPr>
                  <w:t>.</w:t>
                </w:r>
              </w:p>
              <w:p w14:paraId="58AF1E2C" w14:textId="77777777" w:rsidR="00251B68" w:rsidRPr="00F32AC5" w:rsidRDefault="00251B68" w:rsidP="00251B68">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2F0E1231" w14:textId="51256396" w:rsidR="00251B68" w:rsidRPr="00F32AC5" w:rsidRDefault="00251B68" w:rsidP="00251B68">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49DC9B1F" w14:textId="7327BAFD" w:rsidR="00251B68" w:rsidRPr="00251B68" w:rsidRDefault="00251B68" w:rsidP="00251B68">
                <w:pPr>
                  <w:jc w:val="both"/>
                  <w:rPr>
                    <w:rFonts w:ascii="Calibri" w:hAnsi="Calibri" w:cs="Times New Roman"/>
                    <w:bCs/>
                    <w:sz w:val="20"/>
                    <w:szCs w:val="20"/>
                    <w:lang w:val="it-IT"/>
                  </w:rPr>
                </w:pPr>
                <w:r w:rsidRPr="00251B68">
                  <w:rPr>
                    <w:rFonts w:ascii="Calibri" w:hAnsi="Calibri" w:cs="Times New Roman"/>
                    <w:bCs/>
                    <w:sz w:val="20"/>
                    <w:szCs w:val="20"/>
                    <w:lang w:val="it-IT"/>
                  </w:rPr>
                  <w:t>Argille e argille sabbiose grigio-giallastre, passanti verso l'alto gradualmente a sabbie giallo-ocracee. Presenza di intercalazioni ghiaiose relative ad ambienti di conoide alluvionale.</w:t>
                </w:r>
              </w:p>
            </w:tc>
          </w:tr>
          <w:tr w:rsidR="00251B68" w:rsidRPr="00F813FA" w14:paraId="77BE5EE4" w14:textId="77777777" w:rsidTr="00251B68">
            <w:trPr>
              <w:trHeight w:val="524"/>
              <w:jc w:val="center"/>
            </w:trPr>
            <w:tc>
              <w:tcPr>
                <w:tcW w:w="452" w:type="dxa"/>
                <w:vAlign w:val="center"/>
              </w:tcPr>
              <w:p w14:paraId="3A8A2B35" w14:textId="5D4B57EC" w:rsidR="00251B68" w:rsidRDefault="00251B68" w:rsidP="00251B68">
                <w:pPr>
                  <w:jc w:val="center"/>
                  <w:rPr>
                    <w:rFonts w:ascii="Calibri" w:hAnsi="Calibri" w:cs="Times New Roman"/>
                    <w:bCs/>
                    <w:sz w:val="20"/>
                    <w:szCs w:val="20"/>
                    <w:lang w:val="it-IT"/>
                  </w:rPr>
                </w:pPr>
                <w:r>
                  <w:rPr>
                    <w:rFonts w:ascii="Calibri" w:hAnsi="Calibri" w:cs="Times New Roman"/>
                    <w:bCs/>
                    <w:sz w:val="20"/>
                    <w:szCs w:val="20"/>
                    <w:lang w:val="it-IT"/>
                  </w:rPr>
                  <w:t>8</w:t>
                </w:r>
              </w:p>
            </w:tc>
            <w:tc>
              <w:tcPr>
                <w:tcW w:w="1470" w:type="dxa"/>
                <w:shd w:val="clear" w:color="auto" w:fill="auto"/>
                <w:vAlign w:val="center"/>
              </w:tcPr>
              <w:p w14:paraId="50F64E1D" w14:textId="77777777" w:rsidR="001A4B8A" w:rsidRDefault="001A4B8A" w:rsidP="001A4B8A">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141F9BA2" w14:textId="7C31C8FB" w:rsidR="001A4B8A" w:rsidRPr="00F32AC5" w:rsidRDefault="001A4B8A" w:rsidP="001A4B8A">
                <w:pPr>
                  <w:jc w:val="center"/>
                  <w:rPr>
                    <w:rFonts w:ascii="Calibri" w:hAnsi="Calibri" w:cs="Times New Roman"/>
                    <w:b/>
                    <w:sz w:val="20"/>
                    <w:szCs w:val="20"/>
                    <w:lang w:val="it-IT"/>
                  </w:rPr>
                </w:pPr>
                <w:r>
                  <w:rPr>
                    <w:rFonts w:ascii="Calibri" w:hAnsi="Calibri" w:cs="Times New Roman"/>
                    <w:b/>
                    <w:sz w:val="20"/>
                    <w:szCs w:val="20"/>
                    <w:lang w:val="it-IT"/>
                  </w:rPr>
                  <w:t>CASE SAN BONIFACIO</w:t>
                </w:r>
              </w:p>
              <w:p w14:paraId="1BA25B50" w14:textId="77777777" w:rsidR="001A4B8A" w:rsidRDefault="001A4B8A" w:rsidP="001A4B8A">
                <w:pPr>
                  <w:jc w:val="center"/>
                  <w:rPr>
                    <w:rFonts w:ascii="Calibri" w:hAnsi="Calibri" w:cs="Times New Roman"/>
                    <w:b/>
                    <w:sz w:val="20"/>
                    <w:szCs w:val="20"/>
                    <w:lang w:val="it-IT"/>
                  </w:rPr>
                </w:pPr>
              </w:p>
              <w:p w14:paraId="61A863F2" w14:textId="39AE7B76" w:rsidR="00251B68" w:rsidRDefault="001A4B8A" w:rsidP="001A4B8A">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886138</w:t>
                </w:r>
                <w:r w:rsidRPr="00794448">
                  <w:rPr>
                    <w:rFonts w:ascii="Calibri" w:hAnsi="Calibri" w:cs="Times New Roman"/>
                    <w:bCs/>
                    <w:sz w:val="20"/>
                    <w:szCs w:val="20"/>
                    <w:lang w:val="it-IT"/>
                  </w:rPr>
                  <w:t>, 12.</w:t>
                </w:r>
                <w:r>
                  <w:rPr>
                    <w:rFonts w:ascii="Calibri" w:hAnsi="Calibri" w:cs="Times New Roman"/>
                    <w:bCs/>
                    <w:sz w:val="20"/>
                    <w:szCs w:val="20"/>
                    <w:lang w:val="it-IT"/>
                  </w:rPr>
                  <w:t>540696</w:t>
                </w:r>
              </w:p>
            </w:tc>
            <w:tc>
              <w:tcPr>
                <w:tcW w:w="1137" w:type="dxa"/>
                <w:shd w:val="clear" w:color="auto" w:fill="auto"/>
                <w:vAlign w:val="center"/>
              </w:tcPr>
              <w:p w14:paraId="140F3700" w14:textId="1700812D" w:rsidR="00251B68" w:rsidRDefault="001A4B8A" w:rsidP="00251B68">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26BDA6AF" w14:textId="205440C7" w:rsidR="00251B68" w:rsidRPr="001A4B8A" w:rsidRDefault="001A4B8A" w:rsidP="00251B68">
                <w:pPr>
                  <w:jc w:val="center"/>
                  <w:rPr>
                    <w:rFonts w:ascii="Calibri" w:hAnsi="Calibri" w:cs="Times New Roman"/>
                    <w:bCs/>
                    <w:sz w:val="20"/>
                    <w:szCs w:val="20"/>
                    <w:lang w:val="it-IT"/>
                  </w:rPr>
                </w:pPr>
                <w:r w:rsidRPr="001A4B8A">
                  <w:rPr>
                    <w:rFonts w:ascii="Calibri" w:hAnsi="Calibri" w:cs="Times New Roman"/>
                    <w:bCs/>
                    <w:sz w:val="20"/>
                    <w:szCs w:val="20"/>
                    <w:lang w:val="it-IT"/>
                  </w:rPr>
                  <w:t>Area soggetta a frane superficiali diffuse</w:t>
                </w:r>
              </w:p>
            </w:tc>
            <w:tc>
              <w:tcPr>
                <w:tcW w:w="1918" w:type="dxa"/>
                <w:shd w:val="clear" w:color="auto" w:fill="auto"/>
                <w:vAlign w:val="center"/>
              </w:tcPr>
              <w:p w14:paraId="2AF512B6" w14:textId="77777777" w:rsidR="002A3C39" w:rsidRPr="00F32AC5" w:rsidRDefault="002A3C39" w:rsidP="002A3C39">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251B68">
                  <w:rPr>
                    <w:rFonts w:ascii="Calibri" w:hAnsi="Calibri" w:cs="Times New Roman"/>
                    <w:bCs/>
                    <w:sz w:val="20"/>
                    <w:szCs w:val="20"/>
                    <w:lang w:val="it-IT"/>
                  </w:rPr>
                  <w:t>Torba Lignite</w:t>
                </w:r>
                <w:r w:rsidRPr="00F32AC5">
                  <w:rPr>
                    <w:rFonts w:ascii="Calibri" w:hAnsi="Calibri" w:cs="Times New Roman"/>
                    <w:bCs/>
                    <w:sz w:val="20"/>
                    <w:szCs w:val="20"/>
                    <w:lang w:val="it-IT"/>
                  </w:rPr>
                  <w:t>.</w:t>
                </w:r>
              </w:p>
              <w:p w14:paraId="16DB8C96" w14:textId="77777777" w:rsidR="002A3C39" w:rsidRPr="00F32AC5" w:rsidRDefault="002A3C39" w:rsidP="002A3C39">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54B05D71" w14:textId="7FAD205E" w:rsidR="00251B68" w:rsidRPr="00F32AC5" w:rsidRDefault="002A3C39" w:rsidP="002A3C39">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0CFD980A" w14:textId="7FC2175C" w:rsidR="00251B68" w:rsidRPr="002A3C39" w:rsidRDefault="002A3C39" w:rsidP="00251B68">
                <w:pPr>
                  <w:jc w:val="both"/>
                  <w:rPr>
                    <w:rFonts w:ascii="Calibri" w:hAnsi="Calibri" w:cs="Times New Roman"/>
                    <w:bCs/>
                    <w:sz w:val="20"/>
                    <w:szCs w:val="20"/>
                    <w:lang w:val="it-IT"/>
                  </w:rPr>
                </w:pPr>
                <w:r w:rsidRPr="002A3C39">
                  <w:rPr>
                    <w:rFonts w:ascii="Calibri" w:hAnsi="Calibri" w:cs="Times New Roman"/>
                    <w:bCs/>
                    <w:sz w:val="20"/>
                    <w:szCs w:val="20"/>
                    <w:lang w:val="it-IT"/>
                  </w:rPr>
                  <w:t>Argille e argille sabbiose grigio-giallastre, passanti verso l'alto gradualmente a sabbie giallo-ocracee. Presenza di intercalazioni ghiaiose relative ad ambienti di conoide alluvionale.</w:t>
                </w:r>
              </w:p>
            </w:tc>
          </w:tr>
          <w:tr w:rsidR="002A3C39" w:rsidRPr="00F813FA" w14:paraId="33987E84" w14:textId="77777777" w:rsidTr="00251B68">
            <w:trPr>
              <w:trHeight w:val="524"/>
              <w:jc w:val="center"/>
            </w:trPr>
            <w:tc>
              <w:tcPr>
                <w:tcW w:w="452" w:type="dxa"/>
                <w:vAlign w:val="center"/>
              </w:tcPr>
              <w:p w14:paraId="6FCE6524" w14:textId="7C3A58CE" w:rsidR="002A3C39" w:rsidRDefault="002A3C39" w:rsidP="00251B68">
                <w:pPr>
                  <w:jc w:val="center"/>
                  <w:rPr>
                    <w:rFonts w:ascii="Calibri" w:hAnsi="Calibri" w:cs="Times New Roman"/>
                    <w:bCs/>
                    <w:sz w:val="20"/>
                    <w:szCs w:val="20"/>
                    <w:lang w:val="it-IT"/>
                  </w:rPr>
                </w:pPr>
                <w:r>
                  <w:rPr>
                    <w:rFonts w:ascii="Calibri" w:hAnsi="Calibri" w:cs="Times New Roman"/>
                    <w:bCs/>
                    <w:sz w:val="20"/>
                    <w:szCs w:val="20"/>
                    <w:lang w:val="it-IT"/>
                  </w:rPr>
                  <w:t>9</w:t>
                </w:r>
              </w:p>
            </w:tc>
            <w:tc>
              <w:tcPr>
                <w:tcW w:w="1470" w:type="dxa"/>
                <w:shd w:val="clear" w:color="auto" w:fill="auto"/>
                <w:vAlign w:val="center"/>
              </w:tcPr>
              <w:p w14:paraId="60AA3DC0" w14:textId="77777777" w:rsidR="00B4793C" w:rsidRDefault="00B4793C" w:rsidP="00B4793C">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7E0FC8CF" w14:textId="06E5A12A" w:rsidR="00B4793C" w:rsidRPr="00F32AC5" w:rsidRDefault="00B4793C" w:rsidP="00B4793C">
                <w:pPr>
                  <w:jc w:val="center"/>
                  <w:rPr>
                    <w:rFonts w:ascii="Calibri" w:hAnsi="Calibri" w:cs="Times New Roman"/>
                    <w:b/>
                    <w:sz w:val="20"/>
                    <w:szCs w:val="20"/>
                    <w:lang w:val="it-IT"/>
                  </w:rPr>
                </w:pPr>
                <w:r>
                  <w:rPr>
                    <w:rFonts w:ascii="Calibri" w:hAnsi="Calibri" w:cs="Times New Roman"/>
                    <w:b/>
                    <w:sz w:val="20"/>
                    <w:szCs w:val="20"/>
                    <w:lang w:val="it-IT"/>
                  </w:rPr>
                  <w:t>CASE CASINI</w:t>
                </w:r>
              </w:p>
              <w:p w14:paraId="3E97BA24" w14:textId="77777777" w:rsidR="00B4793C" w:rsidRDefault="00B4793C" w:rsidP="00B4793C">
                <w:pPr>
                  <w:jc w:val="center"/>
                  <w:rPr>
                    <w:rFonts w:ascii="Calibri" w:hAnsi="Calibri" w:cs="Times New Roman"/>
                    <w:b/>
                    <w:sz w:val="20"/>
                    <w:szCs w:val="20"/>
                    <w:lang w:val="it-IT"/>
                  </w:rPr>
                </w:pPr>
              </w:p>
              <w:p w14:paraId="5C0B11C9" w14:textId="080825D1" w:rsidR="002A3C39" w:rsidRDefault="00B4793C" w:rsidP="00B4793C">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.879260</w:t>
                </w:r>
                <w:r w:rsidRPr="00794448">
                  <w:rPr>
                    <w:rFonts w:ascii="Calibri" w:hAnsi="Calibri" w:cs="Times New Roman"/>
                    <w:bCs/>
                    <w:sz w:val="20"/>
                    <w:szCs w:val="20"/>
                    <w:lang w:val="it-IT"/>
                  </w:rPr>
                  <w:t>, 12.</w:t>
                </w:r>
                <w:r>
                  <w:rPr>
                    <w:rFonts w:ascii="Calibri" w:hAnsi="Calibri" w:cs="Times New Roman"/>
                    <w:bCs/>
                    <w:sz w:val="20"/>
                    <w:szCs w:val="20"/>
                    <w:lang w:val="it-IT"/>
                  </w:rPr>
                  <w:t>549919</w:t>
                </w:r>
              </w:p>
            </w:tc>
            <w:tc>
              <w:tcPr>
                <w:tcW w:w="1137" w:type="dxa"/>
                <w:shd w:val="clear" w:color="auto" w:fill="auto"/>
                <w:vAlign w:val="center"/>
              </w:tcPr>
              <w:p w14:paraId="2FB621AA" w14:textId="24C09DDE" w:rsidR="002A3C39" w:rsidRDefault="00B4793C" w:rsidP="00251B68">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793641D5" w14:textId="519EB766" w:rsidR="002A3C39" w:rsidRPr="00B4793C" w:rsidRDefault="00B4793C" w:rsidP="00251B68">
                <w:pPr>
                  <w:jc w:val="center"/>
                  <w:rPr>
                    <w:rFonts w:ascii="Calibri" w:hAnsi="Calibri" w:cs="Times New Roman"/>
                    <w:bCs/>
                    <w:sz w:val="20"/>
                    <w:szCs w:val="20"/>
                    <w:lang w:val="it-IT"/>
                  </w:rPr>
                </w:pPr>
                <w:r w:rsidRPr="00B4793C">
                  <w:rPr>
                    <w:rFonts w:ascii="Calibri" w:hAnsi="Calibri" w:cs="Times New Roman"/>
                    <w:bCs/>
                    <w:sz w:val="20"/>
                    <w:szCs w:val="20"/>
                    <w:lang w:val="it-IT"/>
                  </w:rPr>
                  <w:t xml:space="preserve">Limitrofo a deposito di frana di tipo </w:t>
                </w:r>
                <w:proofErr w:type="spellStart"/>
                <w:r w:rsidRPr="00B4793C">
                  <w:rPr>
                    <w:rFonts w:ascii="Calibri" w:hAnsi="Calibri" w:cs="Times New Roman"/>
                    <w:bCs/>
                    <w:sz w:val="20"/>
                    <w:szCs w:val="20"/>
                    <w:lang w:val="it-IT"/>
                  </w:rPr>
                  <w:t>n.d.</w:t>
                </w:r>
                <w:proofErr w:type="spellEnd"/>
              </w:p>
            </w:tc>
            <w:tc>
              <w:tcPr>
                <w:tcW w:w="1918" w:type="dxa"/>
                <w:shd w:val="clear" w:color="auto" w:fill="auto"/>
                <w:vAlign w:val="center"/>
              </w:tcPr>
              <w:p w14:paraId="7EE6B843" w14:textId="77777777" w:rsidR="00AC5D5B" w:rsidRPr="00F32AC5" w:rsidRDefault="00AC5D5B" w:rsidP="00AC5D5B">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251B68">
                  <w:rPr>
                    <w:rFonts w:ascii="Calibri" w:hAnsi="Calibri" w:cs="Times New Roman"/>
                    <w:bCs/>
                    <w:sz w:val="20"/>
                    <w:szCs w:val="20"/>
                    <w:lang w:val="it-IT"/>
                  </w:rPr>
                  <w:t>Torba Lignite</w:t>
                </w:r>
                <w:r w:rsidRPr="00F32AC5">
                  <w:rPr>
                    <w:rFonts w:ascii="Calibri" w:hAnsi="Calibri" w:cs="Times New Roman"/>
                    <w:bCs/>
                    <w:sz w:val="20"/>
                    <w:szCs w:val="20"/>
                    <w:lang w:val="it-IT"/>
                  </w:rPr>
                  <w:t>.</w:t>
                </w:r>
              </w:p>
              <w:p w14:paraId="7437ED54" w14:textId="77777777" w:rsidR="00AC5D5B" w:rsidRPr="00F32AC5" w:rsidRDefault="00AC5D5B" w:rsidP="00AC5D5B">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318888BB" w14:textId="2098AD9F" w:rsidR="002A3C39" w:rsidRPr="00F32AC5" w:rsidRDefault="00AC5D5B" w:rsidP="00AC5D5B">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5DF24D9E" w14:textId="18C8BDCA" w:rsidR="002A3C39" w:rsidRPr="002A3C39" w:rsidRDefault="00AC5D5B" w:rsidP="00251B68">
                <w:pPr>
                  <w:jc w:val="both"/>
                  <w:rPr>
                    <w:rFonts w:ascii="Calibri" w:hAnsi="Calibri" w:cs="Times New Roman"/>
                    <w:bCs/>
                    <w:sz w:val="20"/>
                    <w:szCs w:val="20"/>
                    <w:lang w:val="it-IT"/>
                  </w:rPr>
                </w:pPr>
                <w:r w:rsidRPr="002A3C39">
                  <w:rPr>
                    <w:rFonts w:ascii="Calibri" w:hAnsi="Calibri" w:cs="Times New Roman"/>
                    <w:bCs/>
                    <w:sz w:val="20"/>
                    <w:szCs w:val="20"/>
                    <w:lang w:val="it-IT"/>
                  </w:rPr>
                  <w:t>Argille e argille sabbiose grigio-giallastre, passanti verso l'alto gradualmente a sabbie giallo-ocracee. Presenza di intercalazioni ghiaiose relative ad ambienti di conoide alluvionale.</w:t>
                </w:r>
              </w:p>
            </w:tc>
          </w:tr>
          <w:tr w:rsidR="00A770A7" w:rsidRPr="00F813FA" w14:paraId="2807B1CC" w14:textId="77777777" w:rsidTr="00251B68">
            <w:trPr>
              <w:trHeight w:val="524"/>
              <w:jc w:val="center"/>
            </w:trPr>
            <w:tc>
              <w:tcPr>
                <w:tcW w:w="452" w:type="dxa"/>
                <w:vAlign w:val="center"/>
              </w:tcPr>
              <w:p w14:paraId="5787B117" w14:textId="1368584B" w:rsidR="00A770A7" w:rsidRDefault="00A770A7" w:rsidP="00251B68">
                <w:pPr>
                  <w:jc w:val="center"/>
                  <w:rPr>
                    <w:rFonts w:ascii="Calibri" w:hAnsi="Calibri" w:cs="Times New Roman"/>
                    <w:bCs/>
                    <w:sz w:val="20"/>
                    <w:szCs w:val="20"/>
                    <w:lang w:val="it-IT"/>
                  </w:rPr>
                </w:pPr>
                <w:r>
                  <w:rPr>
                    <w:rFonts w:ascii="Calibri" w:hAnsi="Calibri" w:cs="Times New Roman"/>
                    <w:bCs/>
                    <w:sz w:val="20"/>
                    <w:szCs w:val="20"/>
                    <w:lang w:val="it-IT"/>
                  </w:rPr>
                  <w:t>10</w:t>
                </w:r>
              </w:p>
            </w:tc>
            <w:tc>
              <w:tcPr>
                <w:tcW w:w="1470" w:type="dxa"/>
                <w:shd w:val="clear" w:color="auto" w:fill="auto"/>
                <w:vAlign w:val="center"/>
              </w:tcPr>
              <w:p w14:paraId="0AD65ABB" w14:textId="77777777" w:rsidR="00A770A7" w:rsidRDefault="00A770A7" w:rsidP="00A770A7">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5C638076" w14:textId="07EFF468" w:rsidR="00A770A7" w:rsidRPr="00F32AC5" w:rsidRDefault="00DD556E" w:rsidP="00A770A7">
                <w:pPr>
                  <w:jc w:val="center"/>
                  <w:rPr>
                    <w:rFonts w:ascii="Calibri" w:hAnsi="Calibri" w:cs="Times New Roman"/>
                    <w:b/>
                    <w:sz w:val="20"/>
                    <w:szCs w:val="20"/>
                    <w:lang w:val="it-IT"/>
                  </w:rPr>
                </w:pPr>
                <w:r>
                  <w:rPr>
                    <w:rFonts w:ascii="Calibri" w:hAnsi="Calibri" w:cs="Times New Roman"/>
                    <w:b/>
                    <w:sz w:val="20"/>
                    <w:szCs w:val="20"/>
                    <w:lang w:val="it-IT"/>
                  </w:rPr>
                  <w:t>PUGLIA DI BARATTANO</w:t>
                </w:r>
              </w:p>
              <w:p w14:paraId="70442879" w14:textId="77777777" w:rsidR="00A770A7" w:rsidRDefault="00A770A7" w:rsidP="00A770A7">
                <w:pPr>
                  <w:jc w:val="center"/>
                  <w:rPr>
                    <w:rFonts w:ascii="Calibri" w:hAnsi="Calibri" w:cs="Times New Roman"/>
                    <w:b/>
                    <w:sz w:val="20"/>
                    <w:szCs w:val="20"/>
                    <w:lang w:val="it-IT"/>
                  </w:rPr>
                </w:pPr>
              </w:p>
              <w:p w14:paraId="0BA19C1F" w14:textId="280777C2" w:rsidR="00A770A7" w:rsidRDefault="00A770A7" w:rsidP="00A770A7">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w:t>
                </w:r>
                <w:r w:rsidR="00DD556E">
                  <w:rPr>
                    <w:rFonts w:ascii="Calibri" w:hAnsi="Calibri" w:cs="Times New Roman"/>
                    <w:bCs/>
                    <w:sz w:val="20"/>
                    <w:szCs w:val="20"/>
                    <w:lang w:val="it-IT"/>
                  </w:rPr>
                  <w:t>864792</w:t>
                </w:r>
                <w:r w:rsidRPr="00794448">
                  <w:rPr>
                    <w:rFonts w:ascii="Calibri" w:hAnsi="Calibri" w:cs="Times New Roman"/>
                    <w:bCs/>
                    <w:sz w:val="20"/>
                    <w:szCs w:val="20"/>
                    <w:lang w:val="it-IT"/>
                  </w:rPr>
                  <w:t>, 12.</w:t>
                </w:r>
                <w:r w:rsidR="00DD556E">
                  <w:rPr>
                    <w:rFonts w:ascii="Calibri" w:hAnsi="Calibri" w:cs="Times New Roman"/>
                    <w:bCs/>
                    <w:sz w:val="20"/>
                    <w:szCs w:val="20"/>
                    <w:lang w:val="it-IT"/>
                  </w:rPr>
                  <w:t>509751</w:t>
                </w:r>
              </w:p>
            </w:tc>
            <w:tc>
              <w:tcPr>
                <w:tcW w:w="1137" w:type="dxa"/>
                <w:shd w:val="clear" w:color="auto" w:fill="auto"/>
                <w:vAlign w:val="center"/>
              </w:tcPr>
              <w:p w14:paraId="51EEFFCB" w14:textId="3D420787" w:rsidR="00A770A7" w:rsidRDefault="00DD556E" w:rsidP="00251B68">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58D7E0DE" w14:textId="5D9C51BA" w:rsidR="00A770A7" w:rsidRPr="00DD556E" w:rsidRDefault="00DD556E" w:rsidP="00251B68">
                <w:pPr>
                  <w:jc w:val="center"/>
                  <w:rPr>
                    <w:rFonts w:ascii="Calibri" w:hAnsi="Calibri" w:cs="Times New Roman"/>
                    <w:bCs/>
                    <w:sz w:val="20"/>
                    <w:szCs w:val="20"/>
                    <w:lang w:val="it-IT"/>
                  </w:rPr>
                </w:pPr>
                <w:r w:rsidRPr="00DD556E">
                  <w:rPr>
                    <w:rFonts w:ascii="Calibri" w:hAnsi="Calibri" w:cs="Times New Roman"/>
                    <w:bCs/>
                    <w:sz w:val="20"/>
                    <w:szCs w:val="20"/>
                    <w:lang w:val="it-IT"/>
                  </w:rPr>
                  <w:t>Punto IFFI: scivolamento, attività di tipo non determinata</w:t>
                </w:r>
              </w:p>
            </w:tc>
            <w:tc>
              <w:tcPr>
                <w:tcW w:w="1918" w:type="dxa"/>
                <w:shd w:val="clear" w:color="auto" w:fill="auto"/>
                <w:vAlign w:val="center"/>
              </w:tcPr>
              <w:p w14:paraId="23F08641" w14:textId="53ED5D67" w:rsidR="00DD556E" w:rsidRPr="00F32AC5" w:rsidRDefault="00DD556E" w:rsidP="00DD556E">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proofErr w:type="spellStart"/>
                <w:r>
                  <w:rPr>
                    <w:rFonts w:ascii="Calibri" w:hAnsi="Calibri" w:cs="Times New Roman"/>
                    <w:bCs/>
                    <w:sz w:val="20"/>
                    <w:szCs w:val="20"/>
                    <w:lang w:val="it-IT"/>
                  </w:rPr>
                  <w:t>Argillo</w:t>
                </w:r>
                <w:proofErr w:type="spellEnd"/>
                <w:r>
                  <w:rPr>
                    <w:rFonts w:ascii="Calibri" w:hAnsi="Calibri" w:cs="Times New Roman"/>
                    <w:bCs/>
                    <w:sz w:val="20"/>
                    <w:szCs w:val="20"/>
                    <w:lang w:val="it-IT"/>
                  </w:rPr>
                  <w:t>-limosa</w:t>
                </w:r>
                <w:r w:rsidRPr="00F32AC5">
                  <w:rPr>
                    <w:rFonts w:ascii="Calibri" w:hAnsi="Calibri" w:cs="Times New Roman"/>
                    <w:bCs/>
                    <w:sz w:val="20"/>
                    <w:szCs w:val="20"/>
                    <w:lang w:val="it-IT"/>
                  </w:rPr>
                  <w:t>.</w:t>
                </w:r>
              </w:p>
              <w:p w14:paraId="5D5B241C" w14:textId="77777777" w:rsidR="00DD556E" w:rsidRPr="00F32AC5" w:rsidRDefault="00DD556E" w:rsidP="00DD556E">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proofErr w:type="spellStart"/>
                <w:r w:rsidRPr="00F32AC5">
                  <w:rPr>
                    <w:rFonts w:ascii="Calibri" w:hAnsi="Calibri" w:cs="Times New Roman"/>
                    <w:bCs/>
                    <w:sz w:val="20"/>
                    <w:szCs w:val="20"/>
                    <w:lang w:val="it-IT"/>
                  </w:rPr>
                  <w:t>Supersintema</w:t>
                </w:r>
                <w:proofErr w:type="spellEnd"/>
                <w:r w:rsidRPr="00F32AC5">
                  <w:rPr>
                    <w:rFonts w:ascii="Calibri" w:hAnsi="Calibri" w:cs="Times New Roman"/>
                    <w:bCs/>
                    <w:sz w:val="20"/>
                    <w:szCs w:val="20"/>
                    <w:lang w:val="it-IT"/>
                  </w:rPr>
                  <w:t xml:space="preserve"> tiberino.</w:t>
                </w:r>
              </w:p>
              <w:p w14:paraId="6CDA817B" w14:textId="0C851E5E" w:rsidR="00A770A7" w:rsidRPr="00F32AC5" w:rsidRDefault="00DD556E" w:rsidP="00DD556E">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15A64DE9" w14:textId="6D57D357" w:rsidR="00A770A7" w:rsidRPr="002A3C39" w:rsidRDefault="00DD556E" w:rsidP="00251B68">
                <w:pPr>
                  <w:jc w:val="both"/>
                  <w:rPr>
                    <w:rFonts w:ascii="Calibri" w:hAnsi="Calibri" w:cs="Times New Roman"/>
                    <w:bCs/>
                    <w:sz w:val="20"/>
                    <w:szCs w:val="20"/>
                    <w:lang w:val="it-IT"/>
                  </w:rPr>
                </w:pPr>
                <w:r w:rsidRPr="002A3C39">
                  <w:rPr>
                    <w:rFonts w:ascii="Calibri" w:hAnsi="Calibri" w:cs="Times New Roman"/>
                    <w:bCs/>
                    <w:sz w:val="20"/>
                    <w:szCs w:val="20"/>
                    <w:lang w:val="it-IT"/>
                  </w:rPr>
                  <w:t>Argille e argille sabbiose grigio-giallastre, passanti verso l'alto gradualmente a sabbie giallo-ocracee. Presenza di intercalazioni ghiaiose relative ad ambienti di conoide alluvionale.</w:t>
                </w:r>
              </w:p>
            </w:tc>
          </w:tr>
          <w:tr w:rsidR="00DD556E" w:rsidRPr="00F813FA" w14:paraId="287FCD88" w14:textId="77777777" w:rsidTr="00251B68">
            <w:trPr>
              <w:trHeight w:val="524"/>
              <w:jc w:val="center"/>
            </w:trPr>
            <w:tc>
              <w:tcPr>
                <w:tcW w:w="452" w:type="dxa"/>
                <w:vAlign w:val="center"/>
              </w:tcPr>
              <w:p w14:paraId="4E702673" w14:textId="7C2902C0" w:rsidR="00DD556E" w:rsidRDefault="00DD556E" w:rsidP="00251B68">
                <w:pPr>
                  <w:jc w:val="center"/>
                  <w:rPr>
                    <w:rFonts w:ascii="Calibri" w:hAnsi="Calibri" w:cs="Times New Roman"/>
                    <w:bCs/>
                    <w:sz w:val="20"/>
                    <w:szCs w:val="20"/>
                    <w:lang w:val="it-IT"/>
                  </w:rPr>
                </w:pPr>
                <w:r>
                  <w:rPr>
                    <w:rFonts w:ascii="Calibri" w:hAnsi="Calibri" w:cs="Times New Roman"/>
                    <w:bCs/>
                    <w:sz w:val="20"/>
                    <w:szCs w:val="20"/>
                    <w:lang w:val="it-IT"/>
                  </w:rPr>
                  <w:t>11</w:t>
                </w:r>
              </w:p>
            </w:tc>
            <w:tc>
              <w:tcPr>
                <w:tcW w:w="1470" w:type="dxa"/>
                <w:shd w:val="clear" w:color="auto" w:fill="auto"/>
                <w:vAlign w:val="center"/>
              </w:tcPr>
              <w:p w14:paraId="3911FDB5" w14:textId="77777777" w:rsidR="00DD556E" w:rsidRDefault="00DD556E" w:rsidP="00DD556E">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023EDB07" w14:textId="77777777" w:rsidR="00DD556E" w:rsidRPr="00F32AC5" w:rsidRDefault="00DD556E" w:rsidP="00DD556E">
                <w:pPr>
                  <w:jc w:val="center"/>
                  <w:rPr>
                    <w:rFonts w:ascii="Calibri" w:hAnsi="Calibri" w:cs="Times New Roman"/>
                    <w:b/>
                    <w:sz w:val="20"/>
                    <w:szCs w:val="20"/>
                    <w:lang w:val="it-IT"/>
                  </w:rPr>
                </w:pPr>
                <w:r>
                  <w:rPr>
                    <w:rFonts w:ascii="Calibri" w:hAnsi="Calibri" w:cs="Times New Roman"/>
                    <w:b/>
                    <w:sz w:val="20"/>
                    <w:szCs w:val="20"/>
                    <w:lang w:val="it-IT"/>
                  </w:rPr>
                  <w:t>PUGLIA DI BARATTANO</w:t>
                </w:r>
              </w:p>
              <w:p w14:paraId="40655FF4" w14:textId="77777777" w:rsidR="00DD556E" w:rsidRDefault="00DD556E" w:rsidP="00DD556E">
                <w:pPr>
                  <w:jc w:val="center"/>
                  <w:rPr>
                    <w:rFonts w:ascii="Calibri" w:hAnsi="Calibri" w:cs="Times New Roman"/>
                    <w:b/>
                    <w:sz w:val="20"/>
                    <w:szCs w:val="20"/>
                    <w:lang w:val="it-IT"/>
                  </w:rPr>
                </w:pPr>
              </w:p>
              <w:p w14:paraId="3F7FE437" w14:textId="0C1EE744" w:rsidR="00DD556E" w:rsidRDefault="00DD556E" w:rsidP="00DD556E">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.864792</w:t>
                </w:r>
                <w:r w:rsidRPr="00794448">
                  <w:rPr>
                    <w:rFonts w:ascii="Calibri" w:hAnsi="Calibri" w:cs="Times New Roman"/>
                    <w:bCs/>
                    <w:sz w:val="20"/>
                    <w:szCs w:val="20"/>
                    <w:lang w:val="it-IT"/>
                  </w:rPr>
                  <w:t>, 12.</w:t>
                </w:r>
                <w:r>
                  <w:rPr>
                    <w:rFonts w:ascii="Calibri" w:hAnsi="Calibri" w:cs="Times New Roman"/>
                    <w:bCs/>
                    <w:sz w:val="20"/>
                    <w:szCs w:val="20"/>
                    <w:lang w:val="it-IT"/>
                  </w:rPr>
                  <w:t>509751</w:t>
                </w:r>
              </w:p>
            </w:tc>
            <w:tc>
              <w:tcPr>
                <w:tcW w:w="1137" w:type="dxa"/>
                <w:shd w:val="clear" w:color="auto" w:fill="auto"/>
                <w:vAlign w:val="center"/>
              </w:tcPr>
              <w:p w14:paraId="2862F50A" w14:textId="31740CE5" w:rsidR="00DD556E" w:rsidRDefault="00516E31" w:rsidP="00251B68">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775F390D" w14:textId="73CF2533" w:rsidR="00DD556E" w:rsidRPr="00DD556E" w:rsidRDefault="00516E31" w:rsidP="00251B68">
                <w:pPr>
                  <w:jc w:val="center"/>
                  <w:rPr>
                    <w:rFonts w:ascii="Calibri" w:hAnsi="Calibri" w:cs="Times New Roman"/>
                    <w:bCs/>
                    <w:sz w:val="20"/>
                    <w:szCs w:val="20"/>
                    <w:lang w:val="it-IT"/>
                  </w:rPr>
                </w:pPr>
                <w:r>
                  <w:rPr>
                    <w:rFonts w:ascii="Calibri" w:hAnsi="Calibri" w:cs="Times New Roman"/>
                    <w:bCs/>
                    <w:sz w:val="20"/>
                    <w:szCs w:val="20"/>
                    <w:lang w:val="it-IT"/>
                  </w:rPr>
                  <w:t xml:space="preserve">No </w:t>
                </w:r>
              </w:p>
            </w:tc>
            <w:tc>
              <w:tcPr>
                <w:tcW w:w="1918" w:type="dxa"/>
                <w:shd w:val="clear" w:color="auto" w:fill="auto"/>
                <w:vAlign w:val="center"/>
              </w:tcPr>
              <w:p w14:paraId="1E78D041" w14:textId="4468FF71" w:rsidR="00516E31" w:rsidRPr="00F32AC5" w:rsidRDefault="00516E31" w:rsidP="00516E31">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516E31">
                  <w:rPr>
                    <w:rFonts w:ascii="Calibri" w:hAnsi="Calibri" w:cs="Times New Roman"/>
                    <w:bCs/>
                    <w:sz w:val="20"/>
                    <w:szCs w:val="20"/>
                    <w:lang w:val="it-IT"/>
                  </w:rPr>
                  <w:t>Franco-argillosa</w:t>
                </w:r>
                <w:r w:rsidRPr="00F32AC5">
                  <w:rPr>
                    <w:rFonts w:ascii="Calibri" w:hAnsi="Calibri" w:cs="Times New Roman"/>
                    <w:bCs/>
                    <w:sz w:val="20"/>
                    <w:szCs w:val="20"/>
                    <w:lang w:val="it-IT"/>
                  </w:rPr>
                  <w:t>.</w:t>
                </w:r>
              </w:p>
              <w:p w14:paraId="1BDA03F0" w14:textId="5E1BC9B6" w:rsidR="00516E31" w:rsidRPr="00F32AC5" w:rsidRDefault="00516E31" w:rsidP="00516E31">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r w:rsidRPr="00516E31">
                  <w:rPr>
                    <w:rFonts w:ascii="Calibri" w:hAnsi="Calibri" w:cs="Times New Roman"/>
                    <w:bCs/>
                    <w:sz w:val="20"/>
                    <w:szCs w:val="20"/>
                    <w:lang w:val="it-IT"/>
                  </w:rPr>
                  <w:t xml:space="preserve">Serie </w:t>
                </w:r>
                <w:proofErr w:type="spellStart"/>
                <w:r w:rsidRPr="00516E31">
                  <w:rPr>
                    <w:rFonts w:ascii="Calibri" w:hAnsi="Calibri" w:cs="Times New Roman"/>
                    <w:bCs/>
                    <w:sz w:val="20"/>
                    <w:szCs w:val="20"/>
                    <w:lang w:val="it-IT"/>
                  </w:rPr>
                  <w:t>torbiditica</w:t>
                </w:r>
                <w:proofErr w:type="spellEnd"/>
                <w:r w:rsidRPr="00516E31">
                  <w:rPr>
                    <w:rFonts w:ascii="Calibri" w:hAnsi="Calibri" w:cs="Times New Roman"/>
                    <w:bCs/>
                    <w:sz w:val="20"/>
                    <w:szCs w:val="20"/>
                    <w:lang w:val="it-IT"/>
                  </w:rPr>
                  <w:t xml:space="preserve"> Umbra</w:t>
                </w:r>
                <w:r w:rsidRPr="00F32AC5">
                  <w:rPr>
                    <w:rFonts w:ascii="Calibri" w:hAnsi="Calibri" w:cs="Times New Roman"/>
                    <w:bCs/>
                    <w:sz w:val="20"/>
                    <w:szCs w:val="20"/>
                    <w:lang w:val="it-IT"/>
                  </w:rPr>
                  <w:t>.</w:t>
                </w:r>
              </w:p>
              <w:p w14:paraId="1B1C9F50" w14:textId="072B9049" w:rsidR="00DD556E" w:rsidRPr="00F32AC5" w:rsidRDefault="00516E31" w:rsidP="00516E31">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w:t>
                </w:r>
                <w:r w:rsidRPr="00516E31">
                  <w:rPr>
                    <w:rFonts w:ascii="Calibri" w:hAnsi="Calibri" w:cs="Times New Roman"/>
                    <w:bCs/>
                    <w:sz w:val="20"/>
                    <w:szCs w:val="20"/>
                    <w:lang w:val="it-IT"/>
                  </w:rPr>
                  <w:t>Schlier.</w:t>
                </w:r>
              </w:p>
            </w:tc>
            <w:tc>
              <w:tcPr>
                <w:tcW w:w="2887" w:type="dxa"/>
                <w:shd w:val="clear" w:color="auto" w:fill="auto"/>
                <w:vAlign w:val="center"/>
              </w:tcPr>
              <w:p w14:paraId="34186FA5" w14:textId="6FB814FA" w:rsidR="00DD556E" w:rsidRPr="00516E31" w:rsidRDefault="00516E31" w:rsidP="00251B68">
                <w:pPr>
                  <w:jc w:val="both"/>
                  <w:rPr>
                    <w:rFonts w:ascii="Calibri" w:hAnsi="Calibri" w:cs="Times New Roman"/>
                    <w:bCs/>
                    <w:sz w:val="20"/>
                    <w:szCs w:val="20"/>
                    <w:lang w:val="it-IT"/>
                  </w:rPr>
                </w:pPr>
                <w:r w:rsidRPr="00516E31">
                  <w:rPr>
                    <w:rFonts w:ascii="Calibri" w:hAnsi="Calibri" w:cs="Times New Roman"/>
                    <w:bCs/>
                    <w:sz w:val="20"/>
                    <w:szCs w:val="20"/>
                    <w:lang w:val="it-IT"/>
                  </w:rPr>
                  <w:t>Nella parte</w:t>
                </w:r>
                <w:r>
                  <w:rPr>
                    <w:rFonts w:ascii="Calibri" w:hAnsi="Calibri" w:cs="Times New Roman"/>
                    <w:bCs/>
                    <w:sz w:val="20"/>
                    <w:szCs w:val="20"/>
                    <w:lang w:val="it-IT"/>
                  </w:rPr>
                  <w:t xml:space="preserve"> </w:t>
                </w:r>
                <w:r w:rsidRPr="00516E31">
                  <w:rPr>
                    <w:rFonts w:ascii="Calibri" w:hAnsi="Calibri" w:cs="Times New Roman"/>
                    <w:bCs/>
                    <w:sz w:val="20"/>
                    <w:szCs w:val="20"/>
                    <w:lang w:val="it-IT"/>
                  </w:rPr>
                  <w:t>alta</w:t>
                </w:r>
                <w:r>
                  <w:rPr>
                    <w:rFonts w:ascii="Calibri" w:hAnsi="Calibri" w:cs="Times New Roman"/>
                    <w:bCs/>
                    <w:sz w:val="20"/>
                    <w:szCs w:val="20"/>
                    <w:lang w:val="it-IT"/>
                  </w:rPr>
                  <w:t xml:space="preserve">, </w:t>
                </w:r>
                <w:r w:rsidRPr="00516E31">
                  <w:rPr>
                    <w:rFonts w:ascii="Calibri" w:hAnsi="Calibri" w:cs="Times New Roman"/>
                    <w:bCs/>
                    <w:sz w:val="20"/>
                    <w:szCs w:val="20"/>
                    <w:lang w:val="it-IT"/>
                  </w:rPr>
                  <w:t>argille e marne grigie alternate con frequenti livelli siltosi che rendono ben evidente l</w:t>
                </w:r>
                <w:r>
                  <w:rPr>
                    <w:rFonts w:ascii="Calibri" w:hAnsi="Calibri" w:cs="Times New Roman"/>
                    <w:bCs/>
                    <w:sz w:val="20"/>
                    <w:szCs w:val="20"/>
                    <w:lang w:val="it-IT"/>
                  </w:rPr>
                  <w:t>’</w:t>
                </w:r>
                <w:r w:rsidRPr="00516E31">
                  <w:rPr>
                    <w:rFonts w:ascii="Calibri" w:hAnsi="Calibri" w:cs="Times New Roman"/>
                    <w:bCs/>
                    <w:sz w:val="20"/>
                    <w:szCs w:val="20"/>
                    <w:lang w:val="it-IT"/>
                  </w:rPr>
                  <w:t>andamento della stratificazione. Alla base marne siltose ed argillose grigie in strati da spessi a molto spessi in genere mal distinti.</w:t>
                </w:r>
              </w:p>
            </w:tc>
          </w:tr>
          <w:tr w:rsidR="00411B74" w:rsidRPr="00F813FA" w14:paraId="1991CB13" w14:textId="77777777" w:rsidTr="00251B68">
            <w:trPr>
              <w:trHeight w:val="524"/>
              <w:jc w:val="center"/>
            </w:trPr>
            <w:tc>
              <w:tcPr>
                <w:tcW w:w="452" w:type="dxa"/>
                <w:vAlign w:val="center"/>
              </w:tcPr>
              <w:p w14:paraId="14E41EDC" w14:textId="03F0F0FF" w:rsidR="00411B74" w:rsidRDefault="00411B74" w:rsidP="00411B74">
                <w:pPr>
                  <w:jc w:val="center"/>
                  <w:rPr>
                    <w:rFonts w:ascii="Calibri" w:hAnsi="Calibri" w:cs="Times New Roman"/>
                    <w:bCs/>
                    <w:sz w:val="20"/>
                    <w:szCs w:val="20"/>
                    <w:lang w:val="it-IT"/>
                  </w:rPr>
                </w:pPr>
                <w:r>
                  <w:rPr>
                    <w:rFonts w:ascii="Calibri" w:hAnsi="Calibri" w:cs="Times New Roman"/>
                    <w:bCs/>
                    <w:sz w:val="20"/>
                    <w:szCs w:val="20"/>
                    <w:lang w:val="it-IT"/>
                  </w:rPr>
                  <w:t>1</w:t>
                </w:r>
                <w:r>
                  <w:rPr>
                    <w:rFonts w:ascii="Calibri" w:hAnsi="Calibri" w:cs="Times New Roman"/>
                    <w:bCs/>
                    <w:sz w:val="20"/>
                    <w:szCs w:val="20"/>
                  </w:rPr>
                  <w:t>2</w:t>
                </w:r>
              </w:p>
            </w:tc>
            <w:tc>
              <w:tcPr>
                <w:tcW w:w="1470" w:type="dxa"/>
                <w:shd w:val="clear" w:color="auto" w:fill="auto"/>
                <w:vAlign w:val="center"/>
              </w:tcPr>
              <w:p w14:paraId="2BF63E73" w14:textId="77777777" w:rsidR="00411B74" w:rsidRDefault="00411B74" w:rsidP="00411B74">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20C69BEB" w14:textId="5C2BC3C4" w:rsidR="00411B74" w:rsidRPr="00F32AC5" w:rsidRDefault="00411B74" w:rsidP="00411B74">
                <w:pPr>
                  <w:jc w:val="center"/>
                  <w:rPr>
                    <w:rFonts w:ascii="Calibri" w:hAnsi="Calibri" w:cs="Times New Roman"/>
                    <w:b/>
                    <w:sz w:val="20"/>
                    <w:szCs w:val="20"/>
                    <w:lang w:val="it-IT"/>
                  </w:rPr>
                </w:pPr>
                <w:r>
                  <w:rPr>
                    <w:rFonts w:ascii="Calibri" w:hAnsi="Calibri" w:cs="Times New Roman"/>
                    <w:b/>
                    <w:sz w:val="20"/>
                    <w:szCs w:val="20"/>
                    <w:lang w:val="it-IT"/>
                  </w:rPr>
                  <w:t>F</w:t>
                </w:r>
                <w:r>
                  <w:rPr>
                    <w:rFonts w:ascii="Calibri" w:hAnsi="Calibri" w:cs="Times New Roman"/>
                    <w:b/>
                    <w:sz w:val="20"/>
                    <w:szCs w:val="20"/>
                  </w:rPr>
                  <w:t>OSSO TOSCIELLO</w:t>
                </w:r>
              </w:p>
              <w:p w14:paraId="7E584D8D" w14:textId="77777777" w:rsidR="00411B74" w:rsidRDefault="00411B74" w:rsidP="00411B74">
                <w:pPr>
                  <w:jc w:val="center"/>
                  <w:rPr>
                    <w:rFonts w:ascii="Calibri" w:hAnsi="Calibri" w:cs="Times New Roman"/>
                    <w:b/>
                    <w:sz w:val="20"/>
                    <w:szCs w:val="20"/>
                    <w:lang w:val="it-IT"/>
                  </w:rPr>
                </w:pPr>
              </w:p>
              <w:p w14:paraId="0E8090CD" w14:textId="538A7597" w:rsidR="00411B74" w:rsidRDefault="00411B74" w:rsidP="00411B74">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.871172</w:t>
                </w:r>
                <w:r w:rsidRPr="00794448">
                  <w:rPr>
                    <w:rFonts w:ascii="Calibri" w:hAnsi="Calibri" w:cs="Times New Roman"/>
                    <w:bCs/>
                    <w:sz w:val="20"/>
                    <w:szCs w:val="20"/>
                    <w:lang w:val="it-IT"/>
                  </w:rPr>
                  <w:t>, 12.</w:t>
                </w:r>
                <w:r>
                  <w:rPr>
                    <w:rFonts w:ascii="Calibri" w:hAnsi="Calibri" w:cs="Times New Roman"/>
                    <w:bCs/>
                    <w:sz w:val="20"/>
                    <w:szCs w:val="20"/>
                    <w:lang w:val="it-IT"/>
                  </w:rPr>
                  <w:t>446962</w:t>
                </w:r>
              </w:p>
            </w:tc>
            <w:tc>
              <w:tcPr>
                <w:tcW w:w="1137" w:type="dxa"/>
                <w:shd w:val="clear" w:color="auto" w:fill="auto"/>
                <w:vAlign w:val="center"/>
              </w:tcPr>
              <w:p w14:paraId="753FC8C2" w14:textId="37F2CA83" w:rsidR="00411B74" w:rsidRDefault="00411B74" w:rsidP="00411B74">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2B05B4D6" w14:textId="784FC97F" w:rsidR="00411B74" w:rsidRDefault="00411B74" w:rsidP="00411B74">
                <w:pPr>
                  <w:jc w:val="center"/>
                  <w:rPr>
                    <w:rFonts w:ascii="Calibri" w:hAnsi="Calibri" w:cs="Times New Roman"/>
                    <w:bCs/>
                    <w:sz w:val="20"/>
                    <w:szCs w:val="20"/>
                    <w:lang w:val="it-IT"/>
                  </w:rPr>
                </w:pPr>
                <w:r>
                  <w:rPr>
                    <w:rFonts w:ascii="Calibri" w:hAnsi="Calibri" w:cs="Times New Roman"/>
                    <w:bCs/>
                    <w:sz w:val="20"/>
                    <w:szCs w:val="20"/>
                    <w:lang w:val="it-IT"/>
                  </w:rPr>
                  <w:t xml:space="preserve">No </w:t>
                </w:r>
              </w:p>
            </w:tc>
            <w:tc>
              <w:tcPr>
                <w:tcW w:w="1918" w:type="dxa"/>
                <w:shd w:val="clear" w:color="auto" w:fill="auto"/>
                <w:vAlign w:val="center"/>
              </w:tcPr>
              <w:p w14:paraId="4D3F8F59" w14:textId="77777777" w:rsidR="00411B74" w:rsidRPr="00F32AC5" w:rsidRDefault="00411B74" w:rsidP="00411B74">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516E31">
                  <w:rPr>
                    <w:rFonts w:ascii="Calibri" w:hAnsi="Calibri" w:cs="Times New Roman"/>
                    <w:bCs/>
                    <w:sz w:val="20"/>
                    <w:szCs w:val="20"/>
                    <w:lang w:val="it-IT"/>
                  </w:rPr>
                  <w:t>Franco-argillosa</w:t>
                </w:r>
                <w:r w:rsidRPr="00F32AC5">
                  <w:rPr>
                    <w:rFonts w:ascii="Calibri" w:hAnsi="Calibri" w:cs="Times New Roman"/>
                    <w:bCs/>
                    <w:sz w:val="20"/>
                    <w:szCs w:val="20"/>
                    <w:lang w:val="it-IT"/>
                  </w:rPr>
                  <w:t>.</w:t>
                </w:r>
              </w:p>
              <w:p w14:paraId="1A6B36BB" w14:textId="77777777" w:rsidR="00411B74" w:rsidRPr="00F32AC5" w:rsidRDefault="00411B74" w:rsidP="00411B74">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r w:rsidRPr="00516E31">
                  <w:rPr>
                    <w:rFonts w:ascii="Calibri" w:hAnsi="Calibri" w:cs="Times New Roman"/>
                    <w:bCs/>
                    <w:sz w:val="20"/>
                    <w:szCs w:val="20"/>
                    <w:lang w:val="it-IT"/>
                  </w:rPr>
                  <w:t xml:space="preserve">Serie </w:t>
                </w:r>
                <w:proofErr w:type="spellStart"/>
                <w:r w:rsidRPr="00516E31">
                  <w:rPr>
                    <w:rFonts w:ascii="Calibri" w:hAnsi="Calibri" w:cs="Times New Roman"/>
                    <w:bCs/>
                    <w:sz w:val="20"/>
                    <w:szCs w:val="20"/>
                    <w:lang w:val="it-IT"/>
                  </w:rPr>
                  <w:t>torbiditica</w:t>
                </w:r>
                <w:proofErr w:type="spellEnd"/>
                <w:r w:rsidRPr="00516E31">
                  <w:rPr>
                    <w:rFonts w:ascii="Calibri" w:hAnsi="Calibri" w:cs="Times New Roman"/>
                    <w:bCs/>
                    <w:sz w:val="20"/>
                    <w:szCs w:val="20"/>
                    <w:lang w:val="it-IT"/>
                  </w:rPr>
                  <w:t xml:space="preserve"> Umbra</w:t>
                </w:r>
                <w:r w:rsidRPr="00F32AC5">
                  <w:rPr>
                    <w:rFonts w:ascii="Calibri" w:hAnsi="Calibri" w:cs="Times New Roman"/>
                    <w:bCs/>
                    <w:sz w:val="20"/>
                    <w:szCs w:val="20"/>
                    <w:lang w:val="it-IT"/>
                  </w:rPr>
                  <w:t>.</w:t>
                </w:r>
              </w:p>
              <w:p w14:paraId="14F7410C" w14:textId="704C193D" w:rsidR="00411B74" w:rsidRPr="00F32AC5" w:rsidRDefault="00411B74" w:rsidP="00411B74">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w:t>
                </w:r>
                <w:r w:rsidRPr="00411B74">
                  <w:rPr>
                    <w:rFonts w:ascii="Calibri" w:hAnsi="Calibri" w:cs="Times New Roman"/>
                    <w:bCs/>
                    <w:sz w:val="20"/>
                    <w:szCs w:val="20"/>
                    <w:lang w:val="it-IT"/>
                  </w:rPr>
                  <w:t>Depositi di frana in evoluzione</w:t>
                </w:r>
                <w:r w:rsidRPr="00516E31">
                  <w:rPr>
                    <w:rFonts w:ascii="Calibri" w:hAnsi="Calibri" w:cs="Times New Roman"/>
                    <w:bCs/>
                    <w:sz w:val="20"/>
                    <w:szCs w:val="20"/>
                    <w:lang w:val="it-IT"/>
                  </w:rPr>
                  <w:t>.</w:t>
                </w:r>
              </w:p>
            </w:tc>
            <w:tc>
              <w:tcPr>
                <w:tcW w:w="2887" w:type="dxa"/>
                <w:shd w:val="clear" w:color="auto" w:fill="auto"/>
                <w:vAlign w:val="center"/>
              </w:tcPr>
              <w:p w14:paraId="6C8731E3" w14:textId="1BB73C46" w:rsidR="00411B74" w:rsidRPr="00411B74" w:rsidRDefault="00411B74" w:rsidP="00411B74">
                <w:pPr>
                  <w:jc w:val="both"/>
                  <w:rPr>
                    <w:rFonts w:ascii="Calibri" w:hAnsi="Calibri" w:cs="Times New Roman"/>
                    <w:bCs/>
                    <w:sz w:val="20"/>
                    <w:szCs w:val="20"/>
                    <w:lang w:val="it-IT"/>
                  </w:rPr>
                </w:pPr>
                <w:proofErr w:type="spellStart"/>
                <w:r w:rsidRPr="00411B74">
                  <w:rPr>
                    <w:rFonts w:ascii="Calibri" w:hAnsi="Calibri" w:cs="Times New Roman"/>
                    <w:bCs/>
                    <w:sz w:val="20"/>
                    <w:szCs w:val="20"/>
                    <w:lang w:val="it-IT"/>
                  </w:rPr>
                  <w:t>Torbiditi</w:t>
                </w:r>
                <w:proofErr w:type="spellEnd"/>
                <w:r w:rsidRPr="00411B74">
                  <w:rPr>
                    <w:rFonts w:ascii="Calibri" w:hAnsi="Calibri" w:cs="Times New Roman"/>
                    <w:bCs/>
                    <w:sz w:val="20"/>
                    <w:szCs w:val="20"/>
                    <w:lang w:val="it-IT"/>
                  </w:rPr>
                  <w:t xml:space="preserve"> sottili (10-40 cm), a grana fine, micacee, ed alimentazione alpina, in molti casi riferibili alla facies F9a di Mutti (1992). Nella parte medio-alta del membro sono inoltre presenti </w:t>
                </w:r>
                <w:proofErr w:type="spellStart"/>
                <w:r w:rsidRPr="00411B74">
                  <w:rPr>
                    <w:rFonts w:ascii="Calibri" w:hAnsi="Calibri" w:cs="Times New Roman"/>
                    <w:bCs/>
                    <w:sz w:val="20"/>
                    <w:szCs w:val="20"/>
                    <w:lang w:val="it-IT"/>
                  </w:rPr>
                  <w:t>torbiditi</w:t>
                </w:r>
                <w:proofErr w:type="spellEnd"/>
                <w:r w:rsidRPr="00411B74">
                  <w:rPr>
                    <w:rFonts w:ascii="Calibri" w:hAnsi="Calibri" w:cs="Times New Roman"/>
                    <w:bCs/>
                    <w:sz w:val="20"/>
                    <w:szCs w:val="20"/>
                    <w:lang w:val="it-IT"/>
                  </w:rPr>
                  <w:t xml:space="preserve"> a grana medio-grossolana.</w:t>
                </w:r>
              </w:p>
            </w:tc>
          </w:tr>
          <w:tr w:rsidR="00411B74" w:rsidRPr="00251B68" w14:paraId="62737BAC" w14:textId="77777777" w:rsidTr="00251B68">
            <w:trPr>
              <w:trHeight w:val="524"/>
              <w:jc w:val="center"/>
            </w:trPr>
            <w:tc>
              <w:tcPr>
                <w:tcW w:w="452" w:type="dxa"/>
                <w:vAlign w:val="center"/>
              </w:tcPr>
              <w:p w14:paraId="500231DF" w14:textId="0C553309" w:rsidR="00411B74" w:rsidRDefault="00411B74" w:rsidP="00411B74">
                <w:pPr>
                  <w:jc w:val="center"/>
                  <w:rPr>
                    <w:rFonts w:ascii="Calibri" w:hAnsi="Calibri" w:cs="Times New Roman"/>
                    <w:bCs/>
                    <w:sz w:val="20"/>
                    <w:szCs w:val="20"/>
                    <w:lang w:val="it-IT"/>
                  </w:rPr>
                </w:pPr>
                <w:r>
                  <w:rPr>
                    <w:rFonts w:ascii="Calibri" w:hAnsi="Calibri" w:cs="Times New Roman"/>
                    <w:bCs/>
                    <w:sz w:val="20"/>
                    <w:szCs w:val="20"/>
                    <w:lang w:val="it-IT"/>
                  </w:rPr>
                  <w:t>13</w:t>
                </w:r>
              </w:p>
            </w:tc>
            <w:tc>
              <w:tcPr>
                <w:tcW w:w="1470" w:type="dxa"/>
                <w:shd w:val="clear" w:color="auto" w:fill="auto"/>
                <w:vAlign w:val="center"/>
              </w:tcPr>
              <w:p w14:paraId="7892FD47" w14:textId="77777777" w:rsidR="00411B74" w:rsidRDefault="00411B74" w:rsidP="00411B74">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3A0B8B1F" w14:textId="1CDF57A0" w:rsidR="00411B74" w:rsidRPr="00F32AC5" w:rsidRDefault="00411B74" w:rsidP="00411B74">
                <w:pPr>
                  <w:jc w:val="center"/>
                  <w:rPr>
                    <w:rFonts w:ascii="Calibri" w:hAnsi="Calibri" w:cs="Times New Roman"/>
                    <w:b/>
                    <w:sz w:val="20"/>
                    <w:szCs w:val="20"/>
                    <w:lang w:val="it-IT"/>
                  </w:rPr>
                </w:pPr>
                <w:r>
                  <w:rPr>
                    <w:rFonts w:ascii="Calibri" w:hAnsi="Calibri" w:cs="Times New Roman"/>
                    <w:b/>
                    <w:sz w:val="20"/>
                    <w:szCs w:val="20"/>
                    <w:lang w:val="it-IT"/>
                  </w:rPr>
                  <w:t>ZONA IND.LE DI FONTE CUPO</w:t>
                </w:r>
              </w:p>
              <w:p w14:paraId="67E507B0" w14:textId="77777777" w:rsidR="00411B74" w:rsidRDefault="00411B74" w:rsidP="00411B74">
                <w:pPr>
                  <w:jc w:val="center"/>
                  <w:rPr>
                    <w:rFonts w:ascii="Calibri" w:hAnsi="Calibri" w:cs="Times New Roman"/>
                    <w:b/>
                    <w:sz w:val="20"/>
                    <w:szCs w:val="20"/>
                    <w:lang w:val="it-IT"/>
                  </w:rPr>
                </w:pPr>
              </w:p>
              <w:p w14:paraId="7F402361" w14:textId="568CC5F6" w:rsidR="00411B74" w:rsidRDefault="00411B74" w:rsidP="00411B74">
                <w:pPr>
                  <w:jc w:val="center"/>
                  <w:rPr>
                    <w:rFonts w:ascii="Calibri" w:hAnsi="Calibri" w:cs="Times New Roman"/>
                    <w:b/>
                    <w:sz w:val="20"/>
                    <w:szCs w:val="20"/>
                    <w:lang w:val="it-IT"/>
                  </w:rPr>
                </w:pPr>
                <w:r w:rsidRPr="00794448">
                  <w:rPr>
                    <w:rFonts w:ascii="Calibri" w:hAnsi="Calibri" w:cs="Times New Roman"/>
                    <w:bCs/>
                    <w:sz w:val="20"/>
                    <w:szCs w:val="20"/>
                    <w:lang w:val="it-IT"/>
                  </w:rPr>
                  <w:lastRenderedPageBreak/>
                  <w:t>42</w:t>
                </w:r>
                <w:r>
                  <w:rPr>
                    <w:rFonts w:ascii="Calibri" w:hAnsi="Calibri" w:cs="Times New Roman"/>
                    <w:bCs/>
                    <w:sz w:val="20"/>
                    <w:szCs w:val="20"/>
                    <w:lang w:val="it-IT"/>
                  </w:rPr>
                  <w:t>.896677</w:t>
                </w:r>
                <w:r w:rsidRPr="00794448">
                  <w:rPr>
                    <w:rFonts w:ascii="Calibri" w:hAnsi="Calibri" w:cs="Times New Roman"/>
                    <w:bCs/>
                    <w:sz w:val="20"/>
                    <w:szCs w:val="20"/>
                    <w:lang w:val="it-IT"/>
                  </w:rPr>
                  <w:t>, 12.</w:t>
                </w:r>
                <w:r>
                  <w:rPr>
                    <w:rFonts w:ascii="Calibri" w:hAnsi="Calibri" w:cs="Times New Roman"/>
                    <w:bCs/>
                    <w:sz w:val="20"/>
                    <w:szCs w:val="20"/>
                    <w:lang w:val="it-IT"/>
                  </w:rPr>
                  <w:t>552729</w:t>
                </w:r>
              </w:p>
            </w:tc>
            <w:tc>
              <w:tcPr>
                <w:tcW w:w="1137" w:type="dxa"/>
                <w:shd w:val="clear" w:color="auto" w:fill="auto"/>
                <w:vAlign w:val="center"/>
              </w:tcPr>
              <w:p w14:paraId="5A9A4B9B" w14:textId="0812B9AC" w:rsidR="00411B74" w:rsidRDefault="006560ED" w:rsidP="00411B74">
                <w:pPr>
                  <w:jc w:val="center"/>
                  <w:rPr>
                    <w:rFonts w:ascii="Calibri" w:hAnsi="Calibri" w:cs="Times New Roman"/>
                    <w:bCs/>
                    <w:sz w:val="20"/>
                    <w:szCs w:val="20"/>
                    <w:lang w:val="it-IT"/>
                  </w:rPr>
                </w:pPr>
                <w:r>
                  <w:rPr>
                    <w:rFonts w:ascii="Calibri" w:hAnsi="Calibri" w:cs="Times New Roman"/>
                    <w:bCs/>
                    <w:sz w:val="20"/>
                    <w:szCs w:val="20"/>
                    <w:lang w:val="it-IT"/>
                  </w:rPr>
                  <w:lastRenderedPageBreak/>
                  <w:t>Media Umbria</w:t>
                </w:r>
              </w:p>
            </w:tc>
            <w:tc>
              <w:tcPr>
                <w:tcW w:w="1633" w:type="dxa"/>
                <w:shd w:val="clear" w:color="auto" w:fill="auto"/>
                <w:vAlign w:val="center"/>
              </w:tcPr>
              <w:p w14:paraId="6C534D73" w14:textId="54731223" w:rsidR="00411B74" w:rsidRPr="006560ED" w:rsidRDefault="006560ED" w:rsidP="00411B74">
                <w:pPr>
                  <w:jc w:val="center"/>
                  <w:rPr>
                    <w:rFonts w:ascii="Calibri" w:hAnsi="Calibri" w:cs="Times New Roman"/>
                    <w:bCs/>
                    <w:sz w:val="20"/>
                    <w:szCs w:val="20"/>
                    <w:lang w:val="it-IT"/>
                  </w:rPr>
                </w:pPr>
                <w:r w:rsidRPr="006560ED">
                  <w:rPr>
                    <w:rFonts w:ascii="Calibri" w:hAnsi="Calibri" w:cs="Times New Roman"/>
                    <w:bCs/>
                    <w:sz w:val="20"/>
                    <w:szCs w:val="20"/>
                    <w:lang w:val="it-IT"/>
                  </w:rPr>
                  <w:t>Punto IFFI: scivolamento, attività di tipo non determinata</w:t>
                </w:r>
              </w:p>
            </w:tc>
            <w:tc>
              <w:tcPr>
                <w:tcW w:w="1918" w:type="dxa"/>
                <w:shd w:val="clear" w:color="auto" w:fill="auto"/>
                <w:vAlign w:val="center"/>
              </w:tcPr>
              <w:p w14:paraId="1B0AD09A" w14:textId="1180C49C" w:rsidR="006560ED" w:rsidRPr="00F32AC5" w:rsidRDefault="006560ED" w:rsidP="006560ED">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516E31">
                  <w:rPr>
                    <w:rFonts w:ascii="Calibri" w:hAnsi="Calibri" w:cs="Times New Roman"/>
                    <w:bCs/>
                    <w:sz w:val="20"/>
                    <w:szCs w:val="20"/>
                    <w:lang w:val="it-IT"/>
                  </w:rPr>
                  <w:t>Franco-</w:t>
                </w:r>
                <w:r>
                  <w:rPr>
                    <w:rFonts w:ascii="Calibri" w:hAnsi="Calibri" w:cs="Times New Roman"/>
                    <w:bCs/>
                    <w:sz w:val="20"/>
                    <w:szCs w:val="20"/>
                    <w:lang w:val="it-IT"/>
                  </w:rPr>
                  <w:t>sabbiosa</w:t>
                </w:r>
                <w:r w:rsidRPr="00F32AC5">
                  <w:rPr>
                    <w:rFonts w:ascii="Calibri" w:hAnsi="Calibri" w:cs="Times New Roman"/>
                    <w:bCs/>
                    <w:sz w:val="20"/>
                    <w:szCs w:val="20"/>
                    <w:lang w:val="it-IT"/>
                  </w:rPr>
                  <w:t>.</w:t>
                </w:r>
              </w:p>
              <w:p w14:paraId="08F16E34" w14:textId="77777777" w:rsidR="006560ED" w:rsidRPr="00F32AC5" w:rsidRDefault="006560ED" w:rsidP="006560ED">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r w:rsidRPr="00516E31">
                  <w:rPr>
                    <w:rFonts w:ascii="Calibri" w:hAnsi="Calibri" w:cs="Times New Roman"/>
                    <w:bCs/>
                    <w:sz w:val="20"/>
                    <w:szCs w:val="20"/>
                    <w:lang w:val="it-IT"/>
                  </w:rPr>
                  <w:t xml:space="preserve">Serie </w:t>
                </w:r>
                <w:proofErr w:type="spellStart"/>
                <w:r w:rsidRPr="00516E31">
                  <w:rPr>
                    <w:rFonts w:ascii="Calibri" w:hAnsi="Calibri" w:cs="Times New Roman"/>
                    <w:bCs/>
                    <w:sz w:val="20"/>
                    <w:szCs w:val="20"/>
                    <w:lang w:val="it-IT"/>
                  </w:rPr>
                  <w:t>torbiditica</w:t>
                </w:r>
                <w:proofErr w:type="spellEnd"/>
                <w:r w:rsidRPr="00516E31">
                  <w:rPr>
                    <w:rFonts w:ascii="Calibri" w:hAnsi="Calibri" w:cs="Times New Roman"/>
                    <w:bCs/>
                    <w:sz w:val="20"/>
                    <w:szCs w:val="20"/>
                    <w:lang w:val="it-IT"/>
                  </w:rPr>
                  <w:t xml:space="preserve"> Umbra</w:t>
                </w:r>
                <w:r w:rsidRPr="00F32AC5">
                  <w:rPr>
                    <w:rFonts w:ascii="Calibri" w:hAnsi="Calibri" w:cs="Times New Roman"/>
                    <w:bCs/>
                    <w:sz w:val="20"/>
                    <w:szCs w:val="20"/>
                    <w:lang w:val="it-IT"/>
                  </w:rPr>
                  <w:t>.</w:t>
                </w:r>
              </w:p>
              <w:p w14:paraId="52CF344E" w14:textId="38551800" w:rsidR="00411B74" w:rsidRPr="00F32AC5" w:rsidRDefault="006560ED" w:rsidP="006560ED">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Unità di Bevagna.</w:t>
                </w:r>
              </w:p>
            </w:tc>
            <w:tc>
              <w:tcPr>
                <w:tcW w:w="2887" w:type="dxa"/>
                <w:shd w:val="clear" w:color="auto" w:fill="auto"/>
                <w:vAlign w:val="center"/>
              </w:tcPr>
              <w:p w14:paraId="7216742B" w14:textId="5CAC5D68" w:rsidR="00411B74" w:rsidRPr="00411B74" w:rsidRDefault="006560ED" w:rsidP="00411B74">
                <w:pPr>
                  <w:jc w:val="both"/>
                  <w:rPr>
                    <w:rFonts w:ascii="Calibri" w:hAnsi="Calibri" w:cs="Times New Roman"/>
                    <w:bCs/>
                    <w:sz w:val="20"/>
                    <w:szCs w:val="20"/>
                    <w:lang w:val="it-IT"/>
                  </w:rPr>
                </w:pPr>
                <w:r w:rsidRPr="006560ED">
                  <w:rPr>
                    <w:rFonts w:ascii="Calibri" w:hAnsi="Calibri" w:cs="Times New Roman"/>
                    <w:bCs/>
                    <w:sz w:val="20"/>
                    <w:szCs w:val="20"/>
                    <w:lang w:val="it-IT"/>
                  </w:rPr>
                  <w:t xml:space="preserve">Arenarie in starti molto potenti, spesso </w:t>
                </w:r>
                <w:proofErr w:type="spellStart"/>
                <w:r w:rsidRPr="006560ED">
                  <w:rPr>
                    <w:rFonts w:ascii="Calibri" w:hAnsi="Calibri" w:cs="Times New Roman"/>
                    <w:bCs/>
                    <w:sz w:val="20"/>
                    <w:szCs w:val="20"/>
                    <w:lang w:val="it-IT"/>
                  </w:rPr>
                  <w:t>plurimetrici</w:t>
                </w:r>
                <w:proofErr w:type="spellEnd"/>
                <w:r w:rsidRPr="006560ED">
                  <w:rPr>
                    <w:rFonts w:ascii="Calibri" w:hAnsi="Calibri" w:cs="Times New Roman"/>
                    <w:bCs/>
                    <w:sz w:val="20"/>
                    <w:szCs w:val="20"/>
                    <w:lang w:val="it-IT"/>
                  </w:rPr>
                  <w:t xml:space="preserve"> e talvolta amalgamati, frequenti le strutture massive. La base degli strati a volte costituita da ghiaietto centimetrico </w:t>
                </w:r>
                <w:r w:rsidRPr="006560ED">
                  <w:rPr>
                    <w:rFonts w:ascii="Calibri" w:hAnsi="Calibri" w:cs="Times New Roman"/>
                    <w:bCs/>
                    <w:sz w:val="20"/>
                    <w:szCs w:val="20"/>
                    <w:lang w:val="it-IT"/>
                  </w:rPr>
                  <w:lastRenderedPageBreak/>
                  <w:t>poligenico. Assenza di intercalazioni pelitiche.</w:t>
                </w:r>
              </w:p>
            </w:tc>
          </w:tr>
          <w:tr w:rsidR="006560ED" w:rsidRPr="00F813FA" w14:paraId="45A1F740" w14:textId="77777777" w:rsidTr="00251B68">
            <w:trPr>
              <w:trHeight w:val="524"/>
              <w:jc w:val="center"/>
            </w:trPr>
            <w:tc>
              <w:tcPr>
                <w:tcW w:w="452" w:type="dxa"/>
                <w:vAlign w:val="center"/>
              </w:tcPr>
              <w:p w14:paraId="407E5F0B" w14:textId="6467BC49" w:rsidR="006560ED" w:rsidRDefault="006560ED" w:rsidP="006560ED">
                <w:pPr>
                  <w:jc w:val="center"/>
                  <w:rPr>
                    <w:rFonts w:ascii="Calibri" w:hAnsi="Calibri" w:cs="Times New Roman"/>
                    <w:bCs/>
                    <w:sz w:val="20"/>
                    <w:szCs w:val="20"/>
                    <w:lang w:val="it-IT"/>
                  </w:rPr>
                </w:pPr>
                <w:r>
                  <w:rPr>
                    <w:rFonts w:ascii="Calibri" w:hAnsi="Calibri" w:cs="Times New Roman"/>
                    <w:bCs/>
                    <w:sz w:val="20"/>
                    <w:szCs w:val="20"/>
                    <w:lang w:val="it-IT"/>
                  </w:rPr>
                  <w:lastRenderedPageBreak/>
                  <w:t>14</w:t>
                </w:r>
              </w:p>
            </w:tc>
            <w:tc>
              <w:tcPr>
                <w:tcW w:w="1470" w:type="dxa"/>
                <w:shd w:val="clear" w:color="auto" w:fill="auto"/>
                <w:vAlign w:val="center"/>
              </w:tcPr>
              <w:p w14:paraId="457472CF" w14:textId="77777777" w:rsidR="006560ED" w:rsidRDefault="006560ED" w:rsidP="006560ED">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1F6554E1" w14:textId="6F819A0F" w:rsidR="006560ED" w:rsidRPr="00F32AC5" w:rsidRDefault="006560ED" w:rsidP="006560ED">
                <w:pPr>
                  <w:jc w:val="center"/>
                  <w:rPr>
                    <w:rFonts w:ascii="Calibri" w:hAnsi="Calibri" w:cs="Times New Roman"/>
                    <w:b/>
                    <w:sz w:val="20"/>
                    <w:szCs w:val="20"/>
                    <w:lang w:val="it-IT"/>
                  </w:rPr>
                </w:pPr>
                <w:r>
                  <w:rPr>
                    <w:rFonts w:ascii="Calibri" w:hAnsi="Calibri" w:cs="Times New Roman"/>
                    <w:b/>
                    <w:sz w:val="20"/>
                    <w:szCs w:val="20"/>
                    <w:lang w:val="it-IT"/>
                  </w:rPr>
                  <w:t>PALOMBARO</w:t>
                </w:r>
              </w:p>
              <w:p w14:paraId="0D7601E0" w14:textId="77777777" w:rsidR="006560ED" w:rsidRDefault="006560ED" w:rsidP="006560ED">
                <w:pPr>
                  <w:jc w:val="center"/>
                  <w:rPr>
                    <w:rFonts w:ascii="Calibri" w:hAnsi="Calibri" w:cs="Times New Roman"/>
                    <w:b/>
                    <w:sz w:val="20"/>
                    <w:szCs w:val="20"/>
                    <w:lang w:val="it-IT"/>
                  </w:rPr>
                </w:pPr>
              </w:p>
              <w:p w14:paraId="4B110455" w14:textId="660678FC" w:rsidR="006560ED" w:rsidRDefault="006560ED" w:rsidP="006560ED">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.872697</w:t>
                </w:r>
                <w:r w:rsidRPr="00794448">
                  <w:rPr>
                    <w:rFonts w:ascii="Calibri" w:hAnsi="Calibri" w:cs="Times New Roman"/>
                    <w:bCs/>
                    <w:sz w:val="20"/>
                    <w:szCs w:val="20"/>
                    <w:lang w:val="it-IT"/>
                  </w:rPr>
                  <w:t>, 12.</w:t>
                </w:r>
                <w:r>
                  <w:rPr>
                    <w:rFonts w:ascii="Calibri" w:hAnsi="Calibri" w:cs="Times New Roman"/>
                    <w:bCs/>
                    <w:sz w:val="20"/>
                    <w:szCs w:val="20"/>
                    <w:lang w:val="it-IT"/>
                  </w:rPr>
                  <w:t>461554</w:t>
                </w:r>
              </w:p>
            </w:tc>
            <w:tc>
              <w:tcPr>
                <w:tcW w:w="1137" w:type="dxa"/>
                <w:shd w:val="clear" w:color="auto" w:fill="auto"/>
                <w:vAlign w:val="center"/>
              </w:tcPr>
              <w:p w14:paraId="66E01AD3" w14:textId="755ED9A0" w:rsidR="006560ED" w:rsidRDefault="006560ED" w:rsidP="006560ED">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3E720AB6" w14:textId="52CFC4C3" w:rsidR="006560ED" w:rsidRPr="006560ED" w:rsidRDefault="006560ED" w:rsidP="006560ED">
                <w:pPr>
                  <w:jc w:val="center"/>
                  <w:rPr>
                    <w:rFonts w:ascii="Calibri" w:hAnsi="Calibri" w:cs="Times New Roman"/>
                    <w:bCs/>
                    <w:sz w:val="20"/>
                    <w:szCs w:val="20"/>
                    <w:lang w:val="it-IT"/>
                  </w:rPr>
                </w:pPr>
                <w:r>
                  <w:rPr>
                    <w:rFonts w:ascii="Calibri" w:hAnsi="Calibri" w:cs="Times New Roman"/>
                    <w:bCs/>
                    <w:sz w:val="20"/>
                    <w:szCs w:val="20"/>
                    <w:lang w:val="it-IT"/>
                  </w:rPr>
                  <w:t xml:space="preserve">No </w:t>
                </w:r>
              </w:p>
            </w:tc>
            <w:tc>
              <w:tcPr>
                <w:tcW w:w="1918" w:type="dxa"/>
                <w:shd w:val="clear" w:color="auto" w:fill="auto"/>
                <w:vAlign w:val="center"/>
              </w:tcPr>
              <w:p w14:paraId="2CE95FA8" w14:textId="28A81814" w:rsidR="006560ED" w:rsidRPr="00F32AC5" w:rsidRDefault="006560ED" w:rsidP="006560ED">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516E31">
                  <w:rPr>
                    <w:rFonts w:ascii="Calibri" w:hAnsi="Calibri" w:cs="Times New Roman"/>
                    <w:bCs/>
                    <w:sz w:val="20"/>
                    <w:szCs w:val="20"/>
                    <w:lang w:val="it-IT"/>
                  </w:rPr>
                  <w:t>Franco-</w:t>
                </w:r>
                <w:r>
                  <w:rPr>
                    <w:rFonts w:ascii="Calibri" w:hAnsi="Calibri" w:cs="Times New Roman"/>
                    <w:bCs/>
                    <w:sz w:val="20"/>
                    <w:szCs w:val="20"/>
                    <w:lang w:val="it-IT"/>
                  </w:rPr>
                  <w:t>argillosa</w:t>
                </w:r>
                <w:r w:rsidRPr="00F32AC5">
                  <w:rPr>
                    <w:rFonts w:ascii="Calibri" w:hAnsi="Calibri" w:cs="Times New Roman"/>
                    <w:bCs/>
                    <w:sz w:val="20"/>
                    <w:szCs w:val="20"/>
                    <w:lang w:val="it-IT"/>
                  </w:rPr>
                  <w:t>.</w:t>
                </w:r>
              </w:p>
              <w:p w14:paraId="10076AB4" w14:textId="5BA377D8" w:rsidR="006560ED" w:rsidRPr="00F32AC5" w:rsidRDefault="006560ED" w:rsidP="006560ED">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r w:rsidR="00240889">
                  <w:rPr>
                    <w:rFonts w:ascii="Calibri" w:hAnsi="Calibri" w:cs="Times New Roman"/>
                    <w:bCs/>
                    <w:sz w:val="20"/>
                    <w:szCs w:val="20"/>
                    <w:lang w:val="it-IT"/>
                  </w:rPr>
                  <w:t>Depositi continentali quaternari</w:t>
                </w:r>
                <w:r w:rsidRPr="00F32AC5">
                  <w:rPr>
                    <w:rFonts w:ascii="Calibri" w:hAnsi="Calibri" w:cs="Times New Roman"/>
                    <w:bCs/>
                    <w:sz w:val="20"/>
                    <w:szCs w:val="20"/>
                    <w:lang w:val="it-IT"/>
                  </w:rPr>
                  <w:t>.</w:t>
                </w:r>
              </w:p>
              <w:p w14:paraId="3811BDD6" w14:textId="4228E2F7" w:rsidR="006560ED" w:rsidRPr="00F32AC5" w:rsidRDefault="006560ED" w:rsidP="006560ED">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w:t>
                </w:r>
                <w:r w:rsidR="00240889" w:rsidRPr="00240889">
                  <w:rPr>
                    <w:rFonts w:ascii="Calibri" w:hAnsi="Calibri" w:cs="Times New Roman"/>
                    <w:bCs/>
                    <w:sz w:val="20"/>
                    <w:szCs w:val="20"/>
                    <w:lang w:val="it-IT"/>
                  </w:rPr>
                  <w:t>Coltre eluvio-colluviale</w:t>
                </w:r>
                <w:r>
                  <w:rPr>
                    <w:rFonts w:ascii="Calibri" w:hAnsi="Calibri" w:cs="Times New Roman"/>
                    <w:bCs/>
                    <w:sz w:val="20"/>
                    <w:szCs w:val="20"/>
                    <w:lang w:val="it-IT"/>
                  </w:rPr>
                  <w:t>.</w:t>
                </w:r>
              </w:p>
            </w:tc>
            <w:tc>
              <w:tcPr>
                <w:tcW w:w="2887" w:type="dxa"/>
                <w:shd w:val="clear" w:color="auto" w:fill="auto"/>
                <w:vAlign w:val="center"/>
              </w:tcPr>
              <w:p w14:paraId="1BAC8CCB" w14:textId="3AF558A9" w:rsidR="006560ED" w:rsidRPr="00240889" w:rsidRDefault="00240889" w:rsidP="006560ED">
                <w:pPr>
                  <w:jc w:val="both"/>
                  <w:rPr>
                    <w:rFonts w:ascii="Calibri" w:hAnsi="Calibri" w:cs="Times New Roman"/>
                    <w:bCs/>
                    <w:sz w:val="20"/>
                    <w:szCs w:val="20"/>
                    <w:lang w:val="it-IT"/>
                  </w:rPr>
                </w:pPr>
                <w:r w:rsidRPr="00240889">
                  <w:rPr>
                    <w:rFonts w:ascii="Calibri" w:hAnsi="Calibri" w:cs="Times New Roman"/>
                    <w:bCs/>
                    <w:sz w:val="20"/>
                    <w:szCs w:val="20"/>
                    <w:lang w:val="it-IT"/>
                  </w:rPr>
                  <w:t xml:space="preserve">Depositi caotici, </w:t>
                </w:r>
                <w:proofErr w:type="spellStart"/>
                <w:r w:rsidRPr="00240889">
                  <w:rPr>
                    <w:rFonts w:ascii="Calibri" w:hAnsi="Calibri" w:cs="Times New Roman"/>
                    <w:bCs/>
                    <w:sz w:val="20"/>
                    <w:szCs w:val="20"/>
                    <w:lang w:val="it-IT"/>
                  </w:rPr>
                  <w:t>eterometrici</w:t>
                </w:r>
                <w:proofErr w:type="spellEnd"/>
                <w:r w:rsidRPr="00240889">
                  <w:rPr>
                    <w:rFonts w:ascii="Calibri" w:hAnsi="Calibri" w:cs="Times New Roman"/>
                    <w:bCs/>
                    <w:sz w:val="20"/>
                    <w:szCs w:val="20"/>
                    <w:lang w:val="it-IT"/>
                  </w:rPr>
                  <w:t>, messi in posto per fenomeni franosi: con indizi di evoluzione.</w:t>
                </w:r>
              </w:p>
            </w:tc>
          </w:tr>
          <w:tr w:rsidR="00917841" w:rsidRPr="00F813FA" w14:paraId="35D4F40F" w14:textId="77777777" w:rsidTr="00251B68">
            <w:trPr>
              <w:trHeight w:val="524"/>
              <w:jc w:val="center"/>
            </w:trPr>
            <w:tc>
              <w:tcPr>
                <w:tcW w:w="452" w:type="dxa"/>
                <w:vAlign w:val="center"/>
              </w:tcPr>
              <w:p w14:paraId="41273898" w14:textId="32F57056" w:rsidR="00917841" w:rsidRDefault="00917841" w:rsidP="00917841">
                <w:pPr>
                  <w:jc w:val="center"/>
                  <w:rPr>
                    <w:rFonts w:ascii="Calibri" w:hAnsi="Calibri" w:cs="Times New Roman"/>
                    <w:bCs/>
                    <w:sz w:val="20"/>
                    <w:szCs w:val="20"/>
                    <w:lang w:val="it-IT"/>
                  </w:rPr>
                </w:pPr>
                <w:r>
                  <w:rPr>
                    <w:rFonts w:ascii="Calibri" w:hAnsi="Calibri" w:cs="Times New Roman"/>
                    <w:bCs/>
                    <w:sz w:val="20"/>
                    <w:szCs w:val="20"/>
                    <w:lang w:val="it-IT"/>
                  </w:rPr>
                  <w:t>15</w:t>
                </w:r>
              </w:p>
            </w:tc>
            <w:tc>
              <w:tcPr>
                <w:tcW w:w="1470" w:type="dxa"/>
                <w:shd w:val="clear" w:color="auto" w:fill="auto"/>
                <w:vAlign w:val="center"/>
              </w:tcPr>
              <w:p w14:paraId="2D710745" w14:textId="77777777" w:rsidR="00917841" w:rsidRDefault="00917841" w:rsidP="00917841">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6430B11D" w14:textId="212012B8" w:rsidR="00917841" w:rsidRPr="00F32AC5" w:rsidRDefault="00917841" w:rsidP="00917841">
                <w:pPr>
                  <w:jc w:val="center"/>
                  <w:rPr>
                    <w:rFonts w:ascii="Calibri" w:hAnsi="Calibri" w:cs="Times New Roman"/>
                    <w:b/>
                    <w:sz w:val="20"/>
                    <w:szCs w:val="20"/>
                    <w:lang w:val="it-IT"/>
                  </w:rPr>
                </w:pPr>
                <w:r>
                  <w:rPr>
                    <w:rFonts w:ascii="Calibri" w:hAnsi="Calibri" w:cs="Times New Roman"/>
                    <w:b/>
                    <w:sz w:val="20"/>
                    <w:szCs w:val="20"/>
                    <w:lang w:val="it-IT"/>
                  </w:rPr>
                  <w:t>SAMIGNO</w:t>
                </w:r>
              </w:p>
              <w:p w14:paraId="3B079794" w14:textId="77777777" w:rsidR="00917841" w:rsidRDefault="00917841" w:rsidP="00917841">
                <w:pPr>
                  <w:jc w:val="center"/>
                  <w:rPr>
                    <w:rFonts w:ascii="Calibri" w:hAnsi="Calibri" w:cs="Times New Roman"/>
                    <w:b/>
                    <w:sz w:val="20"/>
                    <w:szCs w:val="20"/>
                    <w:lang w:val="it-IT"/>
                  </w:rPr>
                </w:pPr>
              </w:p>
              <w:p w14:paraId="18B308F2" w14:textId="2011A8CC" w:rsidR="00917841" w:rsidRDefault="00917841" w:rsidP="00917841">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.871389</w:t>
                </w:r>
                <w:r w:rsidRPr="00794448">
                  <w:rPr>
                    <w:rFonts w:ascii="Calibri" w:hAnsi="Calibri" w:cs="Times New Roman"/>
                    <w:bCs/>
                    <w:sz w:val="20"/>
                    <w:szCs w:val="20"/>
                    <w:lang w:val="it-IT"/>
                  </w:rPr>
                  <w:t>, 12.</w:t>
                </w:r>
                <w:r>
                  <w:rPr>
                    <w:rFonts w:ascii="Calibri" w:hAnsi="Calibri" w:cs="Times New Roman"/>
                    <w:bCs/>
                    <w:sz w:val="20"/>
                    <w:szCs w:val="20"/>
                    <w:lang w:val="it-IT"/>
                  </w:rPr>
                  <w:t>551291</w:t>
                </w:r>
              </w:p>
            </w:tc>
            <w:tc>
              <w:tcPr>
                <w:tcW w:w="1137" w:type="dxa"/>
                <w:shd w:val="clear" w:color="auto" w:fill="auto"/>
                <w:vAlign w:val="center"/>
              </w:tcPr>
              <w:p w14:paraId="276AEAB5" w14:textId="36523A92" w:rsidR="00917841" w:rsidRDefault="00917841" w:rsidP="00917841">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4BBADD79" w14:textId="58B641D5" w:rsidR="00917841" w:rsidRDefault="00917841" w:rsidP="00917841">
                <w:pPr>
                  <w:jc w:val="center"/>
                  <w:rPr>
                    <w:rFonts w:ascii="Calibri" w:hAnsi="Calibri" w:cs="Times New Roman"/>
                    <w:bCs/>
                    <w:sz w:val="20"/>
                    <w:szCs w:val="20"/>
                    <w:lang w:val="it-IT"/>
                  </w:rPr>
                </w:pPr>
                <w:r w:rsidRPr="00917841">
                  <w:rPr>
                    <w:rFonts w:ascii="Calibri" w:hAnsi="Calibri" w:cs="Times New Roman"/>
                    <w:bCs/>
                    <w:sz w:val="20"/>
                    <w:szCs w:val="20"/>
                    <w:lang w:val="it-IT"/>
                  </w:rPr>
                  <w:t>Punto IFFI: area soggetta a frane superficiali diffuse. Sito di attenzione numero 97</w:t>
                </w:r>
              </w:p>
            </w:tc>
            <w:tc>
              <w:tcPr>
                <w:tcW w:w="1918" w:type="dxa"/>
                <w:shd w:val="clear" w:color="auto" w:fill="auto"/>
                <w:vAlign w:val="center"/>
              </w:tcPr>
              <w:p w14:paraId="0C913ED1" w14:textId="77777777" w:rsidR="00917841" w:rsidRPr="00F32AC5" w:rsidRDefault="00917841" w:rsidP="00917841">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516E31">
                  <w:rPr>
                    <w:rFonts w:ascii="Calibri" w:hAnsi="Calibri" w:cs="Times New Roman"/>
                    <w:bCs/>
                    <w:sz w:val="20"/>
                    <w:szCs w:val="20"/>
                    <w:lang w:val="it-IT"/>
                  </w:rPr>
                  <w:t>Franco-</w:t>
                </w:r>
                <w:r>
                  <w:rPr>
                    <w:rFonts w:ascii="Calibri" w:hAnsi="Calibri" w:cs="Times New Roman"/>
                    <w:bCs/>
                    <w:sz w:val="20"/>
                    <w:szCs w:val="20"/>
                    <w:lang w:val="it-IT"/>
                  </w:rPr>
                  <w:t>argillosa</w:t>
                </w:r>
                <w:r w:rsidRPr="00F32AC5">
                  <w:rPr>
                    <w:rFonts w:ascii="Calibri" w:hAnsi="Calibri" w:cs="Times New Roman"/>
                    <w:bCs/>
                    <w:sz w:val="20"/>
                    <w:szCs w:val="20"/>
                    <w:lang w:val="it-IT"/>
                  </w:rPr>
                  <w:t>.</w:t>
                </w:r>
              </w:p>
              <w:p w14:paraId="3B2390CC" w14:textId="77777777" w:rsidR="00917841" w:rsidRPr="00F32AC5" w:rsidRDefault="00917841" w:rsidP="00917841">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r>
                  <w:rPr>
                    <w:rFonts w:ascii="Calibri" w:hAnsi="Calibri" w:cs="Times New Roman"/>
                    <w:bCs/>
                    <w:sz w:val="20"/>
                    <w:szCs w:val="20"/>
                    <w:lang w:val="it-IT"/>
                  </w:rPr>
                  <w:t>Depositi continentali quaternari</w:t>
                </w:r>
                <w:r w:rsidRPr="00F32AC5">
                  <w:rPr>
                    <w:rFonts w:ascii="Calibri" w:hAnsi="Calibri" w:cs="Times New Roman"/>
                    <w:bCs/>
                    <w:sz w:val="20"/>
                    <w:szCs w:val="20"/>
                    <w:lang w:val="it-IT"/>
                  </w:rPr>
                  <w:t>.</w:t>
                </w:r>
              </w:p>
              <w:p w14:paraId="5ACF3BE1" w14:textId="37E411DD" w:rsidR="00917841" w:rsidRPr="00917841" w:rsidRDefault="00917841" w:rsidP="00917841">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w:t>
                </w:r>
                <w:r w:rsidRPr="00917841">
                  <w:rPr>
                    <w:rFonts w:ascii="Calibri" w:hAnsi="Calibri" w:cs="Times New Roman"/>
                    <w:bCs/>
                    <w:sz w:val="20"/>
                    <w:szCs w:val="20"/>
                    <w:lang w:val="it-IT"/>
                  </w:rPr>
                  <w:t>Depositi di frana in evoluzione.</w:t>
                </w:r>
              </w:p>
            </w:tc>
            <w:tc>
              <w:tcPr>
                <w:tcW w:w="2887" w:type="dxa"/>
                <w:shd w:val="clear" w:color="auto" w:fill="auto"/>
                <w:vAlign w:val="center"/>
              </w:tcPr>
              <w:p w14:paraId="5B39072B" w14:textId="4CC306B7" w:rsidR="00917841" w:rsidRPr="00917841" w:rsidRDefault="00917841" w:rsidP="00917841">
                <w:pPr>
                  <w:jc w:val="both"/>
                  <w:rPr>
                    <w:rFonts w:ascii="Calibri" w:hAnsi="Calibri" w:cs="Times New Roman"/>
                    <w:bCs/>
                    <w:sz w:val="20"/>
                    <w:szCs w:val="20"/>
                    <w:lang w:val="it-IT"/>
                  </w:rPr>
                </w:pPr>
                <w:r w:rsidRPr="00917841">
                  <w:rPr>
                    <w:rFonts w:ascii="Calibri" w:hAnsi="Calibri" w:cs="Times New Roman"/>
                    <w:bCs/>
                    <w:sz w:val="20"/>
                    <w:szCs w:val="20"/>
                    <w:lang w:val="it-IT"/>
                  </w:rPr>
                  <w:t xml:space="preserve">Depositi caotici, </w:t>
                </w:r>
                <w:proofErr w:type="spellStart"/>
                <w:r w:rsidRPr="00917841">
                  <w:rPr>
                    <w:rFonts w:ascii="Calibri" w:hAnsi="Calibri" w:cs="Times New Roman"/>
                    <w:bCs/>
                    <w:sz w:val="20"/>
                    <w:szCs w:val="20"/>
                    <w:lang w:val="it-IT"/>
                  </w:rPr>
                  <w:t>eterometrici</w:t>
                </w:r>
                <w:proofErr w:type="spellEnd"/>
                <w:r w:rsidRPr="00917841">
                  <w:rPr>
                    <w:rFonts w:ascii="Calibri" w:hAnsi="Calibri" w:cs="Times New Roman"/>
                    <w:bCs/>
                    <w:sz w:val="20"/>
                    <w:szCs w:val="20"/>
                    <w:lang w:val="it-IT"/>
                  </w:rPr>
                  <w:t>, messi in posto per fenomeni franosi: con indizi di evoluzione.</w:t>
                </w:r>
              </w:p>
            </w:tc>
          </w:tr>
          <w:tr w:rsidR="00DC281F" w:rsidRPr="00F813FA" w14:paraId="28ACE8B2" w14:textId="77777777" w:rsidTr="00251B68">
            <w:trPr>
              <w:trHeight w:val="524"/>
              <w:jc w:val="center"/>
            </w:trPr>
            <w:tc>
              <w:tcPr>
                <w:tcW w:w="452" w:type="dxa"/>
                <w:vAlign w:val="center"/>
              </w:tcPr>
              <w:p w14:paraId="448D47E1" w14:textId="0081D50E" w:rsidR="00DC281F" w:rsidRDefault="00DC281F" w:rsidP="00DC281F">
                <w:pPr>
                  <w:jc w:val="center"/>
                  <w:rPr>
                    <w:rFonts w:ascii="Calibri" w:hAnsi="Calibri" w:cs="Times New Roman"/>
                    <w:bCs/>
                    <w:sz w:val="20"/>
                    <w:szCs w:val="20"/>
                    <w:lang w:val="it-IT"/>
                  </w:rPr>
                </w:pPr>
                <w:r>
                  <w:rPr>
                    <w:rFonts w:ascii="Calibri" w:hAnsi="Calibri" w:cs="Times New Roman"/>
                    <w:bCs/>
                    <w:sz w:val="20"/>
                    <w:szCs w:val="20"/>
                    <w:lang w:val="it-IT"/>
                  </w:rPr>
                  <w:t>16</w:t>
                </w:r>
              </w:p>
            </w:tc>
            <w:tc>
              <w:tcPr>
                <w:tcW w:w="1470" w:type="dxa"/>
                <w:shd w:val="clear" w:color="auto" w:fill="auto"/>
                <w:vAlign w:val="center"/>
              </w:tcPr>
              <w:p w14:paraId="320A9FC6" w14:textId="77777777" w:rsidR="00DC281F" w:rsidRDefault="00DC281F" w:rsidP="00DC281F">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5CA030F1" w14:textId="763152AB" w:rsidR="00DC281F" w:rsidRPr="00F32AC5" w:rsidRDefault="00DC281F" w:rsidP="00DC281F">
                <w:pPr>
                  <w:jc w:val="center"/>
                  <w:rPr>
                    <w:rFonts w:ascii="Calibri" w:hAnsi="Calibri" w:cs="Times New Roman"/>
                    <w:b/>
                    <w:sz w:val="20"/>
                    <w:szCs w:val="20"/>
                    <w:lang w:val="it-IT"/>
                  </w:rPr>
                </w:pPr>
                <w:r>
                  <w:rPr>
                    <w:rFonts w:ascii="Calibri" w:hAnsi="Calibri" w:cs="Times New Roman"/>
                    <w:b/>
                    <w:sz w:val="20"/>
                    <w:szCs w:val="20"/>
                    <w:lang w:val="it-IT"/>
                  </w:rPr>
                  <w:t>C. S. ANTONIO</w:t>
                </w:r>
              </w:p>
              <w:p w14:paraId="0882685E" w14:textId="77777777" w:rsidR="00DC281F" w:rsidRDefault="00DC281F" w:rsidP="00DC281F">
                <w:pPr>
                  <w:jc w:val="center"/>
                  <w:rPr>
                    <w:rFonts w:ascii="Calibri" w:hAnsi="Calibri" w:cs="Times New Roman"/>
                    <w:b/>
                    <w:sz w:val="20"/>
                    <w:szCs w:val="20"/>
                    <w:lang w:val="it-IT"/>
                  </w:rPr>
                </w:pPr>
              </w:p>
              <w:p w14:paraId="7B0B5681" w14:textId="78C37249" w:rsidR="00DC281F" w:rsidRDefault="00DC281F" w:rsidP="00DC281F">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w:t>
                </w:r>
                <w:r w:rsidR="000B091C">
                  <w:rPr>
                    <w:rFonts w:ascii="Calibri" w:hAnsi="Calibri" w:cs="Times New Roman"/>
                    <w:bCs/>
                    <w:sz w:val="20"/>
                    <w:szCs w:val="20"/>
                    <w:lang w:val="it-IT"/>
                  </w:rPr>
                  <w:t>867962</w:t>
                </w:r>
                <w:r w:rsidRPr="00794448">
                  <w:rPr>
                    <w:rFonts w:ascii="Calibri" w:hAnsi="Calibri" w:cs="Times New Roman"/>
                    <w:bCs/>
                    <w:sz w:val="20"/>
                    <w:szCs w:val="20"/>
                    <w:lang w:val="it-IT"/>
                  </w:rPr>
                  <w:t>, 12.</w:t>
                </w:r>
                <w:r w:rsidR="000B091C">
                  <w:rPr>
                    <w:rFonts w:ascii="Calibri" w:hAnsi="Calibri" w:cs="Times New Roman"/>
                    <w:bCs/>
                    <w:sz w:val="20"/>
                    <w:szCs w:val="20"/>
                    <w:lang w:val="it-IT"/>
                  </w:rPr>
                  <w:t>521326</w:t>
                </w:r>
              </w:p>
            </w:tc>
            <w:tc>
              <w:tcPr>
                <w:tcW w:w="1137" w:type="dxa"/>
                <w:shd w:val="clear" w:color="auto" w:fill="auto"/>
                <w:vAlign w:val="center"/>
              </w:tcPr>
              <w:p w14:paraId="7D0295E9" w14:textId="7A76BF01" w:rsidR="00DC281F" w:rsidRDefault="00DC281F" w:rsidP="00DC281F">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673E0002" w14:textId="388A764F" w:rsidR="00DC281F" w:rsidRPr="00917841" w:rsidRDefault="00DC281F" w:rsidP="00DC281F">
                <w:pPr>
                  <w:jc w:val="center"/>
                  <w:rPr>
                    <w:rFonts w:ascii="Calibri" w:hAnsi="Calibri" w:cs="Times New Roman"/>
                    <w:bCs/>
                    <w:sz w:val="20"/>
                    <w:szCs w:val="20"/>
                    <w:lang w:val="it-IT"/>
                  </w:rPr>
                </w:pPr>
                <w:r>
                  <w:rPr>
                    <w:rFonts w:ascii="Calibri" w:hAnsi="Calibri" w:cs="Times New Roman"/>
                    <w:bCs/>
                    <w:sz w:val="20"/>
                    <w:szCs w:val="20"/>
                    <w:lang w:val="it-IT"/>
                  </w:rPr>
                  <w:t xml:space="preserve">No </w:t>
                </w:r>
              </w:p>
            </w:tc>
            <w:tc>
              <w:tcPr>
                <w:tcW w:w="1918" w:type="dxa"/>
                <w:shd w:val="clear" w:color="auto" w:fill="auto"/>
                <w:vAlign w:val="center"/>
              </w:tcPr>
              <w:p w14:paraId="199C9EE1" w14:textId="77777777" w:rsidR="000B091C" w:rsidRPr="00F32AC5" w:rsidRDefault="000B091C" w:rsidP="000B091C">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516E31">
                  <w:rPr>
                    <w:rFonts w:ascii="Calibri" w:hAnsi="Calibri" w:cs="Times New Roman"/>
                    <w:bCs/>
                    <w:sz w:val="20"/>
                    <w:szCs w:val="20"/>
                    <w:lang w:val="it-IT"/>
                  </w:rPr>
                  <w:t>Franco-</w:t>
                </w:r>
                <w:r>
                  <w:rPr>
                    <w:rFonts w:ascii="Calibri" w:hAnsi="Calibri" w:cs="Times New Roman"/>
                    <w:bCs/>
                    <w:sz w:val="20"/>
                    <w:szCs w:val="20"/>
                    <w:lang w:val="it-IT"/>
                  </w:rPr>
                  <w:t>argillosa</w:t>
                </w:r>
                <w:r w:rsidRPr="00F32AC5">
                  <w:rPr>
                    <w:rFonts w:ascii="Calibri" w:hAnsi="Calibri" w:cs="Times New Roman"/>
                    <w:bCs/>
                    <w:sz w:val="20"/>
                    <w:szCs w:val="20"/>
                    <w:lang w:val="it-IT"/>
                  </w:rPr>
                  <w:t>.</w:t>
                </w:r>
              </w:p>
              <w:p w14:paraId="2887CC92" w14:textId="77777777" w:rsidR="000B091C" w:rsidRPr="00F32AC5" w:rsidRDefault="000B091C" w:rsidP="000B091C">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r>
                  <w:rPr>
                    <w:rFonts w:ascii="Calibri" w:hAnsi="Calibri" w:cs="Times New Roman"/>
                    <w:bCs/>
                    <w:sz w:val="20"/>
                    <w:szCs w:val="20"/>
                    <w:lang w:val="it-IT"/>
                  </w:rPr>
                  <w:t>Depositi continentali quaternari</w:t>
                </w:r>
                <w:r w:rsidRPr="00F32AC5">
                  <w:rPr>
                    <w:rFonts w:ascii="Calibri" w:hAnsi="Calibri" w:cs="Times New Roman"/>
                    <w:bCs/>
                    <w:sz w:val="20"/>
                    <w:szCs w:val="20"/>
                    <w:lang w:val="it-IT"/>
                  </w:rPr>
                  <w:t>.</w:t>
                </w:r>
              </w:p>
              <w:p w14:paraId="50932A03" w14:textId="7CBFC4AB" w:rsidR="00DC281F" w:rsidRPr="00F32AC5" w:rsidRDefault="000B091C" w:rsidP="000B091C">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w:t>
                </w:r>
                <w:r w:rsidRPr="00917841">
                  <w:rPr>
                    <w:rFonts w:ascii="Calibri" w:hAnsi="Calibri" w:cs="Times New Roman"/>
                    <w:bCs/>
                    <w:sz w:val="20"/>
                    <w:szCs w:val="20"/>
                    <w:lang w:val="it-IT"/>
                  </w:rPr>
                  <w:t>Depositi di frana in evoluzione.</w:t>
                </w:r>
              </w:p>
            </w:tc>
            <w:tc>
              <w:tcPr>
                <w:tcW w:w="2887" w:type="dxa"/>
                <w:shd w:val="clear" w:color="auto" w:fill="auto"/>
                <w:vAlign w:val="center"/>
              </w:tcPr>
              <w:p w14:paraId="38BF9466" w14:textId="7E84AB61" w:rsidR="00DC281F" w:rsidRPr="000B091C" w:rsidRDefault="000B091C" w:rsidP="00DC281F">
                <w:pPr>
                  <w:jc w:val="both"/>
                  <w:rPr>
                    <w:rFonts w:ascii="Calibri" w:hAnsi="Calibri" w:cs="Times New Roman"/>
                    <w:bCs/>
                    <w:sz w:val="20"/>
                    <w:szCs w:val="20"/>
                    <w:lang w:val="it-IT"/>
                  </w:rPr>
                </w:pPr>
                <w:r w:rsidRPr="000B091C">
                  <w:rPr>
                    <w:rFonts w:ascii="Calibri" w:hAnsi="Calibri" w:cs="Times New Roman"/>
                    <w:bCs/>
                    <w:sz w:val="20"/>
                    <w:szCs w:val="20"/>
                    <w:lang w:val="it-IT"/>
                  </w:rPr>
                  <w:t>Depositi essenzialmente fini con clasti di varie dimensioni, provenienti dal disfacimento delle rocce del substrato, accumulati in posto (</w:t>
                </w:r>
                <w:proofErr w:type="spellStart"/>
                <w:r w:rsidRPr="000B091C">
                  <w:rPr>
                    <w:rFonts w:ascii="Calibri" w:hAnsi="Calibri" w:cs="Times New Roman"/>
                    <w:bCs/>
                    <w:sz w:val="20"/>
                    <w:szCs w:val="20"/>
                    <w:lang w:val="it-IT"/>
                  </w:rPr>
                  <w:t>eluvium</w:t>
                </w:r>
                <w:proofErr w:type="spellEnd"/>
                <w:r w:rsidRPr="000B091C">
                  <w:rPr>
                    <w:rFonts w:ascii="Calibri" w:hAnsi="Calibri" w:cs="Times New Roman"/>
                    <w:bCs/>
                    <w:sz w:val="20"/>
                    <w:szCs w:val="20"/>
                    <w:lang w:val="it-IT"/>
                  </w:rPr>
                  <w:t>) o sedimentati sui versanti per trasporto in massa e/o ruscellamento diffus</w:t>
                </w:r>
                <w:r>
                  <w:rPr>
                    <w:rFonts w:ascii="Calibri" w:hAnsi="Calibri" w:cs="Times New Roman"/>
                    <w:bCs/>
                    <w:sz w:val="20"/>
                    <w:szCs w:val="20"/>
                    <w:lang w:val="it-IT"/>
                  </w:rPr>
                  <w:t>o.</w:t>
                </w:r>
              </w:p>
            </w:tc>
          </w:tr>
          <w:tr w:rsidR="00130B02" w:rsidRPr="00F813FA" w14:paraId="55D2D12E" w14:textId="77777777" w:rsidTr="00251B68">
            <w:trPr>
              <w:trHeight w:val="524"/>
              <w:jc w:val="center"/>
            </w:trPr>
            <w:tc>
              <w:tcPr>
                <w:tcW w:w="452" w:type="dxa"/>
                <w:vAlign w:val="center"/>
              </w:tcPr>
              <w:p w14:paraId="6F802E0D" w14:textId="549A3A4D" w:rsidR="00130B02" w:rsidRDefault="00130B02" w:rsidP="00130B02">
                <w:pPr>
                  <w:jc w:val="center"/>
                  <w:rPr>
                    <w:rFonts w:ascii="Calibri" w:hAnsi="Calibri" w:cs="Times New Roman"/>
                    <w:bCs/>
                    <w:sz w:val="20"/>
                    <w:szCs w:val="20"/>
                    <w:lang w:val="it-IT"/>
                  </w:rPr>
                </w:pPr>
                <w:r>
                  <w:rPr>
                    <w:rFonts w:ascii="Calibri" w:hAnsi="Calibri" w:cs="Times New Roman"/>
                    <w:bCs/>
                    <w:sz w:val="20"/>
                    <w:szCs w:val="20"/>
                    <w:lang w:val="it-IT"/>
                  </w:rPr>
                  <w:t>17</w:t>
                </w:r>
              </w:p>
            </w:tc>
            <w:tc>
              <w:tcPr>
                <w:tcW w:w="1470" w:type="dxa"/>
                <w:shd w:val="clear" w:color="auto" w:fill="auto"/>
                <w:vAlign w:val="center"/>
              </w:tcPr>
              <w:p w14:paraId="264DB312" w14:textId="77777777" w:rsidR="00130B02" w:rsidRDefault="00130B02" w:rsidP="00130B02">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0DDB7602" w14:textId="5739DF3E" w:rsidR="00130B02" w:rsidRPr="00F32AC5" w:rsidRDefault="00130B02" w:rsidP="00130B02">
                <w:pPr>
                  <w:jc w:val="center"/>
                  <w:rPr>
                    <w:rFonts w:ascii="Calibri" w:hAnsi="Calibri" w:cs="Times New Roman"/>
                    <w:b/>
                    <w:sz w:val="20"/>
                    <w:szCs w:val="20"/>
                    <w:lang w:val="it-IT"/>
                  </w:rPr>
                </w:pPr>
                <w:r>
                  <w:rPr>
                    <w:rFonts w:ascii="Calibri" w:hAnsi="Calibri" w:cs="Times New Roman"/>
                    <w:b/>
                    <w:sz w:val="20"/>
                    <w:szCs w:val="20"/>
                    <w:lang w:val="it-IT"/>
                  </w:rPr>
                  <w:t>PALOMBARA</w:t>
                </w:r>
              </w:p>
              <w:p w14:paraId="374AF49B" w14:textId="77777777" w:rsidR="00130B02" w:rsidRDefault="00130B02" w:rsidP="00130B02">
                <w:pPr>
                  <w:jc w:val="center"/>
                  <w:rPr>
                    <w:rFonts w:ascii="Calibri" w:hAnsi="Calibri" w:cs="Times New Roman"/>
                    <w:b/>
                    <w:sz w:val="20"/>
                    <w:szCs w:val="20"/>
                    <w:lang w:val="it-IT"/>
                  </w:rPr>
                </w:pPr>
              </w:p>
              <w:p w14:paraId="23738E7A" w14:textId="4C45CF55" w:rsidR="00130B02" w:rsidRDefault="00130B02" w:rsidP="00130B02">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.881734</w:t>
                </w:r>
                <w:r w:rsidRPr="00794448">
                  <w:rPr>
                    <w:rFonts w:ascii="Calibri" w:hAnsi="Calibri" w:cs="Times New Roman"/>
                    <w:bCs/>
                    <w:sz w:val="20"/>
                    <w:szCs w:val="20"/>
                    <w:lang w:val="it-IT"/>
                  </w:rPr>
                  <w:t>, 12.</w:t>
                </w:r>
                <w:r>
                  <w:rPr>
                    <w:rFonts w:ascii="Calibri" w:hAnsi="Calibri" w:cs="Times New Roman"/>
                    <w:bCs/>
                    <w:sz w:val="20"/>
                    <w:szCs w:val="20"/>
                    <w:lang w:val="it-IT"/>
                  </w:rPr>
                  <w:t>489641</w:t>
                </w:r>
              </w:p>
            </w:tc>
            <w:tc>
              <w:tcPr>
                <w:tcW w:w="1137" w:type="dxa"/>
                <w:shd w:val="clear" w:color="auto" w:fill="auto"/>
                <w:vAlign w:val="center"/>
              </w:tcPr>
              <w:p w14:paraId="232DAB93" w14:textId="04083ED3" w:rsidR="00130B02" w:rsidRDefault="00130B02" w:rsidP="00130B02">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2A1BE44B" w14:textId="20E051FE" w:rsidR="00130B02" w:rsidRDefault="00130B02" w:rsidP="00130B02">
                <w:pPr>
                  <w:jc w:val="center"/>
                  <w:rPr>
                    <w:rFonts w:ascii="Calibri" w:hAnsi="Calibri" w:cs="Times New Roman"/>
                    <w:bCs/>
                    <w:sz w:val="20"/>
                    <w:szCs w:val="20"/>
                    <w:lang w:val="it-IT"/>
                  </w:rPr>
                </w:pPr>
                <w:r w:rsidRPr="00130B02">
                  <w:rPr>
                    <w:rFonts w:ascii="Calibri" w:hAnsi="Calibri" w:cs="Times New Roman"/>
                    <w:bCs/>
                    <w:sz w:val="20"/>
                    <w:szCs w:val="20"/>
                    <w:lang w:val="it-IT"/>
                  </w:rPr>
                  <w:t>Riattivazione parziale di deposito di frana per scivolamento quiescente</w:t>
                </w:r>
              </w:p>
            </w:tc>
            <w:tc>
              <w:tcPr>
                <w:tcW w:w="1918" w:type="dxa"/>
                <w:shd w:val="clear" w:color="auto" w:fill="auto"/>
                <w:vAlign w:val="center"/>
              </w:tcPr>
              <w:p w14:paraId="55DAB1B4" w14:textId="77777777" w:rsidR="00130B02" w:rsidRPr="00F32AC5" w:rsidRDefault="00130B02" w:rsidP="00130B02">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r w:rsidRPr="00516E31">
                  <w:rPr>
                    <w:rFonts w:ascii="Calibri" w:hAnsi="Calibri" w:cs="Times New Roman"/>
                    <w:bCs/>
                    <w:sz w:val="20"/>
                    <w:szCs w:val="20"/>
                    <w:lang w:val="it-IT"/>
                  </w:rPr>
                  <w:t>Franco-</w:t>
                </w:r>
                <w:r>
                  <w:rPr>
                    <w:rFonts w:ascii="Calibri" w:hAnsi="Calibri" w:cs="Times New Roman"/>
                    <w:bCs/>
                    <w:sz w:val="20"/>
                    <w:szCs w:val="20"/>
                    <w:lang w:val="it-IT"/>
                  </w:rPr>
                  <w:t>argillosa</w:t>
                </w:r>
                <w:r w:rsidRPr="00F32AC5">
                  <w:rPr>
                    <w:rFonts w:ascii="Calibri" w:hAnsi="Calibri" w:cs="Times New Roman"/>
                    <w:bCs/>
                    <w:sz w:val="20"/>
                    <w:szCs w:val="20"/>
                    <w:lang w:val="it-IT"/>
                  </w:rPr>
                  <w:t>.</w:t>
                </w:r>
              </w:p>
              <w:p w14:paraId="41E02BEB" w14:textId="77777777" w:rsidR="00130B02" w:rsidRPr="00F32AC5" w:rsidRDefault="00130B02" w:rsidP="00130B02">
                <w:pPr>
                  <w:jc w:val="both"/>
                  <w:rPr>
                    <w:rFonts w:ascii="Calibri" w:hAnsi="Calibri" w:cs="Times New Roman"/>
                    <w:bCs/>
                    <w:sz w:val="20"/>
                    <w:szCs w:val="20"/>
                    <w:lang w:val="it-IT"/>
                  </w:rPr>
                </w:pPr>
                <w:r w:rsidRPr="00F32AC5">
                  <w:rPr>
                    <w:rFonts w:ascii="Calibri" w:hAnsi="Calibri" w:cs="Times New Roman"/>
                    <w:bCs/>
                    <w:sz w:val="20"/>
                    <w:szCs w:val="20"/>
                    <w:lang w:val="it-IT"/>
                  </w:rPr>
                  <w:t xml:space="preserve">Successione: </w:t>
                </w:r>
                <w:r>
                  <w:rPr>
                    <w:rFonts w:ascii="Calibri" w:hAnsi="Calibri" w:cs="Times New Roman"/>
                    <w:bCs/>
                    <w:sz w:val="20"/>
                    <w:szCs w:val="20"/>
                    <w:lang w:val="it-IT"/>
                  </w:rPr>
                  <w:t>Depositi continentali quaternari</w:t>
                </w:r>
                <w:r w:rsidRPr="00F32AC5">
                  <w:rPr>
                    <w:rFonts w:ascii="Calibri" w:hAnsi="Calibri" w:cs="Times New Roman"/>
                    <w:bCs/>
                    <w:sz w:val="20"/>
                    <w:szCs w:val="20"/>
                    <w:lang w:val="it-IT"/>
                  </w:rPr>
                  <w:t>.</w:t>
                </w:r>
              </w:p>
              <w:p w14:paraId="0B11EC70" w14:textId="47E3CA6B" w:rsidR="00130B02" w:rsidRPr="00F32AC5" w:rsidRDefault="00130B02" w:rsidP="00130B02">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Pr>
                    <w:rFonts w:ascii="Calibri" w:hAnsi="Calibri" w:cs="Times New Roman"/>
                    <w:bCs/>
                    <w:sz w:val="20"/>
                    <w:szCs w:val="20"/>
                    <w:lang w:val="it-IT"/>
                  </w:rPr>
                  <w:t xml:space="preserve"> </w:t>
                </w:r>
                <w:r w:rsidRPr="00917841">
                  <w:rPr>
                    <w:rFonts w:ascii="Calibri" w:hAnsi="Calibri" w:cs="Times New Roman"/>
                    <w:bCs/>
                    <w:sz w:val="20"/>
                    <w:szCs w:val="20"/>
                    <w:lang w:val="it-IT"/>
                  </w:rPr>
                  <w:t xml:space="preserve">Depositi di frana </w:t>
                </w:r>
                <w:r>
                  <w:rPr>
                    <w:rFonts w:ascii="Calibri" w:hAnsi="Calibri" w:cs="Times New Roman"/>
                    <w:bCs/>
                    <w:sz w:val="20"/>
                    <w:szCs w:val="20"/>
                    <w:lang w:val="it-IT"/>
                  </w:rPr>
                  <w:t>quiescente</w:t>
                </w:r>
                <w:r w:rsidRPr="00917841">
                  <w:rPr>
                    <w:rFonts w:ascii="Calibri" w:hAnsi="Calibri" w:cs="Times New Roman"/>
                    <w:bCs/>
                    <w:sz w:val="20"/>
                    <w:szCs w:val="20"/>
                    <w:lang w:val="it-IT"/>
                  </w:rPr>
                  <w:t>.</w:t>
                </w:r>
              </w:p>
            </w:tc>
            <w:tc>
              <w:tcPr>
                <w:tcW w:w="2887" w:type="dxa"/>
                <w:shd w:val="clear" w:color="auto" w:fill="auto"/>
                <w:vAlign w:val="center"/>
              </w:tcPr>
              <w:p w14:paraId="49A83A56" w14:textId="2C770BD3" w:rsidR="00130B02" w:rsidRPr="00130B02" w:rsidRDefault="00130B02" w:rsidP="00130B02">
                <w:pPr>
                  <w:jc w:val="both"/>
                  <w:rPr>
                    <w:rFonts w:ascii="Calibri" w:hAnsi="Calibri" w:cs="Times New Roman"/>
                    <w:bCs/>
                    <w:sz w:val="20"/>
                    <w:szCs w:val="20"/>
                    <w:lang w:val="it-IT"/>
                  </w:rPr>
                </w:pPr>
                <w:r w:rsidRPr="00130B02">
                  <w:rPr>
                    <w:rFonts w:ascii="Calibri" w:hAnsi="Calibri" w:cs="Times New Roman"/>
                    <w:bCs/>
                    <w:sz w:val="20"/>
                    <w:szCs w:val="20"/>
                    <w:lang w:val="it-IT"/>
                  </w:rPr>
                  <w:t xml:space="preserve">Depositi caotici, </w:t>
                </w:r>
                <w:proofErr w:type="spellStart"/>
                <w:r w:rsidRPr="00130B02">
                  <w:rPr>
                    <w:rFonts w:ascii="Calibri" w:hAnsi="Calibri" w:cs="Times New Roman"/>
                    <w:bCs/>
                    <w:sz w:val="20"/>
                    <w:szCs w:val="20"/>
                    <w:lang w:val="it-IT"/>
                  </w:rPr>
                  <w:t>eterometrici</w:t>
                </w:r>
                <w:proofErr w:type="spellEnd"/>
                <w:r w:rsidRPr="00130B02">
                  <w:rPr>
                    <w:rFonts w:ascii="Calibri" w:hAnsi="Calibri" w:cs="Times New Roman"/>
                    <w:bCs/>
                    <w:sz w:val="20"/>
                    <w:szCs w:val="20"/>
                    <w:lang w:val="it-IT"/>
                  </w:rPr>
                  <w:t>, messi in posto per fenomeni franosi: senza indizi di evoluzione.</w:t>
                </w:r>
              </w:p>
            </w:tc>
          </w:tr>
          <w:tr w:rsidR="0017086C" w:rsidRPr="00F813FA" w14:paraId="7E33F835" w14:textId="77777777" w:rsidTr="00251B68">
            <w:trPr>
              <w:trHeight w:val="524"/>
              <w:jc w:val="center"/>
            </w:trPr>
            <w:tc>
              <w:tcPr>
                <w:tcW w:w="452" w:type="dxa"/>
                <w:vAlign w:val="center"/>
              </w:tcPr>
              <w:p w14:paraId="31E1F1B5" w14:textId="34EDFC28" w:rsidR="0017086C" w:rsidRDefault="0017086C" w:rsidP="0017086C">
                <w:pPr>
                  <w:jc w:val="center"/>
                  <w:rPr>
                    <w:rFonts w:ascii="Calibri" w:hAnsi="Calibri" w:cs="Times New Roman"/>
                    <w:bCs/>
                    <w:sz w:val="20"/>
                    <w:szCs w:val="20"/>
                    <w:lang w:val="it-IT"/>
                  </w:rPr>
                </w:pPr>
                <w:r>
                  <w:rPr>
                    <w:rFonts w:ascii="Calibri" w:hAnsi="Calibri" w:cs="Times New Roman"/>
                    <w:bCs/>
                    <w:sz w:val="20"/>
                    <w:szCs w:val="20"/>
                    <w:lang w:val="it-IT"/>
                  </w:rPr>
                  <w:t>18</w:t>
                </w:r>
              </w:p>
            </w:tc>
            <w:tc>
              <w:tcPr>
                <w:tcW w:w="1470" w:type="dxa"/>
                <w:shd w:val="clear" w:color="auto" w:fill="auto"/>
                <w:vAlign w:val="center"/>
              </w:tcPr>
              <w:p w14:paraId="186EF07B" w14:textId="77777777" w:rsidR="0017086C" w:rsidRDefault="0017086C" w:rsidP="0017086C">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730C67F6" w14:textId="7D635F9C" w:rsidR="0017086C" w:rsidRPr="00F32AC5" w:rsidRDefault="0017086C" w:rsidP="0017086C">
                <w:pPr>
                  <w:jc w:val="center"/>
                  <w:rPr>
                    <w:rFonts w:ascii="Calibri" w:hAnsi="Calibri" w:cs="Times New Roman"/>
                    <w:b/>
                    <w:sz w:val="20"/>
                    <w:szCs w:val="20"/>
                    <w:lang w:val="it-IT"/>
                  </w:rPr>
                </w:pPr>
                <w:r>
                  <w:rPr>
                    <w:rFonts w:ascii="Calibri" w:hAnsi="Calibri" w:cs="Times New Roman"/>
                    <w:b/>
                    <w:sz w:val="20"/>
                    <w:szCs w:val="20"/>
                    <w:lang w:val="it-IT"/>
                  </w:rPr>
                  <w:t>LE CASELLE</w:t>
                </w:r>
              </w:p>
              <w:p w14:paraId="3DFD3AEF" w14:textId="77777777" w:rsidR="0017086C" w:rsidRDefault="0017086C" w:rsidP="0017086C">
                <w:pPr>
                  <w:jc w:val="center"/>
                  <w:rPr>
                    <w:rFonts w:ascii="Calibri" w:hAnsi="Calibri" w:cs="Times New Roman"/>
                    <w:b/>
                    <w:sz w:val="20"/>
                    <w:szCs w:val="20"/>
                    <w:lang w:val="it-IT"/>
                  </w:rPr>
                </w:pPr>
              </w:p>
              <w:p w14:paraId="44028D69" w14:textId="2327DEEC" w:rsidR="0017086C" w:rsidRDefault="0017086C" w:rsidP="0017086C">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.883881</w:t>
                </w:r>
                <w:r w:rsidRPr="00794448">
                  <w:rPr>
                    <w:rFonts w:ascii="Calibri" w:hAnsi="Calibri" w:cs="Times New Roman"/>
                    <w:bCs/>
                    <w:sz w:val="20"/>
                    <w:szCs w:val="20"/>
                    <w:lang w:val="it-IT"/>
                  </w:rPr>
                  <w:t>, 12.</w:t>
                </w:r>
                <w:r>
                  <w:rPr>
                    <w:rFonts w:ascii="Calibri" w:hAnsi="Calibri" w:cs="Times New Roman"/>
                    <w:bCs/>
                    <w:sz w:val="20"/>
                    <w:szCs w:val="20"/>
                    <w:lang w:val="it-IT"/>
                  </w:rPr>
                  <w:t>493048</w:t>
                </w:r>
              </w:p>
            </w:tc>
            <w:tc>
              <w:tcPr>
                <w:tcW w:w="1137" w:type="dxa"/>
                <w:shd w:val="clear" w:color="auto" w:fill="auto"/>
                <w:vAlign w:val="center"/>
              </w:tcPr>
              <w:p w14:paraId="30F7DB20" w14:textId="6A349910" w:rsidR="0017086C" w:rsidRDefault="0017086C" w:rsidP="0017086C">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2F9E1645" w14:textId="309E00E2" w:rsidR="0017086C" w:rsidRPr="00130B02" w:rsidRDefault="0017086C" w:rsidP="0017086C">
                <w:pPr>
                  <w:jc w:val="center"/>
                  <w:rPr>
                    <w:rFonts w:ascii="Calibri" w:hAnsi="Calibri" w:cs="Times New Roman"/>
                    <w:bCs/>
                    <w:sz w:val="20"/>
                    <w:szCs w:val="20"/>
                    <w:lang w:val="it-IT"/>
                  </w:rPr>
                </w:pPr>
                <w:r w:rsidRPr="0017086C">
                  <w:rPr>
                    <w:rFonts w:ascii="Calibri" w:hAnsi="Calibri" w:cs="Times New Roman"/>
                    <w:bCs/>
                    <w:sz w:val="20"/>
                    <w:szCs w:val="20"/>
                    <w:lang w:val="it-IT"/>
                  </w:rPr>
                  <w:t>Riattivazione parziale deposito di frana quiescente per scivolamento</w:t>
                </w:r>
              </w:p>
            </w:tc>
            <w:tc>
              <w:tcPr>
                <w:tcW w:w="1918" w:type="dxa"/>
                <w:shd w:val="clear" w:color="auto" w:fill="auto"/>
                <w:vAlign w:val="center"/>
              </w:tcPr>
              <w:p w14:paraId="56C544EA" w14:textId="377F1CBA" w:rsidR="0017086C" w:rsidRPr="00F32AC5" w:rsidRDefault="0017086C" w:rsidP="0017086C">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proofErr w:type="spellStart"/>
                <w:r>
                  <w:rPr>
                    <w:rFonts w:ascii="Calibri" w:hAnsi="Calibri" w:cs="Times New Roman"/>
                    <w:bCs/>
                    <w:sz w:val="20"/>
                    <w:szCs w:val="20"/>
                    <w:lang w:val="it-IT"/>
                  </w:rPr>
                  <w:t>Argillo</w:t>
                </w:r>
                <w:proofErr w:type="spellEnd"/>
                <w:r w:rsidRPr="00516E31">
                  <w:rPr>
                    <w:rFonts w:ascii="Calibri" w:hAnsi="Calibri" w:cs="Times New Roman"/>
                    <w:bCs/>
                    <w:sz w:val="20"/>
                    <w:szCs w:val="20"/>
                    <w:lang w:val="it-IT"/>
                  </w:rPr>
                  <w:t>-</w:t>
                </w:r>
                <w:r>
                  <w:rPr>
                    <w:rFonts w:ascii="Calibri" w:hAnsi="Calibri" w:cs="Times New Roman"/>
                    <w:bCs/>
                    <w:sz w:val="20"/>
                    <w:szCs w:val="20"/>
                    <w:lang w:val="it-IT"/>
                  </w:rPr>
                  <w:t>limosa</w:t>
                </w:r>
                <w:r w:rsidRPr="00F32AC5">
                  <w:rPr>
                    <w:rFonts w:ascii="Calibri" w:hAnsi="Calibri" w:cs="Times New Roman"/>
                    <w:bCs/>
                    <w:sz w:val="20"/>
                    <w:szCs w:val="20"/>
                    <w:lang w:val="it-IT"/>
                  </w:rPr>
                  <w:t>.</w:t>
                </w:r>
              </w:p>
              <w:p w14:paraId="5EC91F05" w14:textId="62B40EDA" w:rsidR="0017086C" w:rsidRPr="00F32AC5" w:rsidRDefault="0017086C" w:rsidP="0017086C">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sidRPr="00917841">
                  <w:rPr>
                    <w:rFonts w:ascii="Calibri" w:hAnsi="Calibri" w:cs="Times New Roman"/>
                    <w:bCs/>
                    <w:sz w:val="20"/>
                    <w:szCs w:val="20"/>
                    <w:lang w:val="it-IT"/>
                  </w:rPr>
                  <w:t xml:space="preserve"> Depositi di frana </w:t>
                </w:r>
                <w:r>
                  <w:rPr>
                    <w:rFonts w:ascii="Calibri" w:hAnsi="Calibri" w:cs="Times New Roman"/>
                    <w:bCs/>
                    <w:sz w:val="20"/>
                    <w:szCs w:val="20"/>
                    <w:lang w:val="it-IT"/>
                  </w:rPr>
                  <w:t>quiescente</w:t>
                </w:r>
                <w:r w:rsidRPr="00917841">
                  <w:rPr>
                    <w:rFonts w:ascii="Calibri" w:hAnsi="Calibri" w:cs="Times New Roman"/>
                    <w:bCs/>
                    <w:sz w:val="20"/>
                    <w:szCs w:val="20"/>
                    <w:lang w:val="it-IT"/>
                  </w:rPr>
                  <w:t>.</w:t>
                </w:r>
              </w:p>
            </w:tc>
            <w:tc>
              <w:tcPr>
                <w:tcW w:w="2887" w:type="dxa"/>
                <w:shd w:val="clear" w:color="auto" w:fill="auto"/>
                <w:vAlign w:val="center"/>
              </w:tcPr>
              <w:p w14:paraId="64B7E75E" w14:textId="77777777" w:rsidR="0017086C" w:rsidRPr="00130B02" w:rsidRDefault="0017086C" w:rsidP="0017086C">
                <w:pPr>
                  <w:jc w:val="both"/>
                  <w:rPr>
                    <w:rFonts w:ascii="Calibri" w:hAnsi="Calibri" w:cs="Times New Roman"/>
                    <w:bCs/>
                    <w:sz w:val="20"/>
                    <w:szCs w:val="20"/>
                    <w:lang w:val="it-IT"/>
                  </w:rPr>
                </w:pPr>
              </w:p>
            </w:tc>
          </w:tr>
          <w:tr w:rsidR="0089654E" w:rsidRPr="00F813FA" w14:paraId="3F6940FC" w14:textId="77777777" w:rsidTr="00251B68">
            <w:trPr>
              <w:trHeight w:val="524"/>
              <w:jc w:val="center"/>
            </w:trPr>
            <w:tc>
              <w:tcPr>
                <w:tcW w:w="452" w:type="dxa"/>
                <w:vAlign w:val="center"/>
              </w:tcPr>
              <w:p w14:paraId="0AAF7CE0" w14:textId="3B852999" w:rsidR="0089654E" w:rsidRDefault="0089654E" w:rsidP="0089654E">
                <w:pPr>
                  <w:jc w:val="center"/>
                  <w:rPr>
                    <w:rFonts w:ascii="Calibri" w:hAnsi="Calibri" w:cs="Times New Roman"/>
                    <w:bCs/>
                    <w:sz w:val="20"/>
                    <w:szCs w:val="20"/>
                    <w:lang w:val="it-IT"/>
                  </w:rPr>
                </w:pPr>
                <w:r>
                  <w:rPr>
                    <w:rFonts w:ascii="Calibri" w:hAnsi="Calibri" w:cs="Times New Roman"/>
                    <w:bCs/>
                    <w:sz w:val="20"/>
                    <w:szCs w:val="20"/>
                    <w:lang w:val="it-IT"/>
                  </w:rPr>
                  <w:t>19</w:t>
                </w:r>
              </w:p>
            </w:tc>
            <w:tc>
              <w:tcPr>
                <w:tcW w:w="1470" w:type="dxa"/>
                <w:shd w:val="clear" w:color="auto" w:fill="auto"/>
                <w:vAlign w:val="center"/>
              </w:tcPr>
              <w:p w14:paraId="66F850C9" w14:textId="77777777" w:rsidR="0089654E" w:rsidRDefault="0089654E" w:rsidP="0089654E">
                <w:pPr>
                  <w:jc w:val="center"/>
                  <w:rPr>
                    <w:rFonts w:ascii="Calibri" w:hAnsi="Calibri" w:cs="Times New Roman"/>
                    <w:b/>
                    <w:sz w:val="20"/>
                    <w:szCs w:val="20"/>
                    <w:lang w:val="it-IT"/>
                  </w:rPr>
                </w:pPr>
                <w:r>
                  <w:rPr>
                    <w:rFonts w:ascii="Calibri" w:hAnsi="Calibri" w:cs="Times New Roman"/>
                    <w:b/>
                    <w:sz w:val="20"/>
                    <w:szCs w:val="20"/>
                    <w:lang w:val="it-IT"/>
                  </w:rPr>
                  <w:t>Gualdo Cattaneo</w:t>
                </w:r>
              </w:p>
              <w:p w14:paraId="5F4023AE" w14:textId="1E500A04" w:rsidR="0089654E" w:rsidRPr="00F32AC5" w:rsidRDefault="0089654E" w:rsidP="0089654E">
                <w:pPr>
                  <w:jc w:val="center"/>
                  <w:rPr>
                    <w:rFonts w:ascii="Calibri" w:hAnsi="Calibri" w:cs="Times New Roman"/>
                    <w:b/>
                    <w:sz w:val="20"/>
                    <w:szCs w:val="20"/>
                    <w:lang w:val="it-IT"/>
                  </w:rPr>
                </w:pPr>
                <w:r>
                  <w:rPr>
                    <w:rFonts w:ascii="Calibri" w:hAnsi="Calibri" w:cs="Times New Roman"/>
                    <w:b/>
                    <w:sz w:val="20"/>
                    <w:szCs w:val="20"/>
                    <w:lang w:val="it-IT"/>
                  </w:rPr>
                  <w:t>COLLE SANTA CROCE</w:t>
                </w:r>
              </w:p>
              <w:p w14:paraId="3AA5C34C" w14:textId="77777777" w:rsidR="0089654E" w:rsidRDefault="0089654E" w:rsidP="0089654E">
                <w:pPr>
                  <w:jc w:val="center"/>
                  <w:rPr>
                    <w:rFonts w:ascii="Calibri" w:hAnsi="Calibri" w:cs="Times New Roman"/>
                    <w:b/>
                    <w:sz w:val="20"/>
                    <w:szCs w:val="20"/>
                    <w:lang w:val="it-IT"/>
                  </w:rPr>
                </w:pPr>
              </w:p>
              <w:p w14:paraId="09565187" w14:textId="453CB13D" w:rsidR="0089654E" w:rsidRDefault="0089654E" w:rsidP="0089654E">
                <w:pPr>
                  <w:jc w:val="center"/>
                  <w:rPr>
                    <w:rFonts w:ascii="Calibri" w:hAnsi="Calibri" w:cs="Times New Roman"/>
                    <w:b/>
                    <w:sz w:val="20"/>
                    <w:szCs w:val="20"/>
                    <w:lang w:val="it-IT"/>
                  </w:rPr>
                </w:pPr>
                <w:r w:rsidRPr="00794448">
                  <w:rPr>
                    <w:rFonts w:ascii="Calibri" w:hAnsi="Calibri" w:cs="Times New Roman"/>
                    <w:bCs/>
                    <w:sz w:val="20"/>
                    <w:szCs w:val="20"/>
                    <w:lang w:val="it-IT"/>
                  </w:rPr>
                  <w:t>42</w:t>
                </w:r>
                <w:r>
                  <w:rPr>
                    <w:rFonts w:ascii="Calibri" w:hAnsi="Calibri" w:cs="Times New Roman"/>
                    <w:bCs/>
                    <w:sz w:val="20"/>
                    <w:szCs w:val="20"/>
                    <w:lang w:val="it-IT"/>
                  </w:rPr>
                  <w:t>.887950</w:t>
                </w:r>
                <w:r w:rsidRPr="00794448">
                  <w:rPr>
                    <w:rFonts w:ascii="Calibri" w:hAnsi="Calibri" w:cs="Times New Roman"/>
                    <w:bCs/>
                    <w:sz w:val="20"/>
                    <w:szCs w:val="20"/>
                    <w:lang w:val="it-IT"/>
                  </w:rPr>
                  <w:t>, 12.</w:t>
                </w:r>
                <w:r>
                  <w:rPr>
                    <w:rFonts w:ascii="Calibri" w:hAnsi="Calibri" w:cs="Times New Roman"/>
                    <w:bCs/>
                    <w:sz w:val="20"/>
                    <w:szCs w:val="20"/>
                    <w:lang w:val="it-IT"/>
                  </w:rPr>
                  <w:t>581716</w:t>
                </w:r>
              </w:p>
            </w:tc>
            <w:tc>
              <w:tcPr>
                <w:tcW w:w="1137" w:type="dxa"/>
                <w:shd w:val="clear" w:color="auto" w:fill="auto"/>
                <w:vAlign w:val="center"/>
              </w:tcPr>
              <w:p w14:paraId="4F826BB4" w14:textId="3F2C0182" w:rsidR="0089654E" w:rsidRDefault="0089654E" w:rsidP="0089654E">
                <w:pPr>
                  <w:jc w:val="center"/>
                  <w:rPr>
                    <w:rFonts w:ascii="Calibri" w:hAnsi="Calibri" w:cs="Times New Roman"/>
                    <w:bCs/>
                    <w:sz w:val="20"/>
                    <w:szCs w:val="20"/>
                    <w:lang w:val="it-IT"/>
                  </w:rPr>
                </w:pPr>
                <w:r>
                  <w:rPr>
                    <w:rFonts w:ascii="Calibri" w:hAnsi="Calibri" w:cs="Times New Roman"/>
                    <w:bCs/>
                    <w:sz w:val="20"/>
                    <w:szCs w:val="20"/>
                    <w:lang w:val="it-IT"/>
                  </w:rPr>
                  <w:t>Media Umbria</w:t>
                </w:r>
              </w:p>
            </w:tc>
            <w:tc>
              <w:tcPr>
                <w:tcW w:w="1633" w:type="dxa"/>
                <w:shd w:val="clear" w:color="auto" w:fill="auto"/>
                <w:vAlign w:val="center"/>
              </w:tcPr>
              <w:p w14:paraId="596AB30D" w14:textId="1642B91D" w:rsidR="0089654E" w:rsidRPr="0017086C" w:rsidRDefault="0089654E" w:rsidP="0089654E">
                <w:pPr>
                  <w:jc w:val="center"/>
                  <w:rPr>
                    <w:rFonts w:ascii="Calibri" w:hAnsi="Calibri" w:cs="Times New Roman"/>
                    <w:bCs/>
                    <w:sz w:val="20"/>
                    <w:szCs w:val="20"/>
                    <w:lang w:val="it-IT"/>
                  </w:rPr>
                </w:pPr>
                <w:r>
                  <w:rPr>
                    <w:rFonts w:ascii="Calibri" w:hAnsi="Calibri" w:cs="Times New Roman"/>
                    <w:bCs/>
                    <w:sz w:val="20"/>
                    <w:szCs w:val="20"/>
                    <w:lang w:val="it-IT"/>
                  </w:rPr>
                  <w:t xml:space="preserve">No </w:t>
                </w:r>
              </w:p>
            </w:tc>
            <w:tc>
              <w:tcPr>
                <w:tcW w:w="1918" w:type="dxa"/>
                <w:shd w:val="clear" w:color="auto" w:fill="auto"/>
                <w:vAlign w:val="center"/>
              </w:tcPr>
              <w:p w14:paraId="26A070FE" w14:textId="77777777" w:rsidR="0089654E" w:rsidRPr="00F32AC5" w:rsidRDefault="0089654E" w:rsidP="0089654E">
                <w:pPr>
                  <w:jc w:val="both"/>
                  <w:rPr>
                    <w:rFonts w:ascii="Calibri" w:hAnsi="Calibri" w:cs="Times New Roman"/>
                    <w:bCs/>
                    <w:sz w:val="20"/>
                    <w:szCs w:val="20"/>
                    <w:lang w:val="it-IT"/>
                  </w:rPr>
                </w:pPr>
                <w:r w:rsidRPr="00F32AC5">
                  <w:rPr>
                    <w:rFonts w:ascii="Calibri" w:hAnsi="Calibri" w:cs="Times New Roman"/>
                    <w:bCs/>
                    <w:sz w:val="20"/>
                    <w:szCs w:val="20"/>
                    <w:lang w:val="it-IT"/>
                  </w:rPr>
                  <w:t>Tessitura:</w:t>
                </w:r>
                <w:r>
                  <w:rPr>
                    <w:rFonts w:ascii="Calibri" w:hAnsi="Calibri" w:cs="Times New Roman"/>
                    <w:bCs/>
                    <w:sz w:val="20"/>
                    <w:szCs w:val="20"/>
                    <w:lang w:val="it-IT"/>
                  </w:rPr>
                  <w:t xml:space="preserve"> </w:t>
                </w:r>
                <w:proofErr w:type="spellStart"/>
                <w:r>
                  <w:rPr>
                    <w:rFonts w:ascii="Calibri" w:hAnsi="Calibri" w:cs="Times New Roman"/>
                    <w:bCs/>
                    <w:sz w:val="20"/>
                    <w:szCs w:val="20"/>
                    <w:lang w:val="it-IT"/>
                  </w:rPr>
                  <w:t>Argillo</w:t>
                </w:r>
                <w:proofErr w:type="spellEnd"/>
                <w:r w:rsidRPr="00516E31">
                  <w:rPr>
                    <w:rFonts w:ascii="Calibri" w:hAnsi="Calibri" w:cs="Times New Roman"/>
                    <w:bCs/>
                    <w:sz w:val="20"/>
                    <w:szCs w:val="20"/>
                    <w:lang w:val="it-IT"/>
                  </w:rPr>
                  <w:t>-</w:t>
                </w:r>
                <w:r>
                  <w:rPr>
                    <w:rFonts w:ascii="Calibri" w:hAnsi="Calibri" w:cs="Times New Roman"/>
                    <w:bCs/>
                    <w:sz w:val="20"/>
                    <w:szCs w:val="20"/>
                    <w:lang w:val="it-IT"/>
                  </w:rPr>
                  <w:t>limosa</w:t>
                </w:r>
                <w:r w:rsidRPr="00F32AC5">
                  <w:rPr>
                    <w:rFonts w:ascii="Calibri" w:hAnsi="Calibri" w:cs="Times New Roman"/>
                    <w:bCs/>
                    <w:sz w:val="20"/>
                    <w:szCs w:val="20"/>
                    <w:lang w:val="it-IT"/>
                  </w:rPr>
                  <w:t>.</w:t>
                </w:r>
              </w:p>
              <w:p w14:paraId="6D63F1AE" w14:textId="787828E1" w:rsidR="0089654E" w:rsidRPr="00F32AC5" w:rsidRDefault="0089654E" w:rsidP="0089654E">
                <w:pPr>
                  <w:jc w:val="both"/>
                  <w:rPr>
                    <w:rFonts w:ascii="Calibri" w:hAnsi="Calibri" w:cs="Times New Roman"/>
                    <w:bCs/>
                    <w:sz w:val="20"/>
                    <w:szCs w:val="20"/>
                    <w:lang w:val="it-IT"/>
                  </w:rPr>
                </w:pPr>
                <w:r w:rsidRPr="00F32AC5">
                  <w:rPr>
                    <w:rFonts w:ascii="Calibri" w:hAnsi="Calibri" w:cs="Times New Roman"/>
                    <w:bCs/>
                    <w:sz w:val="20"/>
                    <w:szCs w:val="20"/>
                    <w:lang w:val="it-IT"/>
                  </w:rPr>
                  <w:t>Titolo:</w:t>
                </w:r>
                <w:r w:rsidRPr="00917841">
                  <w:rPr>
                    <w:rFonts w:ascii="Calibri" w:hAnsi="Calibri" w:cs="Times New Roman"/>
                    <w:bCs/>
                    <w:sz w:val="20"/>
                    <w:szCs w:val="20"/>
                    <w:lang w:val="it-IT"/>
                  </w:rPr>
                  <w:t xml:space="preserve"> </w:t>
                </w:r>
                <w:r>
                  <w:rPr>
                    <w:rFonts w:ascii="Calibri" w:hAnsi="Calibri" w:cs="Times New Roman"/>
                    <w:bCs/>
                    <w:sz w:val="20"/>
                    <w:szCs w:val="20"/>
                    <w:lang w:val="it-IT"/>
                  </w:rPr>
                  <w:t>Unità di Bevagna</w:t>
                </w:r>
                <w:r w:rsidRPr="00917841">
                  <w:rPr>
                    <w:rFonts w:ascii="Calibri" w:hAnsi="Calibri" w:cs="Times New Roman"/>
                    <w:bCs/>
                    <w:sz w:val="20"/>
                    <w:szCs w:val="20"/>
                    <w:lang w:val="it-IT"/>
                  </w:rPr>
                  <w:t>.</w:t>
                </w:r>
              </w:p>
            </w:tc>
            <w:tc>
              <w:tcPr>
                <w:tcW w:w="2887" w:type="dxa"/>
                <w:shd w:val="clear" w:color="auto" w:fill="auto"/>
                <w:vAlign w:val="center"/>
              </w:tcPr>
              <w:p w14:paraId="2E3B98FF" w14:textId="77777777" w:rsidR="0089654E" w:rsidRPr="00130B02" w:rsidRDefault="0089654E" w:rsidP="0089654E">
                <w:pPr>
                  <w:jc w:val="both"/>
                  <w:rPr>
                    <w:rFonts w:ascii="Calibri" w:hAnsi="Calibri" w:cs="Times New Roman"/>
                    <w:bCs/>
                    <w:sz w:val="20"/>
                    <w:szCs w:val="20"/>
                    <w:lang w:val="it-IT"/>
                  </w:rPr>
                </w:pPr>
              </w:p>
            </w:tc>
          </w:tr>
        </w:tbl>
        <w:p w14:paraId="22889256" w14:textId="77777777" w:rsidR="005F677E" w:rsidRDefault="005F677E" w:rsidP="005F677E">
          <w:pPr>
            <w:spacing w:after="200" w:line="276" w:lineRule="auto"/>
            <w:rPr>
              <w:rFonts w:ascii="Calibri" w:hAnsi="Calibri" w:cs="Times New Roman"/>
              <w:b/>
              <w:sz w:val="24"/>
              <w:szCs w:val="22"/>
              <w:lang w:val="it-IT"/>
            </w:rPr>
          </w:pPr>
        </w:p>
        <w:p w14:paraId="0F52455E" w14:textId="77777777" w:rsidR="0089654E" w:rsidRDefault="0089654E" w:rsidP="005F677E">
          <w:pPr>
            <w:spacing w:after="200" w:line="276" w:lineRule="auto"/>
            <w:rPr>
              <w:rFonts w:ascii="Calibri" w:hAnsi="Calibri" w:cs="Times New Roman"/>
              <w:b/>
              <w:sz w:val="24"/>
              <w:szCs w:val="22"/>
              <w:lang w:val="it-IT"/>
            </w:rPr>
          </w:pPr>
        </w:p>
        <w:p w14:paraId="2FB4817A" w14:textId="77777777" w:rsidR="0089654E" w:rsidRDefault="0089654E" w:rsidP="005F677E">
          <w:pPr>
            <w:spacing w:after="200" w:line="276" w:lineRule="auto"/>
            <w:rPr>
              <w:rFonts w:ascii="Calibri" w:hAnsi="Calibri" w:cs="Times New Roman"/>
              <w:b/>
              <w:sz w:val="24"/>
              <w:szCs w:val="22"/>
              <w:lang w:val="it-IT"/>
            </w:rPr>
          </w:pPr>
        </w:p>
        <w:p w14:paraId="084E1D22" w14:textId="77777777" w:rsidR="0089654E" w:rsidRDefault="0089654E" w:rsidP="005F677E">
          <w:pPr>
            <w:spacing w:after="200" w:line="276" w:lineRule="auto"/>
            <w:rPr>
              <w:rFonts w:ascii="Calibri" w:hAnsi="Calibri" w:cs="Times New Roman"/>
              <w:b/>
              <w:sz w:val="24"/>
              <w:szCs w:val="22"/>
              <w:lang w:val="it-IT"/>
            </w:rPr>
          </w:pPr>
        </w:p>
        <w:p w14:paraId="6C62BE89" w14:textId="77777777" w:rsidR="005F677E" w:rsidRDefault="005F677E" w:rsidP="005F677E">
          <w:pPr>
            <w:spacing w:after="200" w:line="276" w:lineRule="auto"/>
            <w:rPr>
              <w:rFonts w:ascii="Calibri" w:hAnsi="Calibri" w:cs="Times New Roman"/>
              <w:b/>
              <w:sz w:val="24"/>
              <w:szCs w:val="22"/>
              <w:lang w:val="it-IT"/>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
            <w:gridCol w:w="5001"/>
            <w:gridCol w:w="4214"/>
          </w:tblGrid>
          <w:tr w:rsidR="005F677E" w:rsidRPr="00F813FA" w14:paraId="32AD35D4" w14:textId="77777777" w:rsidTr="00DD556E">
            <w:trPr>
              <w:trHeight w:val="276"/>
              <w:jc w:val="center"/>
            </w:trPr>
            <w:tc>
              <w:tcPr>
                <w:tcW w:w="9497" w:type="dxa"/>
                <w:gridSpan w:val="3"/>
                <w:shd w:val="clear" w:color="auto" w:fill="FABF8F" w:themeFill="accent6" w:themeFillTint="99"/>
              </w:tcPr>
              <w:p w14:paraId="2334910C" w14:textId="77777777" w:rsidR="005F677E" w:rsidRPr="00FA086B" w:rsidRDefault="005F677E" w:rsidP="00B659E7">
                <w:pPr>
                  <w:pStyle w:val="Intestazione"/>
                  <w:jc w:val="center"/>
                  <w:rPr>
                    <w:rFonts w:ascii="Calibri" w:hAnsi="Calibri" w:cs="Calibri"/>
                    <w:b/>
                    <w:bCs/>
                    <w:sz w:val="22"/>
                    <w:szCs w:val="22"/>
                    <w:lang w:val="it-IT"/>
                  </w:rPr>
                </w:pPr>
                <w:r w:rsidRPr="00FA086B">
                  <w:rPr>
                    <w:rFonts w:ascii="Calibri" w:hAnsi="Calibri" w:cs="Calibri"/>
                    <w:b/>
                    <w:bCs/>
                    <w:sz w:val="22"/>
                    <w:szCs w:val="22"/>
                    <w:lang w:val="it-IT"/>
                  </w:rPr>
                  <w:lastRenderedPageBreak/>
                  <w:t>ESTRATTO CARTOGRAFICO DELLE FRANE SOPRARIPORTATE</w:t>
                </w:r>
              </w:p>
            </w:tc>
          </w:tr>
          <w:tr w:rsidR="00003842" w:rsidRPr="00F32AC5" w14:paraId="5DE4F7B0" w14:textId="77777777" w:rsidTr="00DD556E">
            <w:trPr>
              <w:trHeight w:val="4252"/>
              <w:jc w:val="center"/>
            </w:trPr>
            <w:tc>
              <w:tcPr>
                <w:tcW w:w="298" w:type="dxa"/>
                <w:shd w:val="clear" w:color="auto" w:fill="auto"/>
                <w:vAlign w:val="center"/>
              </w:tcPr>
              <w:p w14:paraId="39F6CFE5" w14:textId="77777777" w:rsidR="005F677E" w:rsidRPr="00DD556E" w:rsidRDefault="005F677E"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t>1</w:t>
                </w:r>
              </w:p>
            </w:tc>
            <w:tc>
              <w:tcPr>
                <w:tcW w:w="4957" w:type="dxa"/>
                <w:shd w:val="clear" w:color="auto" w:fill="auto"/>
                <w:vAlign w:val="center"/>
              </w:tcPr>
              <w:p w14:paraId="4C9261C7" w14:textId="5C5948F5" w:rsidR="005F677E" w:rsidRPr="00F32AC5" w:rsidRDefault="0057165B" w:rsidP="00B659E7">
                <w:pPr>
                  <w:pStyle w:val="Intestazione"/>
                  <w:jc w:val="center"/>
                  <w:rPr>
                    <w:rFonts w:ascii="Calibri" w:hAnsi="Calibri" w:cs="Calibri"/>
                    <w:sz w:val="22"/>
                    <w:szCs w:val="22"/>
                    <w:lang w:val="it-IT"/>
                  </w:rPr>
                </w:pPr>
                <w:r>
                  <w:rPr>
                    <w:noProof/>
                  </w:rPr>
                  <w:drawing>
                    <wp:inline distT="0" distB="0" distL="0" distR="0" wp14:anchorId="6850D53D" wp14:editId="1D25F7A9">
                      <wp:extent cx="2892927" cy="2374145"/>
                      <wp:effectExtent l="0" t="0" r="3175" b="762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200" t="28550" r="27200" b="10726"/>
                              <a:stretch/>
                            </pic:blipFill>
                            <pic:spPr bwMode="auto">
                              <a:xfrm>
                                <a:off x="0" y="0"/>
                                <a:ext cx="2900854" cy="2380650"/>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26BDE41D" w14:textId="03B51A7B" w:rsidR="005F677E" w:rsidRPr="00F32AC5" w:rsidRDefault="0057165B" w:rsidP="00B659E7">
                <w:pPr>
                  <w:pStyle w:val="Intestazione"/>
                  <w:jc w:val="center"/>
                  <w:rPr>
                    <w:rFonts w:ascii="Calibri" w:hAnsi="Calibri" w:cs="Calibri"/>
                    <w:sz w:val="22"/>
                    <w:szCs w:val="22"/>
                    <w:lang w:val="it-IT"/>
                  </w:rPr>
                </w:pPr>
                <w:r>
                  <w:rPr>
                    <w:noProof/>
                  </w:rPr>
                  <w:drawing>
                    <wp:inline distT="0" distB="0" distL="0" distR="0" wp14:anchorId="55C59715" wp14:editId="3D597A7E">
                      <wp:extent cx="2375592" cy="2304678"/>
                      <wp:effectExtent l="0" t="0" r="5715" b="63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624" t="33777" r="33078" b="13940"/>
                              <a:stretch/>
                            </pic:blipFill>
                            <pic:spPr bwMode="auto">
                              <a:xfrm>
                                <a:off x="0" y="0"/>
                                <a:ext cx="2385873" cy="2314652"/>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005B895A" w14:textId="77777777" w:rsidTr="00DD556E">
            <w:trPr>
              <w:trHeight w:val="4252"/>
              <w:jc w:val="center"/>
            </w:trPr>
            <w:tc>
              <w:tcPr>
                <w:tcW w:w="298" w:type="dxa"/>
                <w:shd w:val="clear" w:color="auto" w:fill="auto"/>
                <w:vAlign w:val="center"/>
              </w:tcPr>
              <w:p w14:paraId="33FEFBE5" w14:textId="77777777" w:rsidR="005F677E" w:rsidRPr="00DD556E" w:rsidRDefault="005F677E"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t>2</w:t>
                </w:r>
              </w:p>
            </w:tc>
            <w:tc>
              <w:tcPr>
                <w:tcW w:w="4957" w:type="dxa"/>
                <w:shd w:val="clear" w:color="auto" w:fill="auto"/>
              </w:tcPr>
              <w:p w14:paraId="5353F3BB" w14:textId="3390ED3A" w:rsidR="005F677E" w:rsidRDefault="005F677E" w:rsidP="00B659E7">
                <w:pPr>
                  <w:pStyle w:val="Intestazione"/>
                  <w:jc w:val="center"/>
                  <w:rPr>
                    <w:noProof/>
                  </w:rPr>
                </w:pPr>
              </w:p>
              <w:p w14:paraId="56BA3EC0" w14:textId="554841D8" w:rsidR="005F677E" w:rsidRDefault="0097327E" w:rsidP="00B659E7">
                <w:pPr>
                  <w:pStyle w:val="Intestazione"/>
                  <w:jc w:val="center"/>
                  <w:rPr>
                    <w:noProof/>
                  </w:rPr>
                </w:pPr>
                <w:r>
                  <w:rPr>
                    <w:noProof/>
                  </w:rPr>
                  <w:drawing>
                    <wp:inline distT="0" distB="0" distL="0" distR="0" wp14:anchorId="5012E81D" wp14:editId="03A53CBA">
                      <wp:extent cx="2995332" cy="2314575"/>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9902" t="25738" r="29027" b="17814"/>
                              <a:stretch/>
                            </pic:blipFill>
                            <pic:spPr bwMode="auto">
                              <a:xfrm>
                                <a:off x="0" y="0"/>
                                <a:ext cx="3040586" cy="2349544"/>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42062238" w14:textId="01A3450B" w:rsidR="005F677E" w:rsidRDefault="00794448" w:rsidP="00B659E7">
                <w:pPr>
                  <w:pStyle w:val="Intestazione"/>
                  <w:rPr>
                    <w:noProof/>
                  </w:rPr>
                </w:pPr>
                <w:r>
                  <w:rPr>
                    <w:noProof/>
                  </w:rPr>
                  <w:drawing>
                    <wp:inline distT="0" distB="0" distL="0" distR="0" wp14:anchorId="6F9C74A9" wp14:editId="33DD2773">
                      <wp:extent cx="2441250" cy="1771650"/>
                      <wp:effectExtent l="0" t="0"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4397" t="34303" r="29113" b="18594"/>
                              <a:stretch/>
                            </pic:blipFill>
                            <pic:spPr bwMode="auto">
                              <a:xfrm>
                                <a:off x="0" y="0"/>
                                <a:ext cx="2461528" cy="1786366"/>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2C77CA2E" w14:textId="77777777" w:rsidTr="00DD556E">
            <w:trPr>
              <w:trHeight w:val="4252"/>
              <w:jc w:val="center"/>
            </w:trPr>
            <w:tc>
              <w:tcPr>
                <w:tcW w:w="298" w:type="dxa"/>
                <w:shd w:val="clear" w:color="auto" w:fill="auto"/>
                <w:vAlign w:val="center"/>
              </w:tcPr>
              <w:p w14:paraId="52B0EE5A" w14:textId="77777777" w:rsidR="005F677E" w:rsidRPr="00DD556E" w:rsidRDefault="005F677E"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t>3</w:t>
                </w:r>
              </w:p>
            </w:tc>
            <w:tc>
              <w:tcPr>
                <w:tcW w:w="4957" w:type="dxa"/>
                <w:shd w:val="clear" w:color="auto" w:fill="auto"/>
                <w:vAlign w:val="center"/>
              </w:tcPr>
              <w:p w14:paraId="68B4D66D" w14:textId="74664535" w:rsidR="005F677E" w:rsidRDefault="00FB6FFF" w:rsidP="00B659E7">
                <w:pPr>
                  <w:pStyle w:val="Intestazione"/>
                  <w:jc w:val="center"/>
                  <w:rPr>
                    <w:noProof/>
                  </w:rPr>
                </w:pPr>
                <w:r>
                  <w:rPr>
                    <w:noProof/>
                  </w:rPr>
                  <w:drawing>
                    <wp:inline distT="0" distB="0" distL="0" distR="0" wp14:anchorId="1279EBC2" wp14:editId="3D2A9FAC">
                      <wp:extent cx="3069167" cy="2209800"/>
                      <wp:effectExtent l="0" t="0" r="0"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5087" t="27783" r="27580" b="11600"/>
                              <a:stretch/>
                            </pic:blipFill>
                            <pic:spPr bwMode="auto">
                              <a:xfrm>
                                <a:off x="0" y="0"/>
                                <a:ext cx="3072631" cy="2212294"/>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7C92F2C1" w14:textId="5EE15616" w:rsidR="005F677E" w:rsidRDefault="00FB6FFF" w:rsidP="00B659E7">
                <w:pPr>
                  <w:pStyle w:val="Intestazione"/>
                  <w:rPr>
                    <w:noProof/>
                  </w:rPr>
                </w:pPr>
                <w:r>
                  <w:rPr>
                    <w:noProof/>
                  </w:rPr>
                  <w:drawing>
                    <wp:inline distT="0" distB="0" distL="0" distR="0" wp14:anchorId="05B07631" wp14:editId="115AC548">
                      <wp:extent cx="2476500" cy="1781906"/>
                      <wp:effectExtent l="0" t="0" r="0" b="889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448" t="34237" r="29274" b="18054"/>
                              <a:stretch/>
                            </pic:blipFill>
                            <pic:spPr bwMode="auto">
                              <a:xfrm>
                                <a:off x="0" y="0"/>
                                <a:ext cx="2481836" cy="1785745"/>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0188E455" w14:textId="77777777" w:rsidTr="00DD556E">
            <w:trPr>
              <w:trHeight w:val="4252"/>
              <w:jc w:val="center"/>
            </w:trPr>
            <w:tc>
              <w:tcPr>
                <w:tcW w:w="298" w:type="dxa"/>
                <w:shd w:val="clear" w:color="auto" w:fill="auto"/>
                <w:vAlign w:val="center"/>
              </w:tcPr>
              <w:p w14:paraId="0A940820" w14:textId="77777777" w:rsidR="005F677E" w:rsidRPr="00DD556E" w:rsidRDefault="005F677E"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lastRenderedPageBreak/>
                  <w:t>4</w:t>
                </w:r>
              </w:p>
            </w:tc>
            <w:tc>
              <w:tcPr>
                <w:tcW w:w="4957" w:type="dxa"/>
                <w:shd w:val="clear" w:color="auto" w:fill="auto"/>
                <w:vAlign w:val="center"/>
              </w:tcPr>
              <w:p w14:paraId="6C087D0D" w14:textId="7423AEBB" w:rsidR="005F677E" w:rsidRDefault="00DB05B0" w:rsidP="00B659E7">
                <w:pPr>
                  <w:pStyle w:val="Intestazione"/>
                  <w:jc w:val="center"/>
                  <w:rPr>
                    <w:noProof/>
                  </w:rPr>
                </w:pPr>
                <w:r>
                  <w:rPr>
                    <w:noProof/>
                  </w:rPr>
                  <w:drawing>
                    <wp:inline distT="0" distB="0" distL="0" distR="0" wp14:anchorId="17F32A88" wp14:editId="25E2BBDE">
                      <wp:extent cx="2924175" cy="2289567"/>
                      <wp:effectExtent l="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3134" t="33115" r="29789" b="15248"/>
                              <a:stretch/>
                            </pic:blipFill>
                            <pic:spPr bwMode="auto">
                              <a:xfrm>
                                <a:off x="0" y="0"/>
                                <a:ext cx="2932445" cy="2296042"/>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1CB25C3A" w14:textId="7E89037E" w:rsidR="005F677E" w:rsidRDefault="00DB05B0" w:rsidP="00B659E7">
                <w:pPr>
                  <w:pStyle w:val="Intestazione"/>
                  <w:rPr>
                    <w:noProof/>
                  </w:rPr>
                </w:pPr>
                <w:r>
                  <w:rPr>
                    <w:noProof/>
                  </w:rPr>
                  <w:drawing>
                    <wp:inline distT="0" distB="0" distL="0" distR="0" wp14:anchorId="6957F4DA" wp14:editId="761D1AD2">
                      <wp:extent cx="2453062" cy="2076450"/>
                      <wp:effectExtent l="0" t="0" r="4445"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8242" t="28906" r="33733" b="13845"/>
                              <a:stretch/>
                            </pic:blipFill>
                            <pic:spPr bwMode="auto">
                              <a:xfrm>
                                <a:off x="0" y="0"/>
                                <a:ext cx="2467578" cy="2088738"/>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3C0A8A5D" w14:textId="77777777" w:rsidTr="00DD556E">
            <w:trPr>
              <w:trHeight w:val="4252"/>
              <w:jc w:val="center"/>
            </w:trPr>
            <w:tc>
              <w:tcPr>
                <w:tcW w:w="298" w:type="dxa"/>
                <w:shd w:val="clear" w:color="auto" w:fill="auto"/>
                <w:vAlign w:val="center"/>
              </w:tcPr>
              <w:p w14:paraId="7BAC3A63" w14:textId="77777777" w:rsidR="005F677E" w:rsidRPr="00DD556E" w:rsidRDefault="005F677E"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t>5</w:t>
                </w:r>
              </w:p>
            </w:tc>
            <w:tc>
              <w:tcPr>
                <w:tcW w:w="4957" w:type="dxa"/>
                <w:shd w:val="clear" w:color="auto" w:fill="auto"/>
                <w:vAlign w:val="center"/>
              </w:tcPr>
              <w:p w14:paraId="1948D9EF" w14:textId="6400AAC6" w:rsidR="005F677E" w:rsidRDefault="00EC488F" w:rsidP="00B659E7">
                <w:pPr>
                  <w:pStyle w:val="Intestazione"/>
                  <w:jc w:val="center"/>
                  <w:rPr>
                    <w:noProof/>
                  </w:rPr>
                </w:pPr>
                <w:r>
                  <w:rPr>
                    <w:noProof/>
                  </w:rPr>
                  <w:drawing>
                    <wp:inline distT="0" distB="0" distL="0" distR="0" wp14:anchorId="08A46AB0" wp14:editId="7DE65302">
                      <wp:extent cx="2914650" cy="2358833"/>
                      <wp:effectExtent l="0" t="0" r="0" b="381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4238" t="32835" r="31840" b="18335"/>
                              <a:stretch/>
                            </pic:blipFill>
                            <pic:spPr bwMode="auto">
                              <a:xfrm>
                                <a:off x="0" y="0"/>
                                <a:ext cx="2930635" cy="2371769"/>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1ADD6F7B" w14:textId="0E9DAA4D" w:rsidR="005F677E" w:rsidRDefault="00EC488F" w:rsidP="00B659E7">
                <w:pPr>
                  <w:pStyle w:val="Intestazione"/>
                  <w:rPr>
                    <w:noProof/>
                  </w:rPr>
                </w:pPr>
                <w:r>
                  <w:rPr>
                    <w:noProof/>
                  </w:rPr>
                  <w:drawing>
                    <wp:inline distT="0" distB="0" distL="0" distR="0" wp14:anchorId="519B1361" wp14:editId="64AE13AB">
                      <wp:extent cx="2419350" cy="1798455"/>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1714" t="31712" r="32629" b="21142"/>
                              <a:stretch/>
                            </pic:blipFill>
                            <pic:spPr bwMode="auto">
                              <a:xfrm>
                                <a:off x="0" y="0"/>
                                <a:ext cx="2428165" cy="1805007"/>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5A6679FF" w14:textId="77777777" w:rsidTr="00DD556E">
            <w:trPr>
              <w:trHeight w:val="4252"/>
              <w:jc w:val="center"/>
            </w:trPr>
            <w:tc>
              <w:tcPr>
                <w:tcW w:w="298" w:type="dxa"/>
                <w:shd w:val="clear" w:color="auto" w:fill="auto"/>
                <w:vAlign w:val="center"/>
              </w:tcPr>
              <w:p w14:paraId="4BD9F4AE" w14:textId="286305C7" w:rsidR="00EC488F" w:rsidRPr="00DD556E" w:rsidRDefault="00EC488F"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t>6</w:t>
                </w:r>
              </w:p>
            </w:tc>
            <w:tc>
              <w:tcPr>
                <w:tcW w:w="4957" w:type="dxa"/>
                <w:shd w:val="clear" w:color="auto" w:fill="auto"/>
                <w:vAlign w:val="center"/>
              </w:tcPr>
              <w:p w14:paraId="038C8417" w14:textId="2A14F5DC" w:rsidR="00EC488F" w:rsidRDefault="00A9217F" w:rsidP="00B659E7">
                <w:pPr>
                  <w:pStyle w:val="Intestazione"/>
                  <w:jc w:val="center"/>
                  <w:rPr>
                    <w:noProof/>
                  </w:rPr>
                </w:pPr>
                <w:r>
                  <w:rPr>
                    <w:noProof/>
                  </w:rPr>
                  <w:drawing>
                    <wp:inline distT="0" distB="0" distL="0" distR="0" wp14:anchorId="0128BA7D" wp14:editId="3E9C6447">
                      <wp:extent cx="3056986" cy="2314575"/>
                      <wp:effectExtent l="0" t="0" r="0"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3194" t="27222" r="32628" b="13283"/>
                              <a:stretch/>
                            </pic:blipFill>
                            <pic:spPr bwMode="auto">
                              <a:xfrm>
                                <a:off x="0" y="0"/>
                                <a:ext cx="3062966" cy="2319103"/>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40B427C5" w14:textId="5EC6C89E" w:rsidR="00EC488F" w:rsidRDefault="00A9217F" w:rsidP="00B659E7">
                <w:pPr>
                  <w:pStyle w:val="Intestazione"/>
                  <w:rPr>
                    <w:noProof/>
                  </w:rPr>
                </w:pPr>
                <w:r>
                  <w:rPr>
                    <w:noProof/>
                  </w:rPr>
                  <w:drawing>
                    <wp:inline distT="0" distB="0" distL="0" distR="0" wp14:anchorId="0B0B4F89" wp14:editId="7CDDDC4B">
                      <wp:extent cx="2478395" cy="1885950"/>
                      <wp:effectExtent l="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1871" t="30309" r="28527" b="16090"/>
                              <a:stretch/>
                            </pic:blipFill>
                            <pic:spPr bwMode="auto">
                              <a:xfrm>
                                <a:off x="0" y="0"/>
                                <a:ext cx="2480652" cy="1887667"/>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154B2052" w14:textId="77777777" w:rsidTr="00DD556E">
            <w:trPr>
              <w:trHeight w:val="4252"/>
              <w:jc w:val="center"/>
            </w:trPr>
            <w:tc>
              <w:tcPr>
                <w:tcW w:w="298" w:type="dxa"/>
                <w:shd w:val="clear" w:color="auto" w:fill="auto"/>
                <w:vAlign w:val="center"/>
              </w:tcPr>
              <w:p w14:paraId="542FC810" w14:textId="7E23B84F" w:rsidR="00A9217F" w:rsidRPr="00DD556E" w:rsidRDefault="00A9217F"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lastRenderedPageBreak/>
                  <w:t>7</w:t>
                </w:r>
              </w:p>
            </w:tc>
            <w:tc>
              <w:tcPr>
                <w:tcW w:w="4957" w:type="dxa"/>
                <w:shd w:val="clear" w:color="auto" w:fill="auto"/>
                <w:vAlign w:val="center"/>
              </w:tcPr>
              <w:p w14:paraId="481AFEBB" w14:textId="022E2618" w:rsidR="00A9217F" w:rsidRDefault="001A4B8A" w:rsidP="00B659E7">
                <w:pPr>
                  <w:pStyle w:val="Intestazione"/>
                  <w:jc w:val="center"/>
                  <w:rPr>
                    <w:noProof/>
                  </w:rPr>
                </w:pPr>
                <w:r>
                  <w:rPr>
                    <w:noProof/>
                  </w:rPr>
                  <w:drawing>
                    <wp:inline distT="0" distB="0" distL="0" distR="0" wp14:anchorId="3F781121" wp14:editId="7099AAD2">
                      <wp:extent cx="2924175" cy="2408803"/>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2345" t="28064" r="26475" b="11599"/>
                              <a:stretch/>
                            </pic:blipFill>
                            <pic:spPr bwMode="auto">
                              <a:xfrm>
                                <a:off x="0" y="0"/>
                                <a:ext cx="2931740" cy="2415035"/>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4EAB1B82" w14:textId="03073A92" w:rsidR="00A9217F" w:rsidRDefault="001A4B8A" w:rsidP="00B659E7">
                <w:pPr>
                  <w:pStyle w:val="Intestazione"/>
                  <w:rPr>
                    <w:noProof/>
                  </w:rPr>
                </w:pPr>
                <w:r>
                  <w:rPr>
                    <w:noProof/>
                  </w:rPr>
                  <w:drawing>
                    <wp:inline distT="0" distB="0" distL="0" distR="0" wp14:anchorId="475E9E63" wp14:editId="5BC2B56E">
                      <wp:extent cx="2477770" cy="1974319"/>
                      <wp:effectExtent l="0" t="0" r="0" b="698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30925" t="27783" r="29473" b="16090"/>
                              <a:stretch/>
                            </pic:blipFill>
                            <pic:spPr bwMode="auto">
                              <a:xfrm>
                                <a:off x="0" y="0"/>
                                <a:ext cx="2480697" cy="1976651"/>
                              </a:xfrm>
                              <a:prstGeom prst="rect">
                                <a:avLst/>
                              </a:prstGeom>
                              <a:ln>
                                <a:noFill/>
                              </a:ln>
                              <a:extLst>
                                <a:ext uri="{53640926-AAD7-44D8-BBD7-CCE9431645EC}">
                                  <a14:shadowObscured xmlns:a14="http://schemas.microsoft.com/office/drawing/2010/main"/>
                                </a:ext>
                              </a:extLst>
                            </pic:spPr>
                          </pic:pic>
                        </a:graphicData>
                      </a:graphic>
                    </wp:inline>
                  </w:drawing>
                </w:r>
              </w:p>
            </w:tc>
          </w:tr>
          <w:tr w:rsidR="00B56104" w:rsidRPr="00F32AC5" w14:paraId="5BD66D24" w14:textId="77777777" w:rsidTr="00DD556E">
            <w:trPr>
              <w:trHeight w:val="4252"/>
              <w:jc w:val="center"/>
            </w:trPr>
            <w:tc>
              <w:tcPr>
                <w:tcW w:w="298" w:type="dxa"/>
                <w:shd w:val="clear" w:color="auto" w:fill="auto"/>
                <w:vAlign w:val="center"/>
              </w:tcPr>
              <w:p w14:paraId="3B6658E3" w14:textId="4C25D7D8" w:rsidR="001A4B8A" w:rsidRPr="00DD556E" w:rsidRDefault="001A4B8A"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t>8</w:t>
                </w:r>
              </w:p>
            </w:tc>
            <w:tc>
              <w:tcPr>
                <w:tcW w:w="4957" w:type="dxa"/>
                <w:shd w:val="clear" w:color="auto" w:fill="auto"/>
                <w:vAlign w:val="center"/>
              </w:tcPr>
              <w:p w14:paraId="606CC944" w14:textId="7F108414" w:rsidR="001A4B8A" w:rsidRDefault="002A3C39" w:rsidP="00B659E7">
                <w:pPr>
                  <w:pStyle w:val="Intestazione"/>
                  <w:jc w:val="center"/>
                  <w:rPr>
                    <w:noProof/>
                  </w:rPr>
                </w:pPr>
                <w:r>
                  <w:rPr>
                    <w:noProof/>
                  </w:rPr>
                  <w:drawing>
                    <wp:inline distT="0" distB="0" distL="0" distR="0" wp14:anchorId="37A7EE26" wp14:editId="2E46E92F">
                      <wp:extent cx="3074014" cy="2352675"/>
                      <wp:effectExtent l="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1082" t="29467" r="25213" b="11038"/>
                              <a:stretch/>
                            </pic:blipFill>
                            <pic:spPr bwMode="auto">
                              <a:xfrm>
                                <a:off x="0" y="0"/>
                                <a:ext cx="3081903" cy="2358712"/>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48721683" w14:textId="5A59D870" w:rsidR="001A4B8A" w:rsidRDefault="002A3C39" w:rsidP="00B659E7">
                <w:pPr>
                  <w:pStyle w:val="Intestazione"/>
                  <w:rPr>
                    <w:noProof/>
                  </w:rPr>
                </w:pPr>
                <w:r>
                  <w:rPr>
                    <w:noProof/>
                  </w:rPr>
                  <w:drawing>
                    <wp:inline distT="0" distB="0" distL="0" distR="0" wp14:anchorId="43D127B7" wp14:editId="506FB9CB">
                      <wp:extent cx="2486025" cy="1919900"/>
                      <wp:effectExtent l="0" t="0" r="0" b="4445"/>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7077" t="35079" r="31051" b="21141"/>
                              <a:stretch/>
                            </pic:blipFill>
                            <pic:spPr bwMode="auto">
                              <a:xfrm>
                                <a:off x="0" y="0"/>
                                <a:ext cx="2493710" cy="1925835"/>
                              </a:xfrm>
                              <a:prstGeom prst="rect">
                                <a:avLst/>
                              </a:prstGeom>
                              <a:ln>
                                <a:noFill/>
                              </a:ln>
                              <a:extLst>
                                <a:ext uri="{53640926-AAD7-44D8-BBD7-CCE9431645EC}">
                                  <a14:shadowObscured xmlns:a14="http://schemas.microsoft.com/office/drawing/2010/main"/>
                                </a:ext>
                              </a:extLst>
                            </pic:spPr>
                          </pic:pic>
                        </a:graphicData>
                      </a:graphic>
                    </wp:inline>
                  </w:drawing>
                </w:r>
              </w:p>
            </w:tc>
          </w:tr>
          <w:tr w:rsidR="0089654E" w:rsidRPr="00F32AC5" w14:paraId="7E78BAFE" w14:textId="77777777" w:rsidTr="00DD556E">
            <w:trPr>
              <w:trHeight w:val="4252"/>
              <w:jc w:val="center"/>
            </w:trPr>
            <w:tc>
              <w:tcPr>
                <w:tcW w:w="298" w:type="dxa"/>
                <w:shd w:val="clear" w:color="auto" w:fill="auto"/>
                <w:vAlign w:val="center"/>
              </w:tcPr>
              <w:p w14:paraId="7B0AC2CB" w14:textId="78AAADB6" w:rsidR="002A3C39" w:rsidRPr="00DD556E" w:rsidRDefault="002A3C39" w:rsidP="00DD556E">
                <w:pPr>
                  <w:pStyle w:val="Intestazione"/>
                  <w:ind w:left="-120"/>
                  <w:jc w:val="center"/>
                  <w:rPr>
                    <w:rFonts w:ascii="Calibri" w:hAnsi="Calibri" w:cs="Calibri"/>
                    <w:sz w:val="20"/>
                    <w:szCs w:val="20"/>
                    <w:lang w:val="it-IT"/>
                  </w:rPr>
                </w:pPr>
                <w:r w:rsidRPr="00DD556E">
                  <w:rPr>
                    <w:rFonts w:ascii="Calibri" w:hAnsi="Calibri" w:cs="Calibri"/>
                    <w:sz w:val="20"/>
                    <w:szCs w:val="20"/>
                    <w:lang w:val="it-IT"/>
                  </w:rPr>
                  <w:t>9</w:t>
                </w:r>
              </w:p>
            </w:tc>
            <w:tc>
              <w:tcPr>
                <w:tcW w:w="4957" w:type="dxa"/>
                <w:shd w:val="clear" w:color="auto" w:fill="auto"/>
                <w:vAlign w:val="center"/>
              </w:tcPr>
              <w:p w14:paraId="66DFEA84" w14:textId="2178381B" w:rsidR="002A3C39" w:rsidRDefault="00A770A7" w:rsidP="00B659E7">
                <w:pPr>
                  <w:pStyle w:val="Intestazione"/>
                  <w:jc w:val="center"/>
                  <w:rPr>
                    <w:noProof/>
                  </w:rPr>
                </w:pPr>
                <w:r>
                  <w:rPr>
                    <w:noProof/>
                  </w:rPr>
                  <w:drawing>
                    <wp:inline distT="0" distB="0" distL="0" distR="0" wp14:anchorId="1C0D17D0" wp14:editId="0EA3C59A">
                      <wp:extent cx="3057525" cy="2311531"/>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9820" t="27502" r="24267" b="10758"/>
                              <a:stretch/>
                            </pic:blipFill>
                            <pic:spPr bwMode="auto">
                              <a:xfrm>
                                <a:off x="0" y="0"/>
                                <a:ext cx="3061614" cy="2314622"/>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3734C510" w14:textId="063A9EC8" w:rsidR="002A3C39" w:rsidRDefault="00A770A7" w:rsidP="00B659E7">
                <w:pPr>
                  <w:pStyle w:val="Intestazione"/>
                  <w:rPr>
                    <w:noProof/>
                  </w:rPr>
                </w:pPr>
                <w:r>
                  <w:rPr>
                    <w:noProof/>
                  </w:rPr>
                  <w:drawing>
                    <wp:inline distT="0" distB="0" distL="0" distR="0" wp14:anchorId="11EA2205" wp14:editId="016908BD">
                      <wp:extent cx="2524125" cy="1885950"/>
                      <wp:effectExtent l="0" t="0" r="9525"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0609" t="30309" r="27580" b="14126"/>
                              <a:stretch/>
                            </pic:blipFill>
                            <pic:spPr bwMode="auto">
                              <a:xfrm>
                                <a:off x="0" y="0"/>
                                <a:ext cx="2524125" cy="1885950"/>
                              </a:xfrm>
                              <a:prstGeom prst="rect">
                                <a:avLst/>
                              </a:prstGeom>
                              <a:ln>
                                <a:noFill/>
                              </a:ln>
                              <a:extLst>
                                <a:ext uri="{53640926-AAD7-44D8-BBD7-CCE9431645EC}">
                                  <a14:shadowObscured xmlns:a14="http://schemas.microsoft.com/office/drawing/2010/main"/>
                                </a:ext>
                              </a:extLst>
                            </pic:spPr>
                          </pic:pic>
                        </a:graphicData>
                      </a:graphic>
                    </wp:inline>
                  </w:drawing>
                </w:r>
              </w:p>
            </w:tc>
          </w:tr>
          <w:tr w:rsidR="00E44FF6" w:rsidRPr="00F32AC5" w14:paraId="261305D2" w14:textId="77777777" w:rsidTr="00DD556E">
            <w:trPr>
              <w:trHeight w:val="4252"/>
              <w:jc w:val="center"/>
            </w:trPr>
            <w:tc>
              <w:tcPr>
                <w:tcW w:w="298" w:type="dxa"/>
                <w:shd w:val="clear" w:color="auto" w:fill="auto"/>
                <w:vAlign w:val="center"/>
              </w:tcPr>
              <w:p w14:paraId="424001AB" w14:textId="344030FA" w:rsidR="00A770A7" w:rsidRPr="00DD556E" w:rsidRDefault="00A770A7" w:rsidP="00DD556E">
                <w:pPr>
                  <w:pStyle w:val="Intestazione"/>
                  <w:ind w:left="-135" w:right="-104"/>
                  <w:jc w:val="center"/>
                  <w:rPr>
                    <w:rFonts w:ascii="Calibri" w:hAnsi="Calibri" w:cs="Calibri"/>
                    <w:sz w:val="20"/>
                    <w:szCs w:val="20"/>
                    <w:lang w:val="it-IT"/>
                  </w:rPr>
                </w:pPr>
                <w:r w:rsidRPr="00DD556E">
                  <w:rPr>
                    <w:rFonts w:ascii="Calibri" w:hAnsi="Calibri" w:cs="Calibri"/>
                    <w:sz w:val="20"/>
                    <w:szCs w:val="20"/>
                    <w:lang w:val="it-IT"/>
                  </w:rPr>
                  <w:lastRenderedPageBreak/>
                  <w:t>10</w:t>
                </w:r>
              </w:p>
            </w:tc>
            <w:tc>
              <w:tcPr>
                <w:tcW w:w="4957" w:type="dxa"/>
                <w:shd w:val="clear" w:color="auto" w:fill="auto"/>
                <w:vAlign w:val="center"/>
              </w:tcPr>
              <w:p w14:paraId="2C8CD2FE" w14:textId="77B2BAA3" w:rsidR="00A770A7" w:rsidRDefault="00DD556E" w:rsidP="00B659E7">
                <w:pPr>
                  <w:pStyle w:val="Intestazione"/>
                  <w:jc w:val="center"/>
                  <w:rPr>
                    <w:noProof/>
                  </w:rPr>
                </w:pPr>
                <w:r>
                  <w:rPr>
                    <w:noProof/>
                  </w:rPr>
                  <w:drawing>
                    <wp:inline distT="0" distB="0" distL="0" distR="0" wp14:anchorId="1EAEFEF8" wp14:editId="55E1BF1A">
                      <wp:extent cx="3007479" cy="2143125"/>
                      <wp:effectExtent l="0" t="0" r="254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082" t="34237" r="28842" b="14968"/>
                              <a:stretch/>
                            </pic:blipFill>
                            <pic:spPr bwMode="auto">
                              <a:xfrm>
                                <a:off x="0" y="0"/>
                                <a:ext cx="3015042" cy="2148515"/>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318713E5" w14:textId="6D8A48A0" w:rsidR="00A770A7" w:rsidRDefault="00DD556E" w:rsidP="00B659E7">
                <w:pPr>
                  <w:pStyle w:val="Intestazione"/>
                  <w:rPr>
                    <w:noProof/>
                  </w:rPr>
                </w:pPr>
                <w:r>
                  <w:rPr>
                    <w:noProof/>
                  </w:rPr>
                  <w:drawing>
                    <wp:inline distT="0" distB="0" distL="0" distR="0" wp14:anchorId="6D111F54" wp14:editId="45F3A447">
                      <wp:extent cx="2609850" cy="1971675"/>
                      <wp:effectExtent l="0" t="0" r="0" b="9525"/>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2660" t="27783" r="24108" b="14126"/>
                              <a:stretch/>
                            </pic:blipFill>
                            <pic:spPr bwMode="auto">
                              <a:xfrm>
                                <a:off x="0" y="0"/>
                                <a:ext cx="2609850" cy="1971675"/>
                              </a:xfrm>
                              <a:prstGeom prst="rect">
                                <a:avLst/>
                              </a:prstGeom>
                              <a:ln>
                                <a:noFill/>
                              </a:ln>
                              <a:extLst>
                                <a:ext uri="{53640926-AAD7-44D8-BBD7-CCE9431645EC}">
                                  <a14:shadowObscured xmlns:a14="http://schemas.microsoft.com/office/drawing/2010/main"/>
                                </a:ext>
                              </a:extLst>
                            </pic:spPr>
                          </pic:pic>
                        </a:graphicData>
                      </a:graphic>
                    </wp:inline>
                  </w:drawing>
                </w:r>
              </w:p>
            </w:tc>
          </w:tr>
          <w:tr w:rsidR="00B56104" w:rsidRPr="00F32AC5" w14:paraId="69AAFFA0" w14:textId="77777777" w:rsidTr="00DD556E">
            <w:trPr>
              <w:trHeight w:val="4252"/>
              <w:jc w:val="center"/>
            </w:trPr>
            <w:tc>
              <w:tcPr>
                <w:tcW w:w="298" w:type="dxa"/>
                <w:shd w:val="clear" w:color="auto" w:fill="auto"/>
                <w:vAlign w:val="center"/>
              </w:tcPr>
              <w:p w14:paraId="2211574E" w14:textId="670A80A6" w:rsidR="00DD556E" w:rsidRPr="00DD556E" w:rsidRDefault="00DD556E"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t>11</w:t>
                </w:r>
              </w:p>
            </w:tc>
            <w:tc>
              <w:tcPr>
                <w:tcW w:w="4957" w:type="dxa"/>
                <w:shd w:val="clear" w:color="auto" w:fill="auto"/>
                <w:vAlign w:val="center"/>
              </w:tcPr>
              <w:p w14:paraId="0E4F0350" w14:textId="219D1C0B" w:rsidR="00DD556E" w:rsidRDefault="00411B74" w:rsidP="00B659E7">
                <w:pPr>
                  <w:pStyle w:val="Intestazione"/>
                  <w:jc w:val="center"/>
                  <w:rPr>
                    <w:noProof/>
                  </w:rPr>
                </w:pPr>
                <w:r>
                  <w:rPr>
                    <w:noProof/>
                  </w:rPr>
                  <w:drawing>
                    <wp:inline distT="0" distB="0" distL="0" distR="0" wp14:anchorId="23498F11" wp14:editId="330185DB">
                      <wp:extent cx="2971800" cy="2286000"/>
                      <wp:effectExtent l="0" t="0" r="0"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3923" t="29467" r="25055" b="14406"/>
                              <a:stretch/>
                            </pic:blipFill>
                            <pic:spPr bwMode="auto">
                              <a:xfrm>
                                <a:off x="0" y="0"/>
                                <a:ext cx="2978729" cy="2291330"/>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083EBB7B" w14:textId="21B763FC" w:rsidR="00DD556E" w:rsidRDefault="00411B74" w:rsidP="00B659E7">
                <w:pPr>
                  <w:pStyle w:val="Intestazione"/>
                  <w:rPr>
                    <w:noProof/>
                  </w:rPr>
                </w:pPr>
                <w:r>
                  <w:rPr>
                    <w:noProof/>
                  </w:rPr>
                  <w:drawing>
                    <wp:inline distT="0" distB="0" distL="0" distR="0" wp14:anchorId="138374D8" wp14:editId="6C8E5C77">
                      <wp:extent cx="2552373" cy="1971675"/>
                      <wp:effectExtent l="0" t="0" r="635"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3923" t="36764" r="36257" b="22263"/>
                              <a:stretch/>
                            </pic:blipFill>
                            <pic:spPr bwMode="auto">
                              <a:xfrm>
                                <a:off x="0" y="0"/>
                                <a:ext cx="2565887" cy="1982114"/>
                              </a:xfrm>
                              <a:prstGeom prst="rect">
                                <a:avLst/>
                              </a:prstGeom>
                              <a:ln>
                                <a:noFill/>
                              </a:ln>
                              <a:extLst>
                                <a:ext uri="{53640926-AAD7-44D8-BBD7-CCE9431645EC}">
                                  <a14:shadowObscured xmlns:a14="http://schemas.microsoft.com/office/drawing/2010/main"/>
                                </a:ext>
                              </a:extLst>
                            </pic:spPr>
                          </pic:pic>
                        </a:graphicData>
                      </a:graphic>
                    </wp:inline>
                  </w:drawing>
                </w:r>
              </w:p>
            </w:tc>
          </w:tr>
          <w:tr w:rsidR="00DC281F" w:rsidRPr="00F32AC5" w14:paraId="0485F509" w14:textId="77777777" w:rsidTr="00DD556E">
            <w:trPr>
              <w:trHeight w:val="4252"/>
              <w:jc w:val="center"/>
            </w:trPr>
            <w:tc>
              <w:tcPr>
                <w:tcW w:w="298" w:type="dxa"/>
                <w:shd w:val="clear" w:color="auto" w:fill="auto"/>
                <w:vAlign w:val="center"/>
              </w:tcPr>
              <w:p w14:paraId="6E0A0DE9" w14:textId="40EC8326" w:rsidR="00411B74" w:rsidRDefault="00411B74"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t>1</w:t>
                </w:r>
                <w:r>
                  <w:rPr>
                    <w:rFonts w:ascii="Calibri" w:hAnsi="Calibri" w:cs="Calibri"/>
                    <w:sz w:val="20"/>
                    <w:szCs w:val="20"/>
                  </w:rPr>
                  <w:t>2</w:t>
                </w:r>
              </w:p>
            </w:tc>
            <w:tc>
              <w:tcPr>
                <w:tcW w:w="4957" w:type="dxa"/>
                <w:shd w:val="clear" w:color="auto" w:fill="auto"/>
                <w:vAlign w:val="center"/>
              </w:tcPr>
              <w:p w14:paraId="12C48DE5" w14:textId="7C3ADE65" w:rsidR="00411B74" w:rsidRDefault="00411B74" w:rsidP="00B659E7">
                <w:pPr>
                  <w:pStyle w:val="Intestazione"/>
                  <w:jc w:val="center"/>
                  <w:rPr>
                    <w:noProof/>
                  </w:rPr>
                </w:pPr>
                <w:r>
                  <w:rPr>
                    <w:noProof/>
                  </w:rPr>
                  <w:drawing>
                    <wp:inline distT="0" distB="0" distL="0" distR="0" wp14:anchorId="7972D434" wp14:editId="3CD91667">
                      <wp:extent cx="2957747" cy="2343150"/>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6605" t="35641" r="26948" b="13003"/>
                              <a:stretch/>
                            </pic:blipFill>
                            <pic:spPr bwMode="auto">
                              <a:xfrm>
                                <a:off x="0" y="0"/>
                                <a:ext cx="2965247" cy="2349092"/>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1984538D" w14:textId="79F257EC" w:rsidR="00411B74" w:rsidRDefault="00411B74" w:rsidP="00B659E7">
                <w:pPr>
                  <w:pStyle w:val="Intestazione"/>
                  <w:rPr>
                    <w:noProof/>
                  </w:rPr>
                </w:pPr>
                <w:r>
                  <w:rPr>
                    <w:noProof/>
                  </w:rPr>
                  <w:drawing>
                    <wp:inline distT="0" distB="0" distL="0" distR="0" wp14:anchorId="6123E47B" wp14:editId="64A82EFE">
                      <wp:extent cx="2569607" cy="1885950"/>
                      <wp:effectExtent l="0" t="0" r="254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8813" t="43498" r="26791" b="11600"/>
                              <a:stretch/>
                            </pic:blipFill>
                            <pic:spPr bwMode="auto">
                              <a:xfrm>
                                <a:off x="0" y="0"/>
                                <a:ext cx="2574117" cy="1889260"/>
                              </a:xfrm>
                              <a:prstGeom prst="rect">
                                <a:avLst/>
                              </a:prstGeom>
                              <a:ln>
                                <a:noFill/>
                              </a:ln>
                              <a:extLst>
                                <a:ext uri="{53640926-AAD7-44D8-BBD7-CCE9431645EC}">
                                  <a14:shadowObscured xmlns:a14="http://schemas.microsoft.com/office/drawing/2010/main"/>
                                </a:ext>
                              </a:extLst>
                            </pic:spPr>
                          </pic:pic>
                        </a:graphicData>
                      </a:graphic>
                    </wp:inline>
                  </w:drawing>
                </w:r>
              </w:p>
            </w:tc>
          </w:tr>
          <w:tr w:rsidR="00E44FF6" w:rsidRPr="00F32AC5" w14:paraId="04415BD4" w14:textId="77777777" w:rsidTr="00DD556E">
            <w:trPr>
              <w:trHeight w:val="4252"/>
              <w:jc w:val="center"/>
            </w:trPr>
            <w:tc>
              <w:tcPr>
                <w:tcW w:w="298" w:type="dxa"/>
                <w:shd w:val="clear" w:color="auto" w:fill="auto"/>
                <w:vAlign w:val="center"/>
              </w:tcPr>
              <w:p w14:paraId="49FB6F27" w14:textId="0E0A3BCE" w:rsidR="00411B74" w:rsidRDefault="00411B74"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lastRenderedPageBreak/>
                  <w:t>13</w:t>
                </w:r>
              </w:p>
            </w:tc>
            <w:tc>
              <w:tcPr>
                <w:tcW w:w="4957" w:type="dxa"/>
                <w:shd w:val="clear" w:color="auto" w:fill="auto"/>
                <w:vAlign w:val="center"/>
              </w:tcPr>
              <w:p w14:paraId="4DE40B9A" w14:textId="5611824F" w:rsidR="00411B74" w:rsidRDefault="006560ED" w:rsidP="00B659E7">
                <w:pPr>
                  <w:pStyle w:val="Intestazione"/>
                  <w:jc w:val="center"/>
                  <w:rPr>
                    <w:noProof/>
                  </w:rPr>
                </w:pPr>
                <w:r>
                  <w:rPr>
                    <w:noProof/>
                  </w:rPr>
                  <w:drawing>
                    <wp:inline distT="0" distB="0" distL="0" distR="0" wp14:anchorId="78C102E3" wp14:editId="72F9450C">
                      <wp:extent cx="3009900" cy="2016436"/>
                      <wp:effectExtent l="0" t="0" r="0" b="3175"/>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4396" t="29748" r="17324" b="12722"/>
                              <a:stretch/>
                            </pic:blipFill>
                            <pic:spPr bwMode="auto">
                              <a:xfrm>
                                <a:off x="0" y="0"/>
                                <a:ext cx="3011439" cy="2017467"/>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409DE405" w14:textId="32194A76" w:rsidR="00411B74" w:rsidRDefault="006560ED" w:rsidP="00B659E7">
                <w:pPr>
                  <w:pStyle w:val="Intestazione"/>
                  <w:rPr>
                    <w:noProof/>
                  </w:rPr>
                </w:pPr>
                <w:r>
                  <w:rPr>
                    <w:noProof/>
                  </w:rPr>
                  <w:drawing>
                    <wp:inline distT="0" distB="0" distL="0" distR="0" wp14:anchorId="0F4A6D68" wp14:editId="2146C8EE">
                      <wp:extent cx="2581275" cy="1708470"/>
                      <wp:effectExtent l="0" t="0" r="0" b="635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1240" t="30871" r="24897" b="17492"/>
                              <a:stretch/>
                            </pic:blipFill>
                            <pic:spPr bwMode="auto">
                              <a:xfrm>
                                <a:off x="0" y="0"/>
                                <a:ext cx="2582803" cy="1709481"/>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4F7C7450" w14:textId="77777777" w:rsidTr="00DD556E">
            <w:trPr>
              <w:trHeight w:val="4252"/>
              <w:jc w:val="center"/>
            </w:trPr>
            <w:tc>
              <w:tcPr>
                <w:tcW w:w="298" w:type="dxa"/>
                <w:shd w:val="clear" w:color="auto" w:fill="auto"/>
                <w:vAlign w:val="center"/>
              </w:tcPr>
              <w:p w14:paraId="722FC84F" w14:textId="7CFD576D" w:rsidR="006560ED" w:rsidRDefault="006560ED"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t>14</w:t>
                </w:r>
              </w:p>
            </w:tc>
            <w:tc>
              <w:tcPr>
                <w:tcW w:w="4957" w:type="dxa"/>
                <w:shd w:val="clear" w:color="auto" w:fill="auto"/>
                <w:vAlign w:val="center"/>
              </w:tcPr>
              <w:p w14:paraId="2E246F18" w14:textId="205FBB57" w:rsidR="006560ED" w:rsidRDefault="00240889" w:rsidP="00B659E7">
                <w:pPr>
                  <w:pStyle w:val="Intestazione"/>
                  <w:jc w:val="center"/>
                  <w:rPr>
                    <w:noProof/>
                  </w:rPr>
                </w:pPr>
                <w:r>
                  <w:rPr>
                    <w:noProof/>
                  </w:rPr>
                  <w:drawing>
                    <wp:inline distT="0" distB="0" distL="0" distR="0" wp14:anchorId="13A2BA9F" wp14:editId="03EE864B">
                      <wp:extent cx="3013656" cy="2228850"/>
                      <wp:effectExtent l="0" t="0" r="0"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1081" t="27783" r="23478" b="12441"/>
                              <a:stretch/>
                            </pic:blipFill>
                            <pic:spPr bwMode="auto">
                              <a:xfrm>
                                <a:off x="0" y="0"/>
                                <a:ext cx="3021337" cy="2234531"/>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46C6B0E1" w14:textId="31AC6CBB" w:rsidR="006560ED" w:rsidRDefault="00240889" w:rsidP="00B659E7">
                <w:pPr>
                  <w:pStyle w:val="Intestazione"/>
                  <w:rPr>
                    <w:noProof/>
                  </w:rPr>
                </w:pPr>
                <w:r>
                  <w:rPr>
                    <w:noProof/>
                  </w:rPr>
                  <w:drawing>
                    <wp:inline distT="0" distB="0" distL="0" distR="0" wp14:anchorId="3ED4012C" wp14:editId="1FCA8528">
                      <wp:extent cx="2543175" cy="1936281"/>
                      <wp:effectExtent l="0" t="0" r="0" b="6985"/>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3134" t="31431" r="25214" b="12160"/>
                              <a:stretch/>
                            </pic:blipFill>
                            <pic:spPr bwMode="auto">
                              <a:xfrm>
                                <a:off x="0" y="0"/>
                                <a:ext cx="2547099" cy="1939268"/>
                              </a:xfrm>
                              <a:prstGeom prst="rect">
                                <a:avLst/>
                              </a:prstGeom>
                              <a:ln>
                                <a:noFill/>
                              </a:ln>
                              <a:extLst>
                                <a:ext uri="{53640926-AAD7-44D8-BBD7-CCE9431645EC}">
                                  <a14:shadowObscured xmlns:a14="http://schemas.microsoft.com/office/drawing/2010/main"/>
                                </a:ext>
                              </a:extLst>
                            </pic:spPr>
                          </pic:pic>
                        </a:graphicData>
                      </a:graphic>
                    </wp:inline>
                  </w:drawing>
                </w:r>
              </w:p>
            </w:tc>
          </w:tr>
          <w:tr w:rsidR="0089654E" w:rsidRPr="00F32AC5" w14:paraId="2672C7FC" w14:textId="77777777" w:rsidTr="00DD556E">
            <w:trPr>
              <w:trHeight w:val="4252"/>
              <w:jc w:val="center"/>
            </w:trPr>
            <w:tc>
              <w:tcPr>
                <w:tcW w:w="298" w:type="dxa"/>
                <w:shd w:val="clear" w:color="auto" w:fill="auto"/>
                <w:vAlign w:val="center"/>
              </w:tcPr>
              <w:p w14:paraId="723D6325" w14:textId="6426C309" w:rsidR="00240889" w:rsidRDefault="00240889"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t>15</w:t>
                </w:r>
              </w:p>
            </w:tc>
            <w:tc>
              <w:tcPr>
                <w:tcW w:w="4957" w:type="dxa"/>
                <w:shd w:val="clear" w:color="auto" w:fill="auto"/>
                <w:vAlign w:val="center"/>
              </w:tcPr>
              <w:p w14:paraId="3811838B" w14:textId="62FA7638" w:rsidR="00240889" w:rsidRDefault="00DC281F" w:rsidP="00B659E7">
                <w:pPr>
                  <w:pStyle w:val="Intestazione"/>
                  <w:jc w:val="center"/>
                  <w:rPr>
                    <w:noProof/>
                  </w:rPr>
                </w:pPr>
                <w:r>
                  <w:rPr>
                    <w:noProof/>
                  </w:rPr>
                  <w:drawing>
                    <wp:inline distT="0" distB="0" distL="0" distR="0" wp14:anchorId="3D96289F" wp14:editId="534F4523">
                      <wp:extent cx="3000375" cy="2153579"/>
                      <wp:effectExtent l="0" t="0" r="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2818" t="31712" r="21900" b="10478"/>
                              <a:stretch/>
                            </pic:blipFill>
                            <pic:spPr bwMode="auto">
                              <a:xfrm>
                                <a:off x="0" y="0"/>
                                <a:ext cx="3008012" cy="2159061"/>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12F04424" w14:textId="05B1ED94" w:rsidR="00240889" w:rsidRDefault="00DC281F" w:rsidP="00B659E7">
                <w:pPr>
                  <w:pStyle w:val="Intestazione"/>
                  <w:rPr>
                    <w:noProof/>
                  </w:rPr>
                </w:pPr>
                <w:r>
                  <w:rPr>
                    <w:noProof/>
                  </w:rPr>
                  <w:drawing>
                    <wp:inline distT="0" distB="0" distL="0" distR="0" wp14:anchorId="15F3ECFB" wp14:editId="64CA1817">
                      <wp:extent cx="2552700" cy="2001317"/>
                      <wp:effectExtent l="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30136" t="31150" r="30419" b="13845"/>
                              <a:stretch/>
                            </pic:blipFill>
                            <pic:spPr bwMode="auto">
                              <a:xfrm>
                                <a:off x="0" y="0"/>
                                <a:ext cx="2556293" cy="2004134"/>
                              </a:xfrm>
                              <a:prstGeom prst="rect">
                                <a:avLst/>
                              </a:prstGeom>
                              <a:ln>
                                <a:noFill/>
                              </a:ln>
                              <a:extLst>
                                <a:ext uri="{53640926-AAD7-44D8-BBD7-CCE9431645EC}">
                                  <a14:shadowObscured xmlns:a14="http://schemas.microsoft.com/office/drawing/2010/main"/>
                                </a:ext>
                              </a:extLst>
                            </pic:spPr>
                          </pic:pic>
                        </a:graphicData>
                      </a:graphic>
                    </wp:inline>
                  </w:drawing>
                </w:r>
              </w:p>
            </w:tc>
          </w:tr>
          <w:tr w:rsidR="00DC281F" w:rsidRPr="00F32AC5" w14:paraId="6D3416B0" w14:textId="77777777" w:rsidTr="00DD556E">
            <w:trPr>
              <w:trHeight w:val="4252"/>
              <w:jc w:val="center"/>
            </w:trPr>
            <w:tc>
              <w:tcPr>
                <w:tcW w:w="298" w:type="dxa"/>
                <w:shd w:val="clear" w:color="auto" w:fill="auto"/>
                <w:vAlign w:val="center"/>
              </w:tcPr>
              <w:p w14:paraId="4D9CA7E0" w14:textId="68F4E897" w:rsidR="00DC281F" w:rsidRDefault="00DC281F"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lastRenderedPageBreak/>
                  <w:t>16</w:t>
                </w:r>
              </w:p>
            </w:tc>
            <w:tc>
              <w:tcPr>
                <w:tcW w:w="4957" w:type="dxa"/>
                <w:shd w:val="clear" w:color="auto" w:fill="auto"/>
                <w:vAlign w:val="center"/>
              </w:tcPr>
              <w:p w14:paraId="0DE122CE" w14:textId="0F98D0DD" w:rsidR="00DC281F" w:rsidRDefault="00E44FF6" w:rsidP="00B659E7">
                <w:pPr>
                  <w:pStyle w:val="Intestazione"/>
                  <w:jc w:val="center"/>
                  <w:rPr>
                    <w:noProof/>
                  </w:rPr>
                </w:pPr>
                <w:r>
                  <w:rPr>
                    <w:noProof/>
                  </w:rPr>
                  <w:drawing>
                    <wp:inline distT="0" distB="0" distL="0" distR="0" wp14:anchorId="74917817" wp14:editId="361DE527">
                      <wp:extent cx="3124200" cy="2019300"/>
                      <wp:effectExtent l="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3509" t="27783" r="24740" b="12722"/>
                              <a:stretch/>
                            </pic:blipFill>
                            <pic:spPr bwMode="auto">
                              <a:xfrm>
                                <a:off x="0" y="0"/>
                                <a:ext cx="3124200" cy="2019300"/>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1100F7EE" w14:textId="5E33AE0C" w:rsidR="00DC281F" w:rsidRDefault="00E44FF6" w:rsidP="00B659E7">
                <w:pPr>
                  <w:pStyle w:val="Intestazione"/>
                  <w:rPr>
                    <w:noProof/>
                  </w:rPr>
                </w:pPr>
                <w:r>
                  <w:rPr>
                    <w:noProof/>
                  </w:rPr>
                  <w:drawing>
                    <wp:inline distT="0" distB="0" distL="0" distR="0" wp14:anchorId="7FA8EB8E" wp14:editId="50779595">
                      <wp:extent cx="2568383" cy="1809750"/>
                      <wp:effectExtent l="0" t="0" r="381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8558" t="30589" r="27106" b="13845"/>
                              <a:stretch/>
                            </pic:blipFill>
                            <pic:spPr bwMode="auto">
                              <a:xfrm>
                                <a:off x="0" y="0"/>
                                <a:ext cx="2581722" cy="1819149"/>
                              </a:xfrm>
                              <a:prstGeom prst="rect">
                                <a:avLst/>
                              </a:prstGeom>
                              <a:ln>
                                <a:noFill/>
                              </a:ln>
                              <a:extLst>
                                <a:ext uri="{53640926-AAD7-44D8-BBD7-CCE9431645EC}">
                                  <a14:shadowObscured xmlns:a14="http://schemas.microsoft.com/office/drawing/2010/main"/>
                                </a:ext>
                              </a:extLst>
                            </pic:spPr>
                          </pic:pic>
                        </a:graphicData>
                      </a:graphic>
                    </wp:inline>
                  </w:drawing>
                </w:r>
              </w:p>
            </w:tc>
          </w:tr>
          <w:tr w:rsidR="00E44FF6" w:rsidRPr="00F32AC5" w14:paraId="5FB0E62F" w14:textId="77777777" w:rsidTr="00DD556E">
            <w:trPr>
              <w:trHeight w:val="4252"/>
              <w:jc w:val="center"/>
            </w:trPr>
            <w:tc>
              <w:tcPr>
                <w:tcW w:w="298" w:type="dxa"/>
                <w:shd w:val="clear" w:color="auto" w:fill="auto"/>
                <w:vAlign w:val="center"/>
              </w:tcPr>
              <w:p w14:paraId="57756F3A" w14:textId="3CEE35EB" w:rsidR="00E44FF6" w:rsidRDefault="00E44FF6"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t>17</w:t>
                </w:r>
              </w:p>
            </w:tc>
            <w:tc>
              <w:tcPr>
                <w:tcW w:w="4957" w:type="dxa"/>
                <w:shd w:val="clear" w:color="auto" w:fill="auto"/>
                <w:vAlign w:val="center"/>
              </w:tcPr>
              <w:p w14:paraId="4F38F237" w14:textId="262E18BB" w:rsidR="00E44FF6" w:rsidRDefault="00003842" w:rsidP="00B659E7">
                <w:pPr>
                  <w:pStyle w:val="Intestazione"/>
                  <w:jc w:val="center"/>
                  <w:rPr>
                    <w:noProof/>
                  </w:rPr>
                </w:pPr>
                <w:r>
                  <w:rPr>
                    <w:noProof/>
                  </w:rPr>
                  <w:drawing>
                    <wp:inline distT="0" distB="0" distL="0" distR="0" wp14:anchorId="51777741" wp14:editId="56999C25">
                      <wp:extent cx="2943225" cy="2452688"/>
                      <wp:effectExtent l="0" t="0" r="0" b="508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4711" t="26941" r="24582" b="12722"/>
                              <a:stretch/>
                            </pic:blipFill>
                            <pic:spPr bwMode="auto">
                              <a:xfrm>
                                <a:off x="0" y="0"/>
                                <a:ext cx="2946452" cy="2455377"/>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56B10245" w14:textId="4E954821" w:rsidR="00E44FF6" w:rsidRDefault="00003842" w:rsidP="00B659E7">
                <w:pPr>
                  <w:pStyle w:val="Intestazione"/>
                  <w:rPr>
                    <w:noProof/>
                  </w:rPr>
                </w:pPr>
                <w:r>
                  <w:rPr>
                    <w:noProof/>
                  </w:rPr>
                  <w:drawing>
                    <wp:inline distT="0" distB="0" distL="0" distR="0" wp14:anchorId="4FFCE67D" wp14:editId="4073A3B2">
                      <wp:extent cx="2495550" cy="1857375"/>
                      <wp:effectExtent l="0" t="0" r="0" b="9525"/>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4868" t="27222" r="23794" b="18054"/>
                              <a:stretch/>
                            </pic:blipFill>
                            <pic:spPr bwMode="auto">
                              <a:xfrm>
                                <a:off x="0" y="0"/>
                                <a:ext cx="2495550" cy="1857375"/>
                              </a:xfrm>
                              <a:prstGeom prst="rect">
                                <a:avLst/>
                              </a:prstGeom>
                              <a:ln>
                                <a:noFill/>
                              </a:ln>
                              <a:extLst>
                                <a:ext uri="{53640926-AAD7-44D8-BBD7-CCE9431645EC}">
                                  <a14:shadowObscured xmlns:a14="http://schemas.microsoft.com/office/drawing/2010/main"/>
                                </a:ext>
                              </a:extLst>
                            </pic:spPr>
                          </pic:pic>
                        </a:graphicData>
                      </a:graphic>
                    </wp:inline>
                  </w:drawing>
                </w:r>
              </w:p>
            </w:tc>
          </w:tr>
          <w:tr w:rsidR="00003842" w:rsidRPr="00F32AC5" w14:paraId="5984E8DE" w14:textId="77777777" w:rsidTr="00DD556E">
            <w:trPr>
              <w:trHeight w:val="4252"/>
              <w:jc w:val="center"/>
            </w:trPr>
            <w:tc>
              <w:tcPr>
                <w:tcW w:w="298" w:type="dxa"/>
                <w:shd w:val="clear" w:color="auto" w:fill="auto"/>
                <w:vAlign w:val="center"/>
              </w:tcPr>
              <w:p w14:paraId="7B211787" w14:textId="5812ABBF" w:rsidR="00003842" w:rsidRDefault="00003842"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t>18</w:t>
                </w:r>
              </w:p>
            </w:tc>
            <w:tc>
              <w:tcPr>
                <w:tcW w:w="4957" w:type="dxa"/>
                <w:shd w:val="clear" w:color="auto" w:fill="auto"/>
                <w:vAlign w:val="center"/>
              </w:tcPr>
              <w:p w14:paraId="3F9088AF" w14:textId="3229DC52" w:rsidR="00003842" w:rsidRDefault="0017086C" w:rsidP="00B659E7">
                <w:pPr>
                  <w:pStyle w:val="Intestazione"/>
                  <w:jc w:val="center"/>
                  <w:rPr>
                    <w:noProof/>
                  </w:rPr>
                </w:pPr>
                <w:r>
                  <w:rPr>
                    <w:noProof/>
                  </w:rPr>
                  <w:drawing>
                    <wp:inline distT="0" distB="0" distL="0" distR="0" wp14:anchorId="0AF5F6D5" wp14:editId="3BA3DC51">
                      <wp:extent cx="3058062" cy="2238375"/>
                      <wp:effectExtent l="0" t="0" r="9525"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6823" t="26379" r="27264" b="13845"/>
                              <a:stretch/>
                            </pic:blipFill>
                            <pic:spPr bwMode="auto">
                              <a:xfrm>
                                <a:off x="0" y="0"/>
                                <a:ext cx="3063608" cy="2242434"/>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26D8781E" w14:textId="2EFC4F44" w:rsidR="00003842" w:rsidRDefault="00B56104" w:rsidP="00B659E7">
                <w:pPr>
                  <w:pStyle w:val="Intestazione"/>
                  <w:rPr>
                    <w:noProof/>
                  </w:rPr>
                </w:pPr>
                <w:r>
                  <w:rPr>
                    <w:noProof/>
                  </w:rPr>
                  <w:drawing>
                    <wp:inline distT="0" distB="0" distL="0" distR="0" wp14:anchorId="2079A365" wp14:editId="594F3891">
                      <wp:extent cx="2500707" cy="1885950"/>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31398" t="36763" r="30735" b="12441"/>
                              <a:stretch/>
                            </pic:blipFill>
                            <pic:spPr bwMode="auto">
                              <a:xfrm>
                                <a:off x="0" y="0"/>
                                <a:ext cx="2505162" cy="1889310"/>
                              </a:xfrm>
                              <a:prstGeom prst="rect">
                                <a:avLst/>
                              </a:prstGeom>
                              <a:ln>
                                <a:noFill/>
                              </a:ln>
                              <a:extLst>
                                <a:ext uri="{53640926-AAD7-44D8-BBD7-CCE9431645EC}">
                                  <a14:shadowObscured xmlns:a14="http://schemas.microsoft.com/office/drawing/2010/main"/>
                                </a:ext>
                              </a:extLst>
                            </pic:spPr>
                          </pic:pic>
                        </a:graphicData>
                      </a:graphic>
                    </wp:inline>
                  </w:drawing>
                </w:r>
              </w:p>
            </w:tc>
          </w:tr>
          <w:tr w:rsidR="00B56104" w:rsidRPr="00F32AC5" w14:paraId="060A05CE" w14:textId="77777777" w:rsidTr="00DD556E">
            <w:trPr>
              <w:trHeight w:val="4252"/>
              <w:jc w:val="center"/>
            </w:trPr>
            <w:tc>
              <w:tcPr>
                <w:tcW w:w="298" w:type="dxa"/>
                <w:shd w:val="clear" w:color="auto" w:fill="auto"/>
                <w:vAlign w:val="center"/>
              </w:tcPr>
              <w:p w14:paraId="74BA7562" w14:textId="4E6D19A6" w:rsidR="00B56104" w:rsidRDefault="00B56104" w:rsidP="00DD556E">
                <w:pPr>
                  <w:pStyle w:val="Intestazione"/>
                  <w:ind w:left="-135" w:right="-104"/>
                  <w:jc w:val="center"/>
                  <w:rPr>
                    <w:rFonts w:ascii="Calibri" w:hAnsi="Calibri" w:cs="Calibri"/>
                    <w:sz w:val="20"/>
                    <w:szCs w:val="20"/>
                    <w:lang w:val="it-IT"/>
                  </w:rPr>
                </w:pPr>
                <w:r>
                  <w:rPr>
                    <w:rFonts w:ascii="Calibri" w:hAnsi="Calibri" w:cs="Calibri"/>
                    <w:sz w:val="20"/>
                    <w:szCs w:val="20"/>
                    <w:lang w:val="it-IT"/>
                  </w:rPr>
                  <w:lastRenderedPageBreak/>
                  <w:t>19</w:t>
                </w:r>
              </w:p>
            </w:tc>
            <w:tc>
              <w:tcPr>
                <w:tcW w:w="4957" w:type="dxa"/>
                <w:shd w:val="clear" w:color="auto" w:fill="auto"/>
                <w:vAlign w:val="center"/>
              </w:tcPr>
              <w:p w14:paraId="3036317B" w14:textId="2BE69CDF" w:rsidR="00B56104" w:rsidRDefault="0089654E" w:rsidP="00B659E7">
                <w:pPr>
                  <w:pStyle w:val="Intestazione"/>
                  <w:jc w:val="center"/>
                  <w:rPr>
                    <w:noProof/>
                  </w:rPr>
                </w:pPr>
                <w:r>
                  <w:rPr>
                    <w:noProof/>
                  </w:rPr>
                  <w:drawing>
                    <wp:inline distT="0" distB="0" distL="0" distR="0" wp14:anchorId="491CE78F" wp14:editId="4DF5B186">
                      <wp:extent cx="2867025" cy="2502573"/>
                      <wp:effectExtent l="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605" t="28906" r="26159" b="13284"/>
                              <a:stretch/>
                            </pic:blipFill>
                            <pic:spPr bwMode="auto">
                              <a:xfrm>
                                <a:off x="0" y="0"/>
                                <a:ext cx="2874095" cy="2508744"/>
                              </a:xfrm>
                              <a:prstGeom prst="rect">
                                <a:avLst/>
                              </a:prstGeom>
                              <a:ln>
                                <a:noFill/>
                              </a:ln>
                              <a:extLst>
                                <a:ext uri="{53640926-AAD7-44D8-BBD7-CCE9431645EC}">
                                  <a14:shadowObscured xmlns:a14="http://schemas.microsoft.com/office/drawing/2010/main"/>
                                </a:ext>
                              </a:extLst>
                            </pic:spPr>
                          </pic:pic>
                        </a:graphicData>
                      </a:graphic>
                    </wp:inline>
                  </w:drawing>
                </w:r>
              </w:p>
            </w:tc>
            <w:tc>
              <w:tcPr>
                <w:tcW w:w="4242" w:type="dxa"/>
                <w:shd w:val="clear" w:color="auto" w:fill="auto"/>
                <w:vAlign w:val="center"/>
              </w:tcPr>
              <w:p w14:paraId="2A15166C" w14:textId="27E4AADB" w:rsidR="00B56104" w:rsidRDefault="0089654E" w:rsidP="00B659E7">
                <w:pPr>
                  <w:pStyle w:val="Intestazione"/>
                  <w:rPr>
                    <w:noProof/>
                  </w:rPr>
                </w:pPr>
                <w:r>
                  <w:rPr>
                    <w:noProof/>
                  </w:rPr>
                  <w:drawing>
                    <wp:inline distT="0" distB="0" distL="0" distR="0" wp14:anchorId="0A7B653C" wp14:editId="5D469B11">
                      <wp:extent cx="2514600" cy="1909823"/>
                      <wp:effectExtent l="0" t="0" r="0"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33923" t="36202" r="28683" b="13284"/>
                              <a:stretch/>
                            </pic:blipFill>
                            <pic:spPr bwMode="auto">
                              <a:xfrm>
                                <a:off x="0" y="0"/>
                                <a:ext cx="2518891" cy="191308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B6AF2F7" w14:textId="77777777" w:rsidR="005F677E" w:rsidRDefault="005F677E" w:rsidP="005F677E">
          <w:pPr>
            <w:spacing w:after="200" w:line="276" w:lineRule="auto"/>
            <w:rPr>
              <w:rFonts w:ascii="Calibri" w:hAnsi="Calibri" w:cs="Times New Roman"/>
              <w:b/>
              <w:sz w:val="24"/>
              <w:szCs w:val="22"/>
              <w:lang w:val="it-IT"/>
            </w:rPr>
          </w:pPr>
        </w:p>
        <w:p w14:paraId="6B14EB78" w14:textId="77777777" w:rsidR="00003842" w:rsidRDefault="00003842" w:rsidP="005F677E">
          <w:pPr>
            <w:spacing w:after="200" w:line="276" w:lineRule="auto"/>
            <w:rPr>
              <w:rFonts w:ascii="Calibri" w:hAnsi="Calibri" w:cs="Times New Roman"/>
              <w:b/>
              <w:sz w:val="24"/>
              <w:szCs w:val="22"/>
              <w:lang w:val="it-IT"/>
            </w:rPr>
          </w:pPr>
        </w:p>
        <w:p w14:paraId="05FD0DDB" w14:textId="281D3027" w:rsidR="00F54AA4" w:rsidRDefault="00F54AA4" w:rsidP="00F54AA4">
          <w:pPr>
            <w:spacing w:after="200" w:line="276" w:lineRule="auto"/>
            <w:jc w:val="both"/>
            <w:rPr>
              <w:rFonts w:ascii="Calibri" w:eastAsia="Calibri" w:hAnsi="Calibri" w:cs="Times New Roman"/>
              <w:bCs/>
              <w:sz w:val="24"/>
              <w:szCs w:val="22"/>
              <w:lang w:val="it-IT"/>
            </w:rPr>
          </w:pPr>
          <w:r w:rsidRPr="00F54AA4">
            <w:rPr>
              <w:rFonts w:ascii="Calibri" w:eastAsia="Calibri" w:hAnsi="Calibri" w:cs="Times New Roman"/>
              <w:bCs/>
              <w:sz w:val="24"/>
              <w:szCs w:val="22"/>
              <w:lang w:val="it-IT"/>
            </w:rPr>
            <w:t>Si evinc</w:t>
          </w:r>
          <w:r>
            <w:rPr>
              <w:rFonts w:ascii="Calibri" w:eastAsia="Calibri" w:hAnsi="Calibri" w:cs="Times New Roman"/>
              <w:bCs/>
              <w:sz w:val="24"/>
              <w:szCs w:val="22"/>
              <w:lang w:val="it-IT"/>
            </w:rPr>
            <w:t xml:space="preserve">e, nello specifico, che le situazioni di Puglia di Barattano, Fosso </w:t>
          </w:r>
          <w:proofErr w:type="spellStart"/>
          <w:r>
            <w:rPr>
              <w:rFonts w:ascii="Calibri" w:eastAsia="Calibri" w:hAnsi="Calibri" w:cs="Times New Roman"/>
              <w:bCs/>
              <w:sz w:val="24"/>
              <w:szCs w:val="22"/>
              <w:lang w:val="it-IT"/>
            </w:rPr>
            <w:t>Tosciello</w:t>
          </w:r>
          <w:proofErr w:type="spellEnd"/>
          <w:r>
            <w:rPr>
              <w:rFonts w:ascii="Calibri" w:eastAsia="Calibri" w:hAnsi="Calibri" w:cs="Times New Roman"/>
              <w:bCs/>
              <w:sz w:val="24"/>
              <w:szCs w:val="22"/>
              <w:lang w:val="it-IT"/>
            </w:rPr>
            <w:t xml:space="preserve">, Palombaro, C. S. Antonio e Colle Santa Croce non </w:t>
          </w:r>
          <w:r w:rsidR="00674ED9">
            <w:rPr>
              <w:rFonts w:ascii="Calibri" w:eastAsia="Calibri" w:hAnsi="Calibri" w:cs="Times New Roman"/>
              <w:bCs/>
              <w:sz w:val="24"/>
              <w:szCs w:val="22"/>
              <w:lang w:val="it-IT"/>
            </w:rPr>
            <w:t>sono censite dall’Inventario dei Fenomeni Franosi in Italia</w:t>
          </w:r>
          <w:r>
            <w:rPr>
              <w:rFonts w:ascii="Calibri" w:eastAsia="Calibri" w:hAnsi="Calibri" w:cs="Times New Roman"/>
              <w:bCs/>
              <w:sz w:val="24"/>
              <w:szCs w:val="22"/>
              <w:lang w:val="it-IT"/>
            </w:rPr>
            <w:t xml:space="preserve">. </w:t>
          </w:r>
        </w:p>
        <w:p w14:paraId="2F5BB186" w14:textId="433802B2" w:rsidR="00674ED9" w:rsidRDefault="00F54AA4" w:rsidP="00F54AA4">
          <w:pPr>
            <w:spacing w:after="200" w:line="276" w:lineRule="auto"/>
            <w:jc w:val="both"/>
            <w:rPr>
              <w:rFonts w:ascii="Calibri" w:eastAsia="Calibri" w:hAnsi="Calibri" w:cs="Times New Roman"/>
              <w:bCs/>
              <w:sz w:val="24"/>
              <w:szCs w:val="22"/>
              <w:lang w:val="it-IT"/>
            </w:rPr>
          </w:pPr>
          <w:r>
            <w:rPr>
              <w:rFonts w:ascii="Calibri" w:eastAsia="Calibri" w:hAnsi="Calibri" w:cs="Times New Roman"/>
              <w:bCs/>
              <w:sz w:val="24"/>
              <w:szCs w:val="22"/>
              <w:lang w:val="it-IT"/>
            </w:rPr>
            <w:t xml:space="preserve">Inoltre, le tre frane di Case Casini, Palombara e Le Caselle </w:t>
          </w:r>
          <w:r w:rsidR="00B82A5D">
            <w:rPr>
              <w:rFonts w:ascii="Calibri" w:eastAsia="Calibri" w:hAnsi="Calibri" w:cs="Times New Roman"/>
              <w:bCs/>
              <w:sz w:val="24"/>
              <w:szCs w:val="22"/>
              <w:lang w:val="it-IT"/>
            </w:rPr>
            <w:t>interessano</w:t>
          </w:r>
          <w:r>
            <w:rPr>
              <w:rFonts w:ascii="Calibri" w:eastAsia="Calibri" w:hAnsi="Calibri" w:cs="Times New Roman"/>
              <w:bCs/>
              <w:sz w:val="24"/>
              <w:szCs w:val="22"/>
              <w:lang w:val="it-IT"/>
            </w:rPr>
            <w:t xml:space="preserve"> abitazioni private.</w:t>
          </w:r>
        </w:p>
        <w:p w14:paraId="4EB28F59" w14:textId="2BA68C28" w:rsidR="00C674A3" w:rsidRPr="00F54AA4" w:rsidRDefault="00C674A3" w:rsidP="00F54AA4">
          <w:pPr>
            <w:spacing w:after="200" w:line="276" w:lineRule="auto"/>
            <w:jc w:val="both"/>
            <w:rPr>
              <w:rFonts w:ascii="Calibri" w:eastAsia="Calibri" w:hAnsi="Calibri" w:cs="Times New Roman"/>
              <w:b/>
              <w:color w:val="FFFFFF"/>
              <w:sz w:val="28"/>
              <w:szCs w:val="28"/>
              <w:lang w:val="it-IT"/>
            </w:rPr>
          </w:pPr>
          <w:r w:rsidRPr="00F54AA4">
            <w:rPr>
              <w:rFonts w:ascii="Calibri" w:eastAsia="Calibri" w:hAnsi="Calibri" w:cs="Times New Roman"/>
              <w:b/>
              <w:color w:val="FFFFFF"/>
              <w:sz w:val="28"/>
              <w:szCs w:val="28"/>
              <w:lang w:val="it-IT"/>
            </w:rPr>
            <w:br w:type="page"/>
          </w:r>
        </w:p>
        <w:p w14:paraId="444073B7" w14:textId="77777777" w:rsidR="0082755E" w:rsidRPr="00930C98" w:rsidRDefault="0082755E" w:rsidP="00230E2E">
          <w:pPr>
            <w:shd w:val="clear" w:color="auto" w:fill="F79646" w:themeFill="accent6"/>
            <w:rPr>
              <w:rFonts w:ascii="Calibri" w:eastAsia="Calibri" w:hAnsi="Calibri" w:cs="Times New Roman"/>
              <w:color w:val="FFFFFF"/>
              <w:sz w:val="28"/>
              <w:szCs w:val="28"/>
              <w:lang w:val="it-IT"/>
            </w:rPr>
          </w:pPr>
          <w:r w:rsidRPr="00930C98">
            <w:rPr>
              <w:rFonts w:ascii="Calibri" w:eastAsia="Calibri" w:hAnsi="Calibri" w:cs="Times New Roman"/>
              <w:b/>
              <w:color w:val="FFFFFF"/>
              <w:sz w:val="28"/>
              <w:szCs w:val="28"/>
              <w:lang w:val="it-IT"/>
            </w:rPr>
            <w:lastRenderedPageBreak/>
            <w:t xml:space="preserve">RISCHIO </w:t>
          </w:r>
          <w:r>
            <w:rPr>
              <w:rFonts w:ascii="Calibri" w:eastAsia="Calibri" w:hAnsi="Calibri" w:cs="Times New Roman"/>
              <w:b/>
              <w:color w:val="FFFFFF"/>
              <w:sz w:val="28"/>
              <w:szCs w:val="28"/>
              <w:lang w:val="it-IT"/>
            </w:rPr>
            <w:t>SISMICO</w:t>
          </w:r>
        </w:p>
        <w:p w14:paraId="77A40812" w14:textId="77777777" w:rsidR="00B870E8" w:rsidRPr="00E1417A" w:rsidRDefault="00B870E8" w:rsidP="00B870E8">
          <w:pPr>
            <w:rPr>
              <w:sz w:val="24"/>
              <w:szCs w:val="24"/>
              <w:lang w:val="it-IT"/>
            </w:rPr>
          </w:pPr>
        </w:p>
        <w:p w14:paraId="6AD69D83" w14:textId="77777777" w:rsidR="00274C03" w:rsidRPr="00E1417A" w:rsidRDefault="00274C03" w:rsidP="003817C9">
          <w:pPr>
            <w:spacing w:line="360" w:lineRule="auto"/>
            <w:jc w:val="both"/>
            <w:rPr>
              <w:rFonts w:ascii="Calibri" w:hAnsi="Calibri" w:cs="Times New Roman"/>
              <w:color w:val="FFFFFF" w:themeColor="background1"/>
              <w:sz w:val="24"/>
              <w:szCs w:val="24"/>
              <w:lang w:val="it-IT"/>
            </w:rPr>
          </w:pPr>
          <w:r w:rsidRPr="00E1417A">
            <w:rPr>
              <w:rFonts w:ascii="Calibri" w:hAnsi="Calibri" w:cs="Times New Roman"/>
              <w:sz w:val="24"/>
              <w:szCs w:val="24"/>
              <w:lang w:val="it-IT"/>
            </w:rPr>
            <w:t>Il Rischio sismico è la misura dei danni attesi in un dato intervallo di tempo, in base al tipo di sismicità, di resistenza delle costruzioni e di antropizzazione.</w:t>
          </w:r>
          <w:r w:rsidR="009D0BBA">
            <w:rPr>
              <w:rFonts w:ascii="Calibri" w:hAnsi="Calibri" w:cs="Times New Roman"/>
              <w:sz w:val="24"/>
              <w:szCs w:val="24"/>
              <w:lang w:val="it-IT"/>
            </w:rPr>
            <w:t xml:space="preserve"> È </w:t>
          </w:r>
          <w:r w:rsidR="00937AE9">
            <w:rPr>
              <w:rFonts w:ascii="Calibri" w:hAnsi="Calibri" w:cs="Times New Roman"/>
              <w:sz w:val="24"/>
              <w:szCs w:val="24"/>
              <w:lang w:val="it-IT"/>
            </w:rPr>
            <w:t>il prodotto di tre fattori</w:t>
          </w:r>
          <w:r w:rsidRPr="00E1417A">
            <w:rPr>
              <w:rFonts w:ascii="Calibri" w:hAnsi="Calibri" w:cs="Times New Roman"/>
              <w:sz w:val="24"/>
              <w:szCs w:val="24"/>
              <w:lang w:val="it-IT"/>
            </w:rPr>
            <w:t xml:space="preserve">: </w:t>
          </w:r>
          <w:proofErr w:type="spellStart"/>
          <w:r w:rsidRPr="00E1417A">
            <w:rPr>
              <w:rFonts w:ascii="Calibri" w:hAnsi="Calibri" w:cs="Times New Roman"/>
              <w:b/>
              <w:sz w:val="24"/>
              <w:szCs w:val="24"/>
              <w:lang w:val="it-IT"/>
            </w:rPr>
            <w:t>P</w:t>
          </w:r>
          <w:r w:rsidR="00E1417A" w:rsidRPr="00E94870">
            <w:rPr>
              <w:rFonts w:ascii="Calibri" w:hAnsi="Calibri" w:cs="Times New Roman"/>
              <w:bCs/>
              <w:sz w:val="24"/>
              <w:szCs w:val="24"/>
              <w:lang w:val="it-IT"/>
            </w:rPr>
            <w:t>x</w:t>
          </w:r>
          <w:r w:rsidR="001F4F1A">
            <w:rPr>
              <w:rFonts w:ascii="Calibri" w:hAnsi="Calibri" w:cs="Times New Roman"/>
              <w:b/>
              <w:sz w:val="24"/>
              <w:szCs w:val="24"/>
              <w:lang w:val="it-IT"/>
            </w:rPr>
            <w:t>V</w:t>
          </w:r>
          <w:r w:rsidR="00E1417A" w:rsidRPr="00E94870">
            <w:rPr>
              <w:rFonts w:ascii="Calibri" w:hAnsi="Calibri" w:cs="Times New Roman"/>
              <w:bCs/>
              <w:sz w:val="24"/>
              <w:szCs w:val="24"/>
              <w:lang w:val="it-IT"/>
            </w:rPr>
            <w:t>x</w:t>
          </w:r>
          <w:r w:rsidR="007F7ADF" w:rsidRPr="00E1417A">
            <w:rPr>
              <w:rFonts w:ascii="Calibri" w:hAnsi="Calibri" w:cs="Times New Roman"/>
              <w:b/>
              <w:sz w:val="24"/>
              <w:szCs w:val="24"/>
              <w:lang w:val="it-IT"/>
            </w:rPr>
            <w:t>E</w:t>
          </w:r>
          <w:proofErr w:type="spellEnd"/>
        </w:p>
        <w:p w14:paraId="466597E9" w14:textId="77777777" w:rsidR="00274C03" w:rsidRPr="00E1417A" w:rsidRDefault="00274C03" w:rsidP="003817C9">
          <w:p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t>P</w:t>
          </w:r>
          <w:r w:rsidR="007F7ADF" w:rsidRPr="00E1417A">
            <w:rPr>
              <w:rFonts w:ascii="Calibri" w:hAnsi="Calibri" w:cs="Times New Roman"/>
              <w:sz w:val="24"/>
              <w:szCs w:val="24"/>
              <w:lang w:val="it-IT"/>
            </w:rPr>
            <w:sym w:font="Wingdings" w:char="F0E0"/>
          </w:r>
          <w:r w:rsidRPr="00E1417A">
            <w:rPr>
              <w:rFonts w:ascii="Calibri" w:hAnsi="Calibri" w:cs="Times New Roman"/>
              <w:b/>
              <w:sz w:val="24"/>
              <w:szCs w:val="24"/>
              <w:lang w:val="it-IT"/>
            </w:rPr>
            <w:t>PERICOLOSIT</w:t>
          </w:r>
          <w:r w:rsidR="00274199" w:rsidRPr="00E1417A">
            <w:rPr>
              <w:rFonts w:ascii="Calibri" w:hAnsi="Calibri" w:cs="Times New Roman"/>
              <w:b/>
              <w:sz w:val="24"/>
              <w:szCs w:val="24"/>
              <w:lang w:val="it-IT"/>
            </w:rPr>
            <w:t>À</w:t>
          </w:r>
          <w:r w:rsidRPr="00E1417A">
            <w:rPr>
              <w:rFonts w:ascii="Calibri" w:hAnsi="Calibri" w:cs="Times New Roman"/>
              <w:b/>
              <w:sz w:val="24"/>
              <w:szCs w:val="24"/>
              <w:lang w:val="it-IT"/>
            </w:rPr>
            <w:t xml:space="preserve"> SISMICA</w:t>
          </w:r>
          <w:r w:rsidRPr="00E1417A">
            <w:rPr>
              <w:rFonts w:ascii="Calibri" w:hAnsi="Calibri" w:cs="Times New Roman"/>
              <w:sz w:val="24"/>
              <w:szCs w:val="24"/>
              <w:lang w:val="it-IT"/>
            </w:rPr>
            <w:t xml:space="preserve">: probabilità che in una data area e in un certo intervallo di </w:t>
          </w:r>
          <w:r w:rsidR="007F7ADF" w:rsidRPr="00E1417A">
            <w:rPr>
              <w:rFonts w:ascii="Calibri" w:hAnsi="Calibri" w:cs="Times New Roman"/>
              <w:sz w:val="24"/>
              <w:szCs w:val="24"/>
              <w:lang w:val="it-IT"/>
            </w:rPr>
            <w:t xml:space="preserve">tempo si </w:t>
          </w:r>
          <w:r w:rsidRPr="00E1417A">
            <w:rPr>
              <w:rFonts w:ascii="Calibri" w:hAnsi="Calibri" w:cs="Times New Roman"/>
              <w:sz w:val="24"/>
              <w:szCs w:val="24"/>
              <w:lang w:val="it-IT"/>
            </w:rPr>
            <w:t>verifichi un terremoto che superi una certa soglia di intensità, magnitudo o accelerazione di picco.</w:t>
          </w:r>
        </w:p>
        <w:p w14:paraId="4281A015" w14:textId="77777777" w:rsidR="00274C03" w:rsidRPr="00E1417A" w:rsidRDefault="00274C03" w:rsidP="003817C9">
          <w:p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t>E</w:t>
          </w:r>
          <w:r w:rsidR="007F7ADF" w:rsidRPr="00E1417A">
            <w:rPr>
              <w:rFonts w:ascii="Calibri" w:hAnsi="Calibri" w:cs="Times New Roman"/>
              <w:sz w:val="24"/>
              <w:szCs w:val="24"/>
              <w:lang w:val="it-IT"/>
            </w:rPr>
            <w:sym w:font="Wingdings" w:char="F0E0"/>
          </w:r>
          <w:r w:rsidRPr="00E1417A">
            <w:rPr>
              <w:rFonts w:ascii="Calibri" w:hAnsi="Calibri" w:cs="Times New Roman"/>
              <w:b/>
              <w:sz w:val="24"/>
              <w:szCs w:val="24"/>
              <w:lang w:val="it-IT"/>
            </w:rPr>
            <w:t xml:space="preserve">ESPOSIZIONE: </w:t>
          </w:r>
          <w:r w:rsidRPr="00E1417A">
            <w:rPr>
              <w:rFonts w:ascii="Calibri" w:hAnsi="Calibri" w:cs="Times New Roman"/>
              <w:sz w:val="24"/>
              <w:szCs w:val="24"/>
              <w:lang w:val="it-IT"/>
            </w:rPr>
            <w:t>l'insieme degli elementi</w:t>
          </w:r>
          <w:r w:rsidR="00274199" w:rsidRPr="00E1417A">
            <w:rPr>
              <w:rFonts w:ascii="Calibri" w:hAnsi="Calibri" w:cs="Times New Roman"/>
              <w:sz w:val="24"/>
              <w:szCs w:val="24"/>
              <w:lang w:val="it-IT"/>
            </w:rPr>
            <w:t xml:space="preserve"> in termini di vita umana, </w:t>
          </w:r>
          <w:r w:rsidRPr="00E1417A">
            <w:rPr>
              <w:rFonts w:ascii="Calibri" w:hAnsi="Calibri" w:cs="Times New Roman"/>
              <w:sz w:val="24"/>
              <w:szCs w:val="24"/>
              <w:lang w:val="it-IT"/>
            </w:rPr>
            <w:t>beni, strutture, attività produttive</w:t>
          </w:r>
          <w:r w:rsidR="007F7ADF" w:rsidRPr="00E1417A">
            <w:rPr>
              <w:rFonts w:ascii="Calibri" w:hAnsi="Calibri" w:cs="Times New Roman"/>
              <w:sz w:val="24"/>
              <w:szCs w:val="24"/>
              <w:lang w:val="it-IT"/>
            </w:rPr>
            <w:t>, etc.,</w:t>
          </w:r>
          <w:r w:rsidR="00274199" w:rsidRPr="00E1417A">
            <w:rPr>
              <w:rFonts w:ascii="Calibri" w:hAnsi="Calibri" w:cs="Times New Roman"/>
              <w:sz w:val="24"/>
              <w:szCs w:val="24"/>
              <w:lang w:val="it-IT"/>
            </w:rPr>
            <w:t xml:space="preserve"> presenti sul territorio.</w:t>
          </w:r>
        </w:p>
        <w:p w14:paraId="01E728B0" w14:textId="7A4F5164" w:rsidR="00274199" w:rsidRDefault="00274199" w:rsidP="003817C9">
          <w:p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t>V</w:t>
          </w:r>
          <w:r w:rsidR="007F7ADF" w:rsidRPr="00E1417A">
            <w:rPr>
              <w:rFonts w:ascii="Calibri" w:hAnsi="Calibri" w:cs="Times New Roman"/>
              <w:sz w:val="24"/>
              <w:szCs w:val="24"/>
              <w:lang w:val="it-IT"/>
            </w:rPr>
            <w:sym w:font="Wingdings" w:char="F0E0"/>
          </w:r>
          <w:r w:rsidRPr="00E1417A">
            <w:rPr>
              <w:rFonts w:ascii="Calibri" w:hAnsi="Calibri" w:cs="Times New Roman"/>
              <w:b/>
              <w:sz w:val="24"/>
              <w:szCs w:val="24"/>
              <w:lang w:val="it-IT"/>
            </w:rPr>
            <w:t>VULNERABILITÀ</w:t>
          </w:r>
          <w:r w:rsidRPr="00E1417A">
            <w:rPr>
              <w:rFonts w:ascii="Calibri" w:hAnsi="Calibri" w:cs="Times New Roman"/>
              <w:sz w:val="24"/>
              <w:szCs w:val="24"/>
              <w:lang w:val="it-IT"/>
            </w:rPr>
            <w:t>: propensione di una struttura a subire un danno di un determinato livello, a fronte di un evento sismico.</w:t>
          </w:r>
        </w:p>
        <w:p w14:paraId="1E21F48D" w14:textId="3E1FDB5C" w:rsidR="00E94870" w:rsidRPr="0066448F" w:rsidRDefault="00643A26" w:rsidP="0066448F">
          <w:pPr>
            <w:rPr>
              <w:rFonts w:ascii="Calibri" w:eastAsia="Calibri" w:hAnsi="Calibri" w:cs="Times New Roman"/>
              <w:b/>
              <w:bCs/>
              <w:sz w:val="24"/>
              <w:szCs w:val="24"/>
              <w:lang w:val="it-IT"/>
            </w:rPr>
          </w:pPr>
          <w:r w:rsidRPr="00E1417A">
            <w:rPr>
              <w:rFonts w:asciiTheme="minorHAnsi" w:hAnsiTheme="minorHAnsi" w:cstheme="minorHAnsi"/>
              <w:noProof/>
              <w:sz w:val="24"/>
              <w:szCs w:val="24"/>
              <w:lang w:val="it-IT" w:eastAsia="it-IT"/>
            </w:rPr>
            <w:drawing>
              <wp:anchor distT="0" distB="0" distL="114300" distR="114300" simplePos="0" relativeHeight="251652096" behindDoc="0" locked="0" layoutInCell="1" allowOverlap="1" wp14:anchorId="5F8CE7A6" wp14:editId="27889626">
                <wp:simplePos x="0" y="0"/>
                <wp:positionH relativeFrom="column">
                  <wp:posOffset>-88900</wp:posOffset>
                </wp:positionH>
                <wp:positionV relativeFrom="paragraph">
                  <wp:posOffset>22200</wp:posOffset>
                </wp:positionV>
                <wp:extent cx="2489835" cy="3496310"/>
                <wp:effectExtent l="0" t="0" r="0" b="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l_Umbria201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89835" cy="3496310"/>
                        </a:xfrm>
                        <a:prstGeom prst="rect">
                          <a:avLst/>
                        </a:prstGeom>
                      </pic:spPr>
                    </pic:pic>
                  </a:graphicData>
                </a:graphic>
                <wp14:sizeRelH relativeFrom="margin">
                  <wp14:pctWidth>0</wp14:pctWidth>
                </wp14:sizeRelH>
                <wp14:sizeRelV relativeFrom="margin">
                  <wp14:pctHeight>0</wp14:pctHeight>
                </wp14:sizeRelV>
              </wp:anchor>
            </w:drawing>
          </w:r>
        </w:p>
        <w:p w14:paraId="1C10A05C" w14:textId="39999E3B" w:rsidR="00B870E8" w:rsidRPr="00E1417A" w:rsidRDefault="00B870E8" w:rsidP="003817C9">
          <w:pPr>
            <w:spacing w:line="360" w:lineRule="auto"/>
            <w:jc w:val="both"/>
            <w:rPr>
              <w:rFonts w:ascii="Calibri" w:hAnsi="Calibri" w:cs="Times New Roman"/>
              <w:sz w:val="24"/>
              <w:szCs w:val="24"/>
              <w:lang w:val="it-IT"/>
            </w:rPr>
          </w:pPr>
          <w:r w:rsidRPr="00E1417A">
            <w:rPr>
              <w:rFonts w:ascii="Calibri" w:hAnsi="Calibri" w:cs="Times New Roman"/>
              <w:sz w:val="24"/>
              <w:szCs w:val="24"/>
              <w:lang w:val="it-IT"/>
            </w:rPr>
            <w:t xml:space="preserve">L’Umbria, con eccezione della zona del Lago Trasimeno, è particolarmente coinvolta da eventi sismici: i più recenti risalgono al 1931, 1979, 1984, 1985, </w:t>
          </w:r>
          <w:r w:rsidR="005D2FCD">
            <w:rPr>
              <w:rFonts w:ascii="Calibri" w:hAnsi="Calibri" w:cs="Times New Roman"/>
              <w:sz w:val="24"/>
              <w:szCs w:val="24"/>
              <w:lang w:val="it-IT"/>
            </w:rPr>
            <w:t>26 settembre e 14 ottobre 1997,</w:t>
          </w:r>
          <w:r w:rsidRPr="00E1417A">
            <w:rPr>
              <w:rFonts w:ascii="Calibri" w:hAnsi="Calibri" w:cs="Times New Roman"/>
              <w:sz w:val="24"/>
              <w:szCs w:val="24"/>
              <w:lang w:val="it-IT"/>
            </w:rPr>
            <w:t xml:space="preserve"> 15 dicembre 2009</w:t>
          </w:r>
          <w:r w:rsidR="005D2FCD">
            <w:rPr>
              <w:rFonts w:ascii="Calibri" w:hAnsi="Calibri" w:cs="Times New Roman"/>
              <w:sz w:val="24"/>
              <w:szCs w:val="24"/>
              <w:lang w:val="it-IT"/>
            </w:rPr>
            <w:t xml:space="preserve"> e l’ultima sequenza</w:t>
          </w:r>
          <w:r w:rsidR="00083460">
            <w:rPr>
              <w:rFonts w:ascii="Calibri" w:hAnsi="Calibri" w:cs="Times New Roman"/>
              <w:sz w:val="24"/>
              <w:szCs w:val="24"/>
              <w:lang w:val="it-IT"/>
            </w:rPr>
            <w:t xml:space="preserve"> sismica iniziata il 24/08/2016 che ha registrato la scossa più forte</w:t>
          </w:r>
          <w:r w:rsidR="00AA19E7">
            <w:rPr>
              <w:rFonts w:ascii="Calibri" w:hAnsi="Calibri" w:cs="Times New Roman"/>
              <w:sz w:val="24"/>
              <w:szCs w:val="24"/>
              <w:lang w:val="it-IT"/>
            </w:rPr>
            <w:t xml:space="preserve"> il 30/10/2016</w:t>
          </w:r>
          <w:r w:rsidR="004139C0">
            <w:rPr>
              <w:rFonts w:ascii="Calibri" w:hAnsi="Calibri" w:cs="Times New Roman"/>
              <w:sz w:val="24"/>
              <w:szCs w:val="24"/>
              <w:lang w:val="it-IT"/>
            </w:rPr>
            <w:t xml:space="preserve">pari a </w:t>
          </w:r>
          <w:r w:rsidR="00083460">
            <w:rPr>
              <w:rFonts w:ascii="Calibri" w:hAnsi="Calibri" w:cs="Times New Roman"/>
              <w:sz w:val="24"/>
              <w:szCs w:val="24"/>
              <w:lang w:val="it-IT"/>
            </w:rPr>
            <w:t>6.5 di magnitudo nei pressi di Norcia.</w:t>
          </w:r>
        </w:p>
        <w:p w14:paraId="15D938E4" w14:textId="77777777" w:rsidR="00B870E8" w:rsidRDefault="00B870E8" w:rsidP="003817C9">
          <w:pPr>
            <w:spacing w:line="360" w:lineRule="auto"/>
            <w:jc w:val="both"/>
            <w:rPr>
              <w:rFonts w:asciiTheme="minorHAnsi" w:hAnsiTheme="minorHAnsi" w:cstheme="minorHAnsi"/>
              <w:sz w:val="24"/>
              <w:szCs w:val="24"/>
              <w:shd w:val="clear" w:color="auto" w:fill="FFFFFF"/>
              <w:lang w:val="it-IT"/>
            </w:rPr>
          </w:pPr>
          <w:r w:rsidRPr="00E1417A">
            <w:rPr>
              <w:rFonts w:asciiTheme="minorHAnsi" w:hAnsiTheme="minorHAnsi" w:cstheme="minorHAnsi"/>
              <w:sz w:val="24"/>
              <w:szCs w:val="24"/>
              <w:shd w:val="clear" w:color="auto" w:fill="FFFFFF"/>
              <w:lang w:val="it-IT"/>
            </w:rPr>
            <w:t>Con l'ordinanza P.C.M. n. 3274 del 20 marzo 2003</w:t>
          </w:r>
          <w:r w:rsidRPr="00E1417A">
            <w:rPr>
              <w:rStyle w:val="Rimandonotaapidipagina"/>
              <w:rFonts w:asciiTheme="minorHAnsi" w:hAnsiTheme="minorHAnsi" w:cstheme="minorHAnsi"/>
              <w:sz w:val="24"/>
              <w:szCs w:val="24"/>
              <w:shd w:val="clear" w:color="auto" w:fill="FFFFFF"/>
              <w:lang w:val="it-IT"/>
            </w:rPr>
            <w:footnoteReference w:id="5"/>
          </w:r>
          <w:r w:rsidRPr="00E1417A">
            <w:rPr>
              <w:rFonts w:asciiTheme="minorHAnsi" w:hAnsiTheme="minorHAnsi" w:cstheme="minorHAnsi"/>
              <w:sz w:val="24"/>
              <w:szCs w:val="24"/>
              <w:shd w:val="clear" w:color="auto" w:fill="FFFFFF"/>
              <w:lang w:val="it-IT"/>
            </w:rPr>
            <w:t>, aggiornata al 16/01</w:t>
          </w:r>
          <w:r w:rsidR="001620B9">
            <w:rPr>
              <w:rFonts w:asciiTheme="minorHAnsi" w:hAnsiTheme="minorHAnsi" w:cstheme="minorHAnsi"/>
              <w:sz w:val="24"/>
              <w:szCs w:val="24"/>
              <w:shd w:val="clear" w:color="auto" w:fill="FFFFFF"/>
              <w:lang w:val="it-IT"/>
            </w:rPr>
            <w:t>/2006 con le indicazioni delle R</w:t>
          </w:r>
          <w:r w:rsidRPr="00E1417A">
            <w:rPr>
              <w:rFonts w:asciiTheme="minorHAnsi" w:hAnsiTheme="minorHAnsi" w:cstheme="minorHAnsi"/>
              <w:sz w:val="24"/>
              <w:szCs w:val="24"/>
              <w:shd w:val="clear" w:color="auto" w:fill="FFFFFF"/>
              <w:lang w:val="it-IT"/>
            </w:rPr>
            <w:t>egioni, sono stati delegati gli enti locali ad effettuare la classificazione sismica di ogni singolo comune, in modo molto dettagliato, al fine di prevenire eventuali situazioni di danni a edifici e persone a seguito di un eventuale terremoto. Inoltre, in base alla zona di classificazione sismica, i nuovi edifici costruiti in un determinato comune, così come quelli già esistenti dur</w:t>
          </w:r>
          <w:r w:rsidR="00274199" w:rsidRPr="00E1417A">
            <w:rPr>
              <w:rFonts w:asciiTheme="minorHAnsi" w:hAnsiTheme="minorHAnsi" w:cstheme="minorHAnsi"/>
              <w:sz w:val="24"/>
              <w:szCs w:val="24"/>
              <w:shd w:val="clear" w:color="auto" w:fill="FFFFFF"/>
              <w:lang w:val="it-IT"/>
            </w:rPr>
            <w:t>ante le fasi di ristrutturazione,</w:t>
          </w:r>
          <w:r w:rsidRPr="00E1417A">
            <w:rPr>
              <w:rFonts w:asciiTheme="minorHAnsi" w:hAnsiTheme="minorHAnsi" w:cstheme="minorHAnsi"/>
              <w:sz w:val="24"/>
              <w:szCs w:val="24"/>
              <w:shd w:val="clear" w:color="auto" w:fill="FFFFFF"/>
              <w:lang w:val="it-IT"/>
            </w:rPr>
            <w:t xml:space="preserve"> devono adeguarsi alle corrispondenti normative vigenti in campo edilizio.</w:t>
          </w:r>
        </w:p>
        <w:p w14:paraId="1AB04E9B" w14:textId="77777777" w:rsidR="00643A26" w:rsidRPr="00E1417A" w:rsidRDefault="00643A26" w:rsidP="003817C9">
          <w:pPr>
            <w:spacing w:line="360" w:lineRule="auto"/>
            <w:jc w:val="both"/>
            <w:rPr>
              <w:rStyle w:val="Enfasigrassetto"/>
              <w:rFonts w:asciiTheme="minorHAnsi" w:hAnsiTheme="minorHAnsi" w:cstheme="minorHAnsi"/>
              <w:b w:val="0"/>
              <w:sz w:val="24"/>
              <w:szCs w:val="24"/>
              <w:bdr w:val="none" w:sz="0" w:space="0" w:color="auto" w:frame="1"/>
              <w:shd w:val="clear" w:color="auto" w:fill="FFFFFF"/>
              <w:lang w:val="it-IT"/>
            </w:rPr>
          </w:pPr>
        </w:p>
        <w:p w14:paraId="5DDC9038" w14:textId="77777777" w:rsidR="00D85F2C" w:rsidRPr="00E1417A" w:rsidRDefault="00D85F2C" w:rsidP="00D85F2C">
          <w:pPr>
            <w:spacing w:line="360" w:lineRule="auto"/>
            <w:rPr>
              <w:rStyle w:val="Enfasigrassetto"/>
              <w:rFonts w:asciiTheme="minorHAnsi" w:hAnsiTheme="minorHAnsi" w:cstheme="minorHAnsi"/>
              <w:sz w:val="24"/>
              <w:szCs w:val="24"/>
              <w:bdr w:val="none" w:sz="0" w:space="0" w:color="auto" w:frame="1"/>
              <w:shd w:val="clear" w:color="auto" w:fill="FFFFFF"/>
              <w:lang w:val="it-IT"/>
            </w:rPr>
          </w:pPr>
          <w:r w:rsidRPr="00991BA6">
            <w:rPr>
              <w:rStyle w:val="Enfasigrassetto"/>
              <w:rFonts w:asciiTheme="minorHAnsi" w:hAnsiTheme="minorHAnsi" w:cstheme="minorHAnsi"/>
              <w:b w:val="0"/>
              <w:sz w:val="24"/>
              <w:szCs w:val="24"/>
              <w:highlight w:val="lightGray"/>
              <w:bdr w:val="none" w:sz="0" w:space="0" w:color="auto" w:frame="1"/>
              <w:shd w:val="clear" w:color="auto" w:fill="FFFFFF"/>
              <w:lang w:val="it-IT"/>
            </w:rPr>
            <w:t>Il comune di Gualdo Cattaneo ricade in</w:t>
          </w:r>
          <w:r w:rsidRPr="00991BA6">
            <w:rPr>
              <w:rStyle w:val="Enfasigrassetto"/>
              <w:rFonts w:asciiTheme="minorHAnsi" w:hAnsiTheme="minorHAnsi" w:cstheme="minorHAnsi"/>
              <w:sz w:val="24"/>
              <w:szCs w:val="24"/>
              <w:highlight w:val="lightGray"/>
              <w:bdr w:val="none" w:sz="0" w:space="0" w:color="auto" w:frame="1"/>
              <w:shd w:val="clear" w:color="auto" w:fill="FFFFFF"/>
              <w:lang w:val="it-IT"/>
            </w:rPr>
            <w:t xml:space="preserve"> Zona Sismica 2</w:t>
          </w:r>
          <w:r w:rsidRPr="00991BA6">
            <w:rPr>
              <w:rStyle w:val="Enfasigrassetto"/>
              <w:rFonts w:asciiTheme="minorHAnsi" w:hAnsiTheme="minorHAnsi" w:cstheme="minorHAnsi"/>
              <w:b w:val="0"/>
              <w:sz w:val="24"/>
              <w:szCs w:val="24"/>
              <w:highlight w:val="lightGray"/>
              <w:bdr w:val="none" w:sz="0" w:space="0" w:color="auto" w:frame="1"/>
              <w:shd w:val="clear" w:color="auto" w:fill="FFFFFF"/>
              <w:lang w:val="it-IT"/>
            </w:rPr>
            <w:t>.</w:t>
          </w:r>
        </w:p>
        <w:p w14:paraId="4C69BAE4" w14:textId="77777777" w:rsidR="0041146F" w:rsidRDefault="0041146F" w:rsidP="009B0F89">
          <w:pPr>
            <w:rPr>
              <w:rFonts w:asciiTheme="minorHAnsi" w:hAnsiTheme="minorHAnsi" w:cstheme="minorHAnsi"/>
              <w:b/>
              <w:sz w:val="24"/>
              <w:szCs w:val="22"/>
              <w:lang w:val="it-IT"/>
            </w:rPr>
          </w:pPr>
        </w:p>
        <w:p w14:paraId="3E935906" w14:textId="0F33A282" w:rsidR="008A5CFA" w:rsidRDefault="008A5CFA" w:rsidP="0041146F">
          <w:pPr>
            <w:jc w:val="right"/>
            <w:rPr>
              <w:rFonts w:asciiTheme="minorHAnsi" w:hAnsiTheme="minorHAnsi" w:cstheme="minorHAnsi"/>
              <w:b/>
              <w:sz w:val="24"/>
              <w:szCs w:val="22"/>
              <w:lang w:val="it-IT"/>
            </w:rPr>
          </w:pPr>
          <w:r w:rsidRPr="00E1417A">
            <w:rPr>
              <w:rFonts w:asciiTheme="minorHAnsi" w:hAnsiTheme="minorHAnsi" w:cstheme="minorHAnsi"/>
              <w:b/>
              <w:sz w:val="24"/>
              <w:szCs w:val="22"/>
              <w:lang w:val="it-IT"/>
            </w:rPr>
            <w:lastRenderedPageBreak/>
            <w:t>Gestione delle emergenze connesse ad eventi sismici</w:t>
          </w:r>
        </w:p>
        <w:p w14:paraId="35CB1C36" w14:textId="77777777" w:rsidR="009D0BBA" w:rsidRPr="00E1417A" w:rsidRDefault="009D0BBA" w:rsidP="009B0F89">
          <w:pPr>
            <w:rPr>
              <w:rFonts w:asciiTheme="minorHAnsi" w:hAnsiTheme="minorHAnsi" w:cstheme="minorHAnsi"/>
              <w:b/>
              <w:sz w:val="24"/>
              <w:szCs w:val="22"/>
              <w:lang w:val="it-IT"/>
            </w:rPr>
          </w:pPr>
        </w:p>
        <w:p w14:paraId="4C062613" w14:textId="22312925" w:rsidR="00E35F0A" w:rsidRPr="00E1417A" w:rsidRDefault="008A5CFA" w:rsidP="009D0BBA">
          <w:pPr>
            <w:spacing w:line="360" w:lineRule="auto"/>
            <w:jc w:val="both"/>
            <w:rPr>
              <w:rFonts w:ascii="Calibri" w:hAnsi="Calibri" w:cs="Times New Roman"/>
              <w:sz w:val="24"/>
              <w:szCs w:val="22"/>
              <w:lang w:val="it-IT"/>
            </w:rPr>
          </w:pPr>
          <w:r w:rsidRPr="00E1417A">
            <w:rPr>
              <w:rFonts w:ascii="Calibri" w:hAnsi="Calibri" w:cs="Times New Roman"/>
              <w:sz w:val="24"/>
              <w:szCs w:val="22"/>
              <w:lang w:val="it-IT"/>
            </w:rPr>
            <w:t xml:space="preserve">Se la </w:t>
          </w:r>
          <w:r w:rsidRPr="00E1417A">
            <w:rPr>
              <w:rFonts w:ascii="Calibri" w:hAnsi="Calibri" w:cs="Times New Roman"/>
              <w:sz w:val="24"/>
              <w:szCs w:val="22"/>
              <w:u w:val="single"/>
              <w:lang w:val="it-IT"/>
            </w:rPr>
            <w:t>previsione dei terremoti è al momento irrealizzabile</w:t>
          </w:r>
          <w:r w:rsidRPr="00E1417A">
            <w:rPr>
              <w:rFonts w:ascii="Calibri" w:hAnsi="Calibri" w:cs="Times New Roman"/>
              <w:sz w:val="24"/>
              <w:szCs w:val="22"/>
              <w:lang w:val="it-IT"/>
            </w:rPr>
            <w:t>, tuttavia è pos</w:t>
          </w:r>
          <w:r w:rsidR="00274199" w:rsidRPr="00E1417A">
            <w:rPr>
              <w:rFonts w:ascii="Calibri" w:hAnsi="Calibri" w:cs="Times New Roman"/>
              <w:sz w:val="24"/>
              <w:szCs w:val="22"/>
              <w:lang w:val="it-IT"/>
            </w:rPr>
            <w:t xml:space="preserve">sibile prevedere il livello di pericolosità simica </w:t>
          </w:r>
          <w:r w:rsidRPr="00E1417A">
            <w:rPr>
              <w:rFonts w:ascii="Calibri" w:hAnsi="Calibri" w:cs="Times New Roman"/>
              <w:sz w:val="24"/>
              <w:szCs w:val="22"/>
              <w:lang w:val="it-IT"/>
            </w:rPr>
            <w:t xml:space="preserve">delle varie zone e </w:t>
          </w:r>
          <w:r w:rsidR="0011036D" w:rsidRPr="00E1417A">
            <w:rPr>
              <w:rFonts w:ascii="Calibri" w:hAnsi="Calibri" w:cs="Times New Roman"/>
              <w:sz w:val="24"/>
              <w:szCs w:val="22"/>
              <w:lang w:val="it-IT"/>
            </w:rPr>
            <w:t xml:space="preserve">adottare misure preventive strutturali quali </w:t>
          </w:r>
          <w:r w:rsidRPr="00E1417A">
            <w:rPr>
              <w:rFonts w:ascii="Calibri" w:hAnsi="Calibri" w:cs="Times New Roman"/>
              <w:sz w:val="24"/>
              <w:szCs w:val="22"/>
              <w:lang w:val="it-IT"/>
            </w:rPr>
            <w:t>costruzioni antisismiche</w:t>
          </w:r>
          <w:r w:rsidR="0011036D" w:rsidRPr="00E1417A">
            <w:rPr>
              <w:rFonts w:ascii="Calibri" w:hAnsi="Calibri" w:cs="Times New Roman"/>
              <w:sz w:val="24"/>
              <w:szCs w:val="22"/>
              <w:lang w:val="it-IT"/>
            </w:rPr>
            <w:t>, adeguamento e/o</w:t>
          </w:r>
          <w:r w:rsidR="00274199" w:rsidRPr="00E1417A">
            <w:rPr>
              <w:rFonts w:ascii="Calibri" w:hAnsi="Calibri" w:cs="Times New Roman"/>
              <w:sz w:val="24"/>
              <w:szCs w:val="22"/>
              <w:lang w:val="it-IT"/>
            </w:rPr>
            <w:t xml:space="preserve"> miglioramento </w:t>
          </w:r>
          <w:r w:rsidR="0011036D" w:rsidRPr="00E1417A">
            <w:rPr>
              <w:rFonts w:ascii="Calibri" w:hAnsi="Calibri" w:cs="Times New Roman"/>
              <w:sz w:val="24"/>
              <w:szCs w:val="22"/>
              <w:lang w:val="it-IT"/>
            </w:rPr>
            <w:t>degli edifici esistenti</w:t>
          </w:r>
          <w:r w:rsidRPr="00E1417A">
            <w:rPr>
              <w:rFonts w:ascii="Calibri" w:hAnsi="Calibri" w:cs="Times New Roman"/>
              <w:sz w:val="24"/>
              <w:szCs w:val="22"/>
              <w:lang w:val="it-IT"/>
            </w:rPr>
            <w:t xml:space="preserve"> e </w:t>
          </w:r>
          <w:r w:rsidR="0011036D" w:rsidRPr="00E1417A">
            <w:rPr>
              <w:rFonts w:ascii="Calibri" w:hAnsi="Calibri" w:cs="Times New Roman"/>
              <w:sz w:val="24"/>
              <w:szCs w:val="22"/>
              <w:lang w:val="it-IT"/>
            </w:rPr>
            <w:t xml:space="preserve">attività non strutturali, quali la stesura e l'aggiornamento dei </w:t>
          </w:r>
          <w:r w:rsidRPr="00E1417A">
            <w:rPr>
              <w:rFonts w:ascii="Calibri" w:hAnsi="Calibri" w:cs="Times New Roman"/>
              <w:sz w:val="24"/>
              <w:szCs w:val="22"/>
              <w:lang w:val="it-IT"/>
            </w:rPr>
            <w:t xml:space="preserve">piani di Protezione Civile </w:t>
          </w:r>
          <w:r w:rsidR="0011036D" w:rsidRPr="00E1417A">
            <w:rPr>
              <w:rFonts w:ascii="Calibri" w:hAnsi="Calibri" w:cs="Times New Roman"/>
              <w:sz w:val="24"/>
              <w:szCs w:val="22"/>
              <w:lang w:val="it-IT"/>
            </w:rPr>
            <w:t>e l'informazione della popolazione.</w:t>
          </w:r>
        </w:p>
        <w:p w14:paraId="22EF744E" w14:textId="77777777" w:rsidR="009D23BB" w:rsidRDefault="009D23BB" w:rsidP="008A5CFA">
          <w:pPr>
            <w:spacing w:line="300" w:lineRule="exact"/>
            <w:jc w:val="both"/>
            <w:rPr>
              <w:rFonts w:ascii="Calibri" w:hAnsi="Calibri" w:cs="Times New Roman"/>
              <w:sz w:val="22"/>
              <w:szCs w:val="22"/>
              <w:lang w:val="it-IT"/>
            </w:rPr>
          </w:pPr>
        </w:p>
        <w:tbl>
          <w:tblPr>
            <w:tblStyle w:val="Grigliatabella"/>
            <w:tblW w:w="0" w:type="auto"/>
            <w:tblInd w:w="108" w:type="dxa"/>
            <w:tblLook w:val="04A0" w:firstRow="1" w:lastRow="0" w:firstColumn="1" w:lastColumn="0" w:noHBand="0" w:noVBand="1"/>
          </w:tblPr>
          <w:tblGrid>
            <w:gridCol w:w="9389"/>
          </w:tblGrid>
          <w:tr w:rsidR="00514737" w:rsidRPr="00F813FA" w14:paraId="7D1D348F" w14:textId="77777777" w:rsidTr="00514737">
            <w:trPr>
              <w:trHeight w:val="2603"/>
            </w:trPr>
            <w:tc>
              <w:tcPr>
                <w:tcW w:w="9539" w:type="dxa"/>
                <w:shd w:val="clear" w:color="auto" w:fill="DBE5F1" w:themeFill="accent1" w:themeFillTint="33"/>
              </w:tcPr>
              <w:p w14:paraId="574DA02A" w14:textId="77777777" w:rsidR="009D23BB" w:rsidRDefault="009D23BB" w:rsidP="009D23BB">
                <w:pPr>
                  <w:jc w:val="center"/>
                  <w:rPr>
                    <w:rFonts w:ascii="Calibri" w:hAnsi="Calibri" w:cs="Calibri"/>
                    <w:b/>
                    <w:sz w:val="24"/>
                    <w:szCs w:val="24"/>
                  </w:rPr>
                </w:pPr>
                <w:r w:rsidRPr="00902B9C">
                  <w:rPr>
                    <w:rFonts w:ascii="Calibri" w:hAnsi="Calibri" w:cs="Calibri"/>
                    <w:b/>
                    <w:noProof/>
                    <w:sz w:val="24"/>
                    <w:szCs w:val="24"/>
                    <w:lang w:val="it-IT"/>
                  </w:rPr>
                  <w:drawing>
                    <wp:inline distT="0" distB="0" distL="0" distR="0" wp14:anchorId="7A71E15D" wp14:editId="2D3983CD">
                      <wp:extent cx="374355" cy="330680"/>
                      <wp:effectExtent l="19050" t="0" r="6645" b="0"/>
                      <wp:docPr id="23" name="Immagine 17" descr="trinag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nagolo.png"/>
                              <pic:cNvPicPr/>
                            </pic:nvPicPr>
                            <pic:blipFill>
                              <a:blip r:embed="rId13"/>
                              <a:stretch>
                                <a:fillRect/>
                              </a:stretch>
                            </pic:blipFill>
                            <pic:spPr>
                              <a:xfrm>
                                <a:off x="0" y="0"/>
                                <a:ext cx="382057" cy="337483"/>
                              </a:xfrm>
                              <a:prstGeom prst="rect">
                                <a:avLst/>
                              </a:prstGeom>
                            </pic:spPr>
                          </pic:pic>
                        </a:graphicData>
                      </a:graphic>
                    </wp:inline>
                  </w:drawing>
                </w:r>
              </w:p>
              <w:p w14:paraId="58063E34" w14:textId="77777777" w:rsidR="009D23BB" w:rsidRDefault="009D23BB" w:rsidP="00514737">
                <w:pPr>
                  <w:spacing w:line="300" w:lineRule="exact"/>
                  <w:jc w:val="center"/>
                  <w:rPr>
                    <w:rFonts w:ascii="Calibri" w:hAnsi="Calibri" w:cs="Times New Roman"/>
                    <w:sz w:val="22"/>
                    <w:szCs w:val="22"/>
                    <w:lang w:val="it-IT"/>
                  </w:rPr>
                </w:pPr>
              </w:p>
              <w:p w14:paraId="028D2DA8" w14:textId="77777777" w:rsidR="00514737" w:rsidRPr="00514737" w:rsidRDefault="00514737" w:rsidP="0050491E">
                <w:pPr>
                  <w:spacing w:line="360" w:lineRule="auto"/>
                  <w:jc w:val="center"/>
                  <w:rPr>
                    <w:rFonts w:ascii="Calibri" w:hAnsi="Calibri" w:cs="Times New Roman"/>
                    <w:sz w:val="22"/>
                    <w:szCs w:val="22"/>
                    <w:lang w:val="it-IT"/>
                  </w:rPr>
                </w:pPr>
                <w:r w:rsidRPr="00E1417A">
                  <w:rPr>
                    <w:rFonts w:ascii="Calibri" w:hAnsi="Calibri" w:cs="Times New Roman"/>
                    <w:sz w:val="24"/>
                    <w:szCs w:val="22"/>
                    <w:lang w:val="it-IT"/>
                  </w:rPr>
                  <w:t>Al fine della pianificazione d'emergenza del rischio sismico, risulta di fondamentale importanza che l'elenco delle aree di protezione civile e le relative schede, siano aggiornate e condivise da tutti gli uffici competenti e che ogn</w:t>
                </w:r>
                <w:r w:rsidR="00E0515F">
                  <w:rPr>
                    <w:rFonts w:ascii="Calibri" w:hAnsi="Calibri" w:cs="Times New Roman"/>
                    <w:sz w:val="24"/>
                    <w:szCs w:val="22"/>
                    <w:lang w:val="it-IT"/>
                  </w:rPr>
                  <w:t>i eventuale modifica a riguardo</w:t>
                </w:r>
                <w:r w:rsidRPr="00E1417A">
                  <w:rPr>
                    <w:rFonts w:ascii="Calibri" w:hAnsi="Calibri" w:cs="Times New Roman"/>
                    <w:sz w:val="24"/>
                    <w:szCs w:val="22"/>
                    <w:lang w:val="it-IT"/>
                  </w:rPr>
                  <w:t xml:space="preserve"> venga immediatamente inserita all'interno di questo piano. Quanto detto per garantire l'operatività di tali aree e permettere una risposta efficace ed efficiente durante l'emergenza.</w:t>
                </w:r>
              </w:p>
            </w:tc>
          </w:tr>
        </w:tbl>
        <w:p w14:paraId="2912783D" w14:textId="77777777" w:rsidR="00937AE9" w:rsidRDefault="00937AE9" w:rsidP="009D0BBA">
          <w:pPr>
            <w:spacing w:line="360" w:lineRule="auto"/>
            <w:jc w:val="both"/>
            <w:rPr>
              <w:rFonts w:ascii="Calibri" w:hAnsi="Calibri" w:cs="Times New Roman"/>
              <w:sz w:val="24"/>
              <w:szCs w:val="24"/>
              <w:lang w:val="it-IT"/>
            </w:rPr>
          </w:pPr>
        </w:p>
        <w:p w14:paraId="669284EF" w14:textId="1E029F7D" w:rsidR="00210B2A" w:rsidRPr="00E1417A" w:rsidRDefault="008A5CFA" w:rsidP="009D0BBA">
          <w:pPr>
            <w:spacing w:line="360" w:lineRule="auto"/>
            <w:jc w:val="both"/>
            <w:rPr>
              <w:rFonts w:ascii="Calibri" w:hAnsi="Calibri" w:cs="Times New Roman"/>
              <w:sz w:val="24"/>
              <w:szCs w:val="24"/>
              <w:lang w:val="it-IT"/>
            </w:rPr>
          </w:pPr>
          <w:r w:rsidRPr="00E1417A">
            <w:rPr>
              <w:rFonts w:ascii="Calibri" w:hAnsi="Calibri" w:cs="Times New Roman"/>
              <w:sz w:val="24"/>
              <w:szCs w:val="24"/>
              <w:lang w:val="it-IT"/>
            </w:rPr>
            <w:t xml:space="preserve">A tal fine il Comune utilizza differenti </w:t>
          </w:r>
          <w:r w:rsidR="009B0DEA" w:rsidRPr="00E1417A">
            <w:rPr>
              <w:rFonts w:ascii="Calibri" w:hAnsi="Calibri" w:cs="Times New Roman"/>
              <w:sz w:val="24"/>
              <w:szCs w:val="24"/>
              <w:lang w:val="it-IT"/>
            </w:rPr>
            <w:t xml:space="preserve">studi specifici di settore per definire il </w:t>
          </w:r>
          <w:r w:rsidR="009B0DEA" w:rsidRPr="00E1417A">
            <w:rPr>
              <w:rFonts w:ascii="Calibri" w:hAnsi="Calibri" w:cs="Times New Roman"/>
              <w:b/>
              <w:sz w:val="24"/>
              <w:szCs w:val="24"/>
              <w:lang w:val="it-IT"/>
            </w:rPr>
            <w:t>Modello di intervento condiviso</w:t>
          </w:r>
          <w:r w:rsidR="009B0DEA" w:rsidRPr="00E1417A">
            <w:rPr>
              <w:rFonts w:ascii="Calibri" w:hAnsi="Calibri" w:cs="Times New Roman"/>
              <w:sz w:val="24"/>
              <w:szCs w:val="24"/>
              <w:lang w:val="it-IT"/>
            </w:rPr>
            <w:t xml:space="preserve"> per garantire la pronta attivazione della struttura comunale, quali</w:t>
          </w:r>
          <w:r w:rsidRPr="00E1417A">
            <w:rPr>
              <w:rFonts w:ascii="Calibri" w:hAnsi="Calibri" w:cs="Times New Roman"/>
              <w:sz w:val="24"/>
              <w:szCs w:val="24"/>
              <w:lang w:val="it-IT"/>
            </w:rPr>
            <w:t>:</w:t>
          </w:r>
        </w:p>
        <w:p w14:paraId="0D74E8FD" w14:textId="2BEF44FB" w:rsidR="008A5CFA" w:rsidRPr="00E1417A" w:rsidRDefault="00050498" w:rsidP="00C20B98">
          <w:pPr>
            <w:pStyle w:val="Paragrafoelenco"/>
            <w:numPr>
              <w:ilvl w:val="0"/>
              <w:numId w:val="3"/>
            </w:num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t>Schede delle Funzioni di S</w:t>
          </w:r>
          <w:r w:rsidR="008A5CFA" w:rsidRPr="00E1417A">
            <w:rPr>
              <w:rFonts w:ascii="Calibri" w:hAnsi="Calibri" w:cs="Times New Roman"/>
              <w:b/>
              <w:sz w:val="24"/>
              <w:szCs w:val="24"/>
              <w:lang w:val="it-IT"/>
            </w:rPr>
            <w:t>upporto</w:t>
          </w:r>
          <w:r w:rsidR="008A5CFA" w:rsidRPr="00E1417A">
            <w:rPr>
              <w:rFonts w:ascii="Calibri" w:hAnsi="Calibri" w:cs="Times New Roman"/>
              <w:sz w:val="24"/>
              <w:szCs w:val="24"/>
              <w:lang w:val="it-IT"/>
            </w:rPr>
            <w:t xml:space="preserve"> per definire nel dettaglio le azioni </w:t>
          </w:r>
          <w:r w:rsidRPr="00E1417A">
            <w:rPr>
              <w:rFonts w:ascii="Calibri" w:hAnsi="Calibri" w:cs="Times New Roman"/>
              <w:sz w:val="24"/>
              <w:szCs w:val="24"/>
              <w:lang w:val="it-IT"/>
            </w:rPr>
            <w:t>che ogni Responsabile di F</w:t>
          </w:r>
          <w:r w:rsidR="00514737" w:rsidRPr="00E1417A">
            <w:rPr>
              <w:rFonts w:ascii="Calibri" w:hAnsi="Calibri" w:cs="Times New Roman"/>
              <w:sz w:val="24"/>
              <w:szCs w:val="24"/>
              <w:lang w:val="it-IT"/>
            </w:rPr>
            <w:t>unzione deve compiere</w:t>
          </w:r>
          <w:r w:rsidR="0041146F">
            <w:rPr>
              <w:rFonts w:ascii="Calibri" w:hAnsi="Calibri" w:cs="Times New Roman"/>
              <w:sz w:val="24"/>
              <w:szCs w:val="24"/>
              <w:lang w:val="it-IT"/>
            </w:rPr>
            <w:t xml:space="preserve"> </w:t>
          </w:r>
          <w:r w:rsidR="008A5CFA" w:rsidRPr="00E1417A">
            <w:rPr>
              <w:rFonts w:ascii="Calibri" w:hAnsi="Calibri" w:cs="Times New Roman"/>
              <w:sz w:val="24"/>
              <w:szCs w:val="24"/>
              <w:lang w:val="it-IT"/>
            </w:rPr>
            <w:t>(</w:t>
          </w:r>
          <w:r w:rsidRPr="00E1417A">
            <w:rPr>
              <w:rFonts w:ascii="Calibri" w:hAnsi="Calibri" w:cs="Times New Roman"/>
              <w:sz w:val="24"/>
              <w:szCs w:val="24"/>
              <w:lang w:val="it-IT"/>
            </w:rPr>
            <w:t>volume</w:t>
          </w:r>
          <w:r w:rsidR="0041146F">
            <w:rPr>
              <w:rFonts w:ascii="Calibri" w:hAnsi="Calibri" w:cs="Times New Roman"/>
              <w:sz w:val="24"/>
              <w:szCs w:val="24"/>
              <w:lang w:val="it-IT"/>
            </w:rPr>
            <w:t xml:space="preserve"> </w:t>
          </w:r>
          <w:r w:rsidR="00E35F0A" w:rsidRPr="00E1417A">
            <w:rPr>
              <w:rFonts w:ascii="Calibri" w:hAnsi="Calibri" w:cs="Times New Roman"/>
              <w:sz w:val="24"/>
              <w:szCs w:val="24"/>
              <w:lang w:val="it-IT"/>
            </w:rPr>
            <w:t>5</w:t>
          </w:r>
          <w:r w:rsidR="00514737" w:rsidRPr="00E1417A">
            <w:rPr>
              <w:rFonts w:ascii="Calibri" w:hAnsi="Calibri" w:cs="Times New Roman"/>
              <w:sz w:val="24"/>
              <w:szCs w:val="24"/>
              <w:lang w:val="it-IT"/>
            </w:rPr>
            <w:t>);</w:t>
          </w:r>
        </w:p>
        <w:p w14:paraId="591AD965" w14:textId="77777777" w:rsidR="008A5CFA" w:rsidRPr="00E1417A" w:rsidRDefault="00050498" w:rsidP="00C20B98">
          <w:pPr>
            <w:pStyle w:val="Paragrafoelenco"/>
            <w:numPr>
              <w:ilvl w:val="0"/>
              <w:numId w:val="3"/>
            </w:num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t>Piano R</w:t>
          </w:r>
          <w:r w:rsidR="008A5CFA" w:rsidRPr="00E1417A">
            <w:rPr>
              <w:rFonts w:ascii="Calibri" w:hAnsi="Calibri" w:cs="Times New Roman"/>
              <w:b/>
              <w:sz w:val="24"/>
              <w:szCs w:val="24"/>
              <w:lang w:val="it-IT"/>
            </w:rPr>
            <w:t>egolatore</w:t>
          </w:r>
          <w:r w:rsidR="008A5CFA" w:rsidRPr="00E1417A">
            <w:rPr>
              <w:rFonts w:ascii="Calibri" w:hAnsi="Calibri" w:cs="Times New Roman"/>
              <w:sz w:val="24"/>
              <w:szCs w:val="24"/>
              <w:lang w:val="it-IT"/>
            </w:rPr>
            <w:t xml:space="preserve"> per la conoscenza accurata del terri</w:t>
          </w:r>
          <w:r w:rsidR="00514737" w:rsidRPr="00E1417A">
            <w:rPr>
              <w:rFonts w:ascii="Calibri" w:hAnsi="Calibri" w:cs="Times New Roman"/>
              <w:sz w:val="24"/>
              <w:szCs w:val="24"/>
              <w:lang w:val="it-IT"/>
            </w:rPr>
            <w:t>torio e delle sue vulnerabilità</w:t>
          </w:r>
          <w:r w:rsidR="009B0DEA" w:rsidRPr="00E1417A">
            <w:rPr>
              <w:rFonts w:ascii="Calibri" w:hAnsi="Calibri" w:cs="Times New Roman"/>
              <w:sz w:val="24"/>
              <w:szCs w:val="24"/>
              <w:lang w:val="it-IT"/>
            </w:rPr>
            <w:t xml:space="preserve"> di riferimento (si rimanda al </w:t>
          </w:r>
          <w:r w:rsidRPr="00E1417A">
            <w:rPr>
              <w:rFonts w:ascii="Calibri" w:hAnsi="Calibri" w:cs="Times New Roman"/>
              <w:sz w:val="24"/>
              <w:szCs w:val="24"/>
              <w:lang w:val="it-IT"/>
            </w:rPr>
            <w:t xml:space="preserve">Piano Regolatore </w:t>
          </w:r>
          <w:r w:rsidR="009B0DEA" w:rsidRPr="00E1417A">
            <w:rPr>
              <w:rFonts w:ascii="Calibri" w:hAnsi="Calibri" w:cs="Times New Roman"/>
              <w:sz w:val="24"/>
              <w:szCs w:val="24"/>
              <w:lang w:val="it-IT"/>
            </w:rPr>
            <w:t>comunale)</w:t>
          </w:r>
          <w:r w:rsidR="00514737" w:rsidRPr="00E1417A">
            <w:rPr>
              <w:rFonts w:ascii="Calibri" w:hAnsi="Calibri" w:cs="Times New Roman"/>
              <w:sz w:val="24"/>
              <w:szCs w:val="24"/>
              <w:lang w:val="it-IT"/>
            </w:rPr>
            <w:t>;</w:t>
          </w:r>
        </w:p>
        <w:p w14:paraId="7612ED53" w14:textId="77777777" w:rsidR="008A5CFA" w:rsidRPr="00E1417A" w:rsidRDefault="008A5CFA" w:rsidP="00C20B98">
          <w:pPr>
            <w:pStyle w:val="Paragrafoelenco"/>
            <w:numPr>
              <w:ilvl w:val="0"/>
              <w:numId w:val="3"/>
            </w:num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t>C.L.E. (</w:t>
          </w:r>
          <w:r w:rsidR="00067CCA" w:rsidRPr="00E1417A">
            <w:rPr>
              <w:rFonts w:ascii="Calibri" w:hAnsi="Calibri" w:cs="Times New Roman"/>
              <w:b/>
              <w:sz w:val="24"/>
              <w:szCs w:val="24"/>
              <w:lang w:val="it-IT"/>
            </w:rPr>
            <w:t xml:space="preserve">Analisi </w:t>
          </w:r>
          <w:r w:rsidR="00067CCA">
            <w:rPr>
              <w:rFonts w:ascii="Calibri" w:hAnsi="Calibri" w:cs="Times New Roman"/>
              <w:b/>
              <w:sz w:val="24"/>
              <w:szCs w:val="24"/>
              <w:lang w:val="it-IT"/>
            </w:rPr>
            <w:t>d</w:t>
          </w:r>
          <w:r w:rsidR="00067CCA" w:rsidRPr="00E1417A">
            <w:rPr>
              <w:rFonts w:ascii="Calibri" w:hAnsi="Calibri" w:cs="Times New Roman"/>
              <w:b/>
              <w:sz w:val="24"/>
              <w:szCs w:val="24"/>
              <w:lang w:val="it-IT"/>
            </w:rPr>
            <w:t xml:space="preserve">ella Condizione Limite </w:t>
          </w:r>
          <w:r w:rsidR="00067CCA">
            <w:rPr>
              <w:rFonts w:ascii="Calibri" w:hAnsi="Calibri" w:cs="Times New Roman"/>
              <w:b/>
              <w:sz w:val="24"/>
              <w:szCs w:val="24"/>
              <w:lang w:val="it-IT"/>
            </w:rPr>
            <w:t>p</w:t>
          </w:r>
          <w:r w:rsidR="00067CCA" w:rsidRPr="00E1417A">
            <w:rPr>
              <w:rFonts w:ascii="Calibri" w:hAnsi="Calibri" w:cs="Times New Roman"/>
              <w:b/>
              <w:sz w:val="24"/>
              <w:szCs w:val="24"/>
              <w:lang w:val="it-IT"/>
            </w:rPr>
            <w:t xml:space="preserve">er </w:t>
          </w:r>
          <w:r w:rsidR="00067CCA">
            <w:rPr>
              <w:rFonts w:ascii="Calibri" w:hAnsi="Calibri" w:cs="Times New Roman"/>
              <w:b/>
              <w:sz w:val="24"/>
              <w:szCs w:val="24"/>
              <w:lang w:val="it-IT"/>
            </w:rPr>
            <w:t>l’E</w:t>
          </w:r>
          <w:r w:rsidR="00067CCA" w:rsidRPr="00E1417A">
            <w:rPr>
              <w:rFonts w:ascii="Calibri" w:hAnsi="Calibri" w:cs="Times New Roman"/>
              <w:b/>
              <w:sz w:val="24"/>
              <w:szCs w:val="24"/>
              <w:lang w:val="it-IT"/>
            </w:rPr>
            <w:t>mergenza</w:t>
          </w:r>
          <w:r w:rsidR="00050498" w:rsidRPr="00E1417A">
            <w:rPr>
              <w:rFonts w:ascii="Calibri" w:hAnsi="Calibri" w:cs="Times New Roman"/>
              <w:b/>
              <w:sz w:val="24"/>
              <w:szCs w:val="24"/>
              <w:lang w:val="it-IT"/>
            </w:rPr>
            <w:t xml:space="preserve">) </w:t>
          </w:r>
          <w:r w:rsidR="00050498" w:rsidRPr="00E1417A">
            <w:rPr>
              <w:rFonts w:ascii="Calibri" w:hAnsi="Calibri" w:cs="Times New Roman"/>
              <w:sz w:val="24"/>
              <w:szCs w:val="24"/>
              <w:lang w:val="it-IT"/>
            </w:rPr>
            <w:t>per l’</w:t>
          </w:r>
          <w:r w:rsidRPr="00E1417A">
            <w:rPr>
              <w:rFonts w:ascii="Calibri" w:hAnsi="Calibri" w:cs="Times New Roman"/>
              <w:sz w:val="24"/>
              <w:szCs w:val="24"/>
              <w:lang w:val="it-IT"/>
            </w:rPr>
            <w:t>analisi degli elementi strategici presenti sul territorio, in particolare aree di accoglienza e ammassamento, edifici strategici (C</w:t>
          </w:r>
          <w:r w:rsidR="00B4081A" w:rsidRPr="00E1417A">
            <w:rPr>
              <w:rFonts w:ascii="Calibri" w:hAnsi="Calibri" w:cs="Times New Roman"/>
              <w:sz w:val="24"/>
              <w:szCs w:val="24"/>
              <w:lang w:val="it-IT"/>
            </w:rPr>
            <w:t>.</w:t>
          </w:r>
          <w:r w:rsidRPr="00E1417A">
            <w:rPr>
              <w:rFonts w:ascii="Calibri" w:hAnsi="Calibri" w:cs="Times New Roman"/>
              <w:sz w:val="24"/>
              <w:szCs w:val="24"/>
              <w:lang w:val="it-IT"/>
            </w:rPr>
            <w:t>O</w:t>
          </w:r>
          <w:r w:rsidR="00B4081A" w:rsidRPr="00E1417A">
            <w:rPr>
              <w:rFonts w:ascii="Calibri" w:hAnsi="Calibri" w:cs="Times New Roman"/>
              <w:sz w:val="24"/>
              <w:szCs w:val="24"/>
              <w:lang w:val="it-IT"/>
            </w:rPr>
            <w:t>.</w:t>
          </w:r>
          <w:r w:rsidRPr="00E1417A">
            <w:rPr>
              <w:rFonts w:ascii="Calibri" w:hAnsi="Calibri" w:cs="Times New Roman"/>
              <w:sz w:val="24"/>
              <w:szCs w:val="24"/>
              <w:lang w:val="it-IT"/>
            </w:rPr>
            <w:t>C</w:t>
          </w:r>
          <w:r w:rsidR="00B4081A" w:rsidRPr="00E1417A">
            <w:rPr>
              <w:rFonts w:ascii="Calibri" w:hAnsi="Calibri" w:cs="Times New Roman"/>
              <w:sz w:val="24"/>
              <w:szCs w:val="24"/>
              <w:lang w:val="it-IT"/>
            </w:rPr>
            <w:t>.</w:t>
          </w:r>
          <w:r w:rsidRPr="00E1417A">
            <w:rPr>
              <w:rFonts w:ascii="Calibri" w:hAnsi="Calibri" w:cs="Times New Roman"/>
              <w:sz w:val="24"/>
              <w:szCs w:val="24"/>
              <w:lang w:val="it-IT"/>
            </w:rPr>
            <w:t>, strutture operative, soccorso sanitario, etc.) e viabilità</w:t>
          </w:r>
          <w:r w:rsidR="007B3D98" w:rsidRPr="00E1417A">
            <w:rPr>
              <w:rFonts w:ascii="Calibri" w:hAnsi="Calibri" w:cs="Times New Roman"/>
              <w:sz w:val="24"/>
              <w:szCs w:val="24"/>
              <w:lang w:val="it-IT"/>
            </w:rPr>
            <w:t xml:space="preserve"> di connessione e accessibilità;</w:t>
          </w:r>
        </w:p>
        <w:p w14:paraId="4F279019" w14:textId="3014E4F3" w:rsidR="007B3D98" w:rsidRPr="00E1417A" w:rsidRDefault="00067CCA" w:rsidP="00C20B98">
          <w:pPr>
            <w:pStyle w:val="Paragrafoelenco"/>
            <w:numPr>
              <w:ilvl w:val="0"/>
              <w:numId w:val="3"/>
            </w:num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t xml:space="preserve">Microzonazione Sismica di livello </w:t>
          </w:r>
          <w:r w:rsidR="00514737" w:rsidRPr="00E1417A">
            <w:rPr>
              <w:rFonts w:ascii="Calibri" w:hAnsi="Calibri" w:cs="Times New Roman"/>
              <w:b/>
              <w:sz w:val="24"/>
              <w:szCs w:val="24"/>
              <w:lang w:val="it-IT"/>
            </w:rPr>
            <w:t>1</w:t>
          </w:r>
          <w:r w:rsidR="00050498" w:rsidRPr="00E1417A">
            <w:rPr>
              <w:rFonts w:ascii="Calibri" w:hAnsi="Calibri" w:cs="Times New Roman"/>
              <w:sz w:val="24"/>
              <w:szCs w:val="24"/>
              <w:lang w:val="it-IT"/>
            </w:rPr>
            <w:t>,</w:t>
          </w:r>
          <w:r w:rsidR="007B3D98" w:rsidRPr="00E1417A">
            <w:rPr>
              <w:rFonts w:ascii="Calibri" w:hAnsi="Calibri" w:cs="Times New Roman"/>
              <w:sz w:val="24"/>
              <w:szCs w:val="24"/>
              <w:lang w:val="it-IT"/>
            </w:rPr>
            <w:t xml:space="preserve"> studio</w:t>
          </w:r>
          <w:r w:rsidR="0066448F">
            <w:rPr>
              <w:rFonts w:ascii="Calibri" w:hAnsi="Calibri" w:cs="Times New Roman"/>
              <w:sz w:val="24"/>
              <w:szCs w:val="24"/>
              <w:lang w:val="it-IT"/>
            </w:rPr>
            <w:t xml:space="preserve"> </w:t>
          </w:r>
          <w:r w:rsidR="007B3D98" w:rsidRPr="00E1417A">
            <w:rPr>
              <w:rFonts w:ascii="Calibri" w:hAnsi="Calibri" w:cs="Times New Roman"/>
              <w:sz w:val="24"/>
              <w:szCs w:val="24"/>
              <w:lang w:val="it-IT"/>
            </w:rPr>
            <w:t>attraverso il quale è possibile individuare e caratterizzare le zone stabili, le zone stabili suscettibili di amplificazione locale e le zone soggette a instabilità, quali frane, rotture della superficie per faglie e liquefazioni dinamiche del terreno.  </w:t>
          </w:r>
        </w:p>
        <w:p w14:paraId="3BCFEE2B" w14:textId="77777777" w:rsidR="00514737" w:rsidRPr="00E1417A" w:rsidRDefault="007B3D98" w:rsidP="009D0BBA">
          <w:pPr>
            <w:pStyle w:val="Paragrafoelenco"/>
            <w:spacing w:line="360" w:lineRule="auto"/>
            <w:ind w:left="720"/>
            <w:jc w:val="both"/>
            <w:rPr>
              <w:rFonts w:ascii="Calibri" w:hAnsi="Calibri" w:cs="Times New Roman"/>
              <w:sz w:val="24"/>
              <w:szCs w:val="24"/>
              <w:lang w:val="it-IT"/>
            </w:rPr>
          </w:pPr>
          <w:r w:rsidRPr="00E1417A">
            <w:rPr>
              <w:rFonts w:ascii="Calibri" w:hAnsi="Calibri" w:cs="Times New Roman"/>
              <w:sz w:val="24"/>
              <w:szCs w:val="24"/>
              <w:highlight w:val="lightGray"/>
              <w:lang w:val="it-IT"/>
            </w:rPr>
            <w:t>Il livello 1</w:t>
          </w:r>
          <w:r w:rsidRPr="00E1417A">
            <w:rPr>
              <w:rFonts w:ascii="Calibri" w:hAnsi="Calibri" w:cs="Times New Roman"/>
              <w:sz w:val="24"/>
              <w:szCs w:val="24"/>
              <w:lang w:val="it-IT"/>
            </w:rPr>
            <w:t xml:space="preserve"> è un livello propedeutico ai veri e propri studi di MS, in quanto consiste in una raccolta di dati preesistenti, elaborati per suddividere il territorio in microzo</w:t>
          </w:r>
          <w:r w:rsidR="009B0DEA" w:rsidRPr="00E1417A">
            <w:rPr>
              <w:rFonts w:ascii="Calibri" w:hAnsi="Calibri" w:cs="Times New Roman"/>
              <w:sz w:val="24"/>
              <w:szCs w:val="24"/>
              <w:lang w:val="it-IT"/>
            </w:rPr>
            <w:t>nazio</w:t>
          </w:r>
          <w:r w:rsidRPr="00E1417A">
            <w:rPr>
              <w:rFonts w:ascii="Calibri" w:hAnsi="Calibri" w:cs="Times New Roman"/>
              <w:sz w:val="24"/>
              <w:szCs w:val="24"/>
              <w:lang w:val="it-IT"/>
            </w:rPr>
            <w:t>ne qualitativamente omogenee;</w:t>
          </w:r>
        </w:p>
        <w:p w14:paraId="32F0AE5B" w14:textId="2CA006E2" w:rsidR="007B3D98" w:rsidRPr="00E1417A" w:rsidRDefault="00067CCA" w:rsidP="00C20B98">
          <w:pPr>
            <w:pStyle w:val="Paragrafoelenco"/>
            <w:numPr>
              <w:ilvl w:val="0"/>
              <w:numId w:val="3"/>
            </w:numPr>
            <w:spacing w:line="360" w:lineRule="auto"/>
            <w:jc w:val="both"/>
            <w:rPr>
              <w:rFonts w:ascii="Calibri" w:hAnsi="Calibri" w:cs="Times New Roman"/>
              <w:sz w:val="24"/>
              <w:szCs w:val="24"/>
              <w:lang w:val="it-IT"/>
            </w:rPr>
          </w:pPr>
          <w:r w:rsidRPr="00E1417A">
            <w:rPr>
              <w:rFonts w:ascii="Calibri" w:hAnsi="Calibri" w:cs="Times New Roman"/>
              <w:b/>
              <w:sz w:val="24"/>
              <w:szCs w:val="24"/>
              <w:lang w:val="it-IT"/>
            </w:rPr>
            <w:lastRenderedPageBreak/>
            <w:t>Microzonazione Sismica di livello 2 e 3</w:t>
          </w:r>
          <w:r w:rsidR="0066448F">
            <w:rPr>
              <w:rFonts w:ascii="Calibri" w:hAnsi="Calibri" w:cs="Times New Roman"/>
              <w:b/>
              <w:sz w:val="24"/>
              <w:szCs w:val="24"/>
              <w:lang w:val="it-IT"/>
            </w:rPr>
            <w:t xml:space="preserve"> </w:t>
          </w:r>
          <w:r w:rsidR="00514737" w:rsidRPr="00E1417A">
            <w:rPr>
              <w:rFonts w:ascii="Calibri" w:hAnsi="Calibri" w:cs="Times New Roman"/>
              <w:sz w:val="24"/>
              <w:szCs w:val="24"/>
              <w:lang w:val="it-IT"/>
            </w:rPr>
            <w:t>(</w:t>
          </w:r>
          <w:r w:rsidR="00231479">
            <w:rPr>
              <w:rFonts w:ascii="Calibri" w:hAnsi="Calibri" w:cs="Times New Roman"/>
              <w:sz w:val="24"/>
              <w:szCs w:val="24"/>
              <w:lang w:val="it-IT"/>
            </w:rPr>
            <w:t xml:space="preserve">qualora </w:t>
          </w:r>
          <w:r w:rsidR="00514737" w:rsidRPr="00E1417A">
            <w:rPr>
              <w:rFonts w:ascii="Calibri" w:hAnsi="Calibri" w:cs="Times New Roman"/>
              <w:sz w:val="24"/>
              <w:szCs w:val="24"/>
              <w:lang w:val="it-IT"/>
            </w:rPr>
            <w:t>presente)</w:t>
          </w:r>
        </w:p>
        <w:p w14:paraId="565D9E84" w14:textId="77777777" w:rsidR="007B3D98" w:rsidRPr="00E1417A" w:rsidRDefault="007B3D98" w:rsidP="009D0BBA">
          <w:pPr>
            <w:pStyle w:val="Paragrafoelenco"/>
            <w:spacing w:line="360" w:lineRule="auto"/>
            <w:ind w:left="720"/>
            <w:jc w:val="both"/>
            <w:rPr>
              <w:rFonts w:ascii="Calibri" w:hAnsi="Calibri" w:cs="Times New Roman"/>
              <w:sz w:val="24"/>
              <w:szCs w:val="24"/>
              <w:lang w:val="it-IT"/>
            </w:rPr>
          </w:pPr>
          <w:r w:rsidRPr="00E1417A">
            <w:rPr>
              <w:rFonts w:asciiTheme="minorHAnsi" w:hAnsiTheme="minorHAnsi" w:cstheme="minorHAnsi"/>
              <w:sz w:val="24"/>
              <w:szCs w:val="24"/>
              <w:highlight w:val="lightGray"/>
              <w:lang w:val="it-IT"/>
            </w:rPr>
            <w:t>I</w:t>
          </w:r>
          <w:r w:rsidRPr="00E1417A">
            <w:rPr>
              <w:rFonts w:asciiTheme="minorHAnsi" w:hAnsiTheme="minorHAnsi" w:cstheme="minorHAnsi"/>
              <w:sz w:val="24"/>
              <w:szCs w:val="24"/>
              <w:highlight w:val="lightGray"/>
              <w:shd w:val="clear" w:color="auto" w:fill="FFFFFF"/>
              <w:lang w:val="it-IT"/>
            </w:rPr>
            <w:t>l livello 2</w:t>
          </w:r>
          <w:r w:rsidRPr="00E1417A">
            <w:rPr>
              <w:rFonts w:asciiTheme="minorHAnsi" w:hAnsiTheme="minorHAnsi" w:cstheme="minorHAnsi"/>
              <w:sz w:val="24"/>
              <w:szCs w:val="24"/>
              <w:shd w:val="clear" w:color="auto" w:fill="FFFFFF"/>
              <w:lang w:val="it-IT"/>
            </w:rPr>
            <w:t xml:space="preserve"> introduce l’elemento quantitativo associato alle zone omogenee, utilizza</w:t>
          </w:r>
          <w:r w:rsidR="004D0435">
            <w:rPr>
              <w:rFonts w:asciiTheme="minorHAnsi" w:hAnsiTheme="minorHAnsi" w:cstheme="minorHAnsi"/>
              <w:sz w:val="24"/>
              <w:szCs w:val="24"/>
              <w:shd w:val="clear" w:color="auto" w:fill="FFFFFF"/>
              <w:lang w:val="it-IT"/>
            </w:rPr>
            <w:t>ndo ulteriori e mirate indagini</w:t>
          </w:r>
          <w:r w:rsidRPr="00E1417A">
            <w:rPr>
              <w:rFonts w:asciiTheme="minorHAnsi" w:hAnsiTheme="minorHAnsi" w:cstheme="minorHAnsi"/>
              <w:sz w:val="24"/>
              <w:szCs w:val="24"/>
              <w:shd w:val="clear" w:color="auto" w:fill="FFFFFF"/>
              <w:lang w:val="it-IT"/>
            </w:rPr>
            <w:t xml:space="preserve"> e definisce una vera carta di MS.</w:t>
          </w:r>
        </w:p>
        <w:p w14:paraId="60971667" w14:textId="77777777" w:rsidR="009B0DEA" w:rsidRPr="00E1417A" w:rsidRDefault="007B3D98" w:rsidP="009D0BBA">
          <w:pPr>
            <w:pStyle w:val="Paragrafoelenco"/>
            <w:spacing w:line="360" w:lineRule="auto"/>
            <w:ind w:left="720"/>
            <w:jc w:val="both"/>
            <w:rPr>
              <w:rFonts w:ascii="Arial" w:hAnsi="Arial" w:cs="Arial"/>
              <w:sz w:val="24"/>
              <w:szCs w:val="24"/>
              <w:shd w:val="clear" w:color="auto" w:fill="FFFFFF"/>
              <w:lang w:val="it-IT"/>
            </w:rPr>
          </w:pPr>
          <w:r w:rsidRPr="00E1417A">
            <w:rPr>
              <w:rFonts w:asciiTheme="minorHAnsi" w:hAnsiTheme="minorHAnsi" w:cstheme="minorHAnsi"/>
              <w:sz w:val="24"/>
              <w:szCs w:val="24"/>
              <w:highlight w:val="lightGray"/>
              <w:shd w:val="clear" w:color="auto" w:fill="FFFFFF"/>
              <w:lang w:val="it-IT"/>
            </w:rPr>
            <w:t>Il livello 3</w:t>
          </w:r>
          <w:r w:rsidR="004D0435">
            <w:rPr>
              <w:rFonts w:asciiTheme="minorHAnsi" w:hAnsiTheme="minorHAnsi" w:cstheme="minorHAnsi"/>
              <w:sz w:val="24"/>
              <w:szCs w:val="24"/>
              <w:shd w:val="clear" w:color="auto" w:fill="FFFFFF"/>
              <w:lang w:val="it-IT"/>
            </w:rPr>
            <w:t>viene applicato in tutti quei casi in cui risultano non sufficienti le metodologie del livello 2.</w:t>
          </w:r>
        </w:p>
        <w:p w14:paraId="1F434F34" w14:textId="77777777" w:rsidR="009B0DEA" w:rsidRDefault="009B0DEA" w:rsidP="009B0DEA">
          <w:pPr>
            <w:pStyle w:val="Paragrafoelenco"/>
            <w:spacing w:line="300" w:lineRule="exact"/>
            <w:ind w:left="720"/>
            <w:jc w:val="both"/>
            <w:rPr>
              <w:rFonts w:ascii="Calibri" w:hAnsi="Calibri" w:cs="Times New Roman"/>
              <w:b/>
              <w:sz w:val="22"/>
              <w:szCs w:val="22"/>
              <w:lang w:val="it-IT"/>
            </w:rPr>
          </w:pPr>
        </w:p>
        <w:p w14:paraId="744232F0" w14:textId="77777777" w:rsidR="00925DC0" w:rsidRDefault="00925DC0" w:rsidP="009B0DEA">
          <w:pPr>
            <w:pStyle w:val="Paragrafoelenco"/>
            <w:spacing w:line="300" w:lineRule="exact"/>
            <w:ind w:left="720"/>
            <w:jc w:val="both"/>
            <w:rPr>
              <w:rFonts w:ascii="Calibri" w:hAnsi="Calibri" w:cs="Times New Roman"/>
              <w:bCs/>
              <w:sz w:val="22"/>
              <w:szCs w:val="22"/>
              <w:lang w:val="it-IT"/>
            </w:rPr>
          </w:pPr>
        </w:p>
        <w:p w14:paraId="2AA9121B" w14:textId="77777777" w:rsidR="0013008E" w:rsidRPr="00BF748E" w:rsidRDefault="0013008E" w:rsidP="0013008E">
          <w:pPr>
            <w:jc w:val="right"/>
            <w:rPr>
              <w:rFonts w:ascii="Calibri" w:eastAsia="Calibri" w:hAnsi="Calibri" w:cs="Times New Roman"/>
              <w:b/>
              <w:sz w:val="24"/>
              <w:szCs w:val="24"/>
              <w:lang w:val="it-IT"/>
            </w:rPr>
          </w:pPr>
          <w:r w:rsidRPr="00BF748E">
            <w:rPr>
              <w:rFonts w:ascii="Calibri" w:eastAsia="Calibri" w:hAnsi="Calibri" w:cs="Times New Roman"/>
              <w:b/>
              <w:sz w:val="24"/>
              <w:szCs w:val="24"/>
              <w:lang w:val="it-IT"/>
            </w:rPr>
            <w:t>C.L.E.– Analisi della Condizione Limite per l’Emergenza</w:t>
          </w:r>
        </w:p>
        <w:p w14:paraId="33286575" w14:textId="77777777" w:rsidR="00925DC0" w:rsidRPr="00E1417A" w:rsidRDefault="00925DC0" w:rsidP="00925DC0">
          <w:pPr>
            <w:rPr>
              <w:rFonts w:ascii="Calibri" w:eastAsia="Calibri" w:hAnsi="Calibri" w:cs="Times New Roman"/>
              <w:sz w:val="24"/>
              <w:szCs w:val="24"/>
              <w:lang w:val="it-IT"/>
            </w:rPr>
          </w:pPr>
        </w:p>
        <w:p w14:paraId="2FC91691" w14:textId="77777777" w:rsidR="00925DC0" w:rsidRPr="0013008E" w:rsidRDefault="00327140" w:rsidP="009D0BBA">
          <w:pPr>
            <w:spacing w:line="360" w:lineRule="auto"/>
            <w:jc w:val="both"/>
            <w:rPr>
              <w:rFonts w:ascii="Calibri" w:eastAsia="Calibri" w:hAnsi="Calibri" w:cs="Times New Roman"/>
              <w:sz w:val="24"/>
              <w:szCs w:val="24"/>
              <w:lang w:val="it-IT"/>
            </w:rPr>
          </w:pPr>
          <w:r>
            <w:rPr>
              <w:rFonts w:ascii="Calibri" w:eastAsia="Calibri" w:hAnsi="Calibri" w:cs="Times New Roman"/>
              <w:sz w:val="24"/>
              <w:szCs w:val="24"/>
              <w:lang w:val="it-IT"/>
            </w:rPr>
            <w:t>Ai sensi dell’</w:t>
          </w:r>
          <w:r w:rsidRPr="0013008E">
            <w:rPr>
              <w:rFonts w:ascii="Calibri" w:eastAsia="Calibri" w:hAnsi="Calibri" w:cs="Times New Roman"/>
              <w:sz w:val="24"/>
              <w:szCs w:val="24"/>
              <w:lang w:val="it-IT"/>
            </w:rPr>
            <w:t>O.P.C.M. 4007/12</w:t>
          </w:r>
          <w:r>
            <w:rPr>
              <w:rFonts w:ascii="Calibri" w:eastAsia="Calibri" w:hAnsi="Calibri" w:cs="Times New Roman"/>
              <w:sz w:val="24"/>
              <w:szCs w:val="24"/>
              <w:lang w:val="it-IT"/>
            </w:rPr>
            <w:t>, s</w:t>
          </w:r>
          <w:r w:rsidR="00925DC0" w:rsidRPr="00E1417A">
            <w:rPr>
              <w:rFonts w:ascii="Calibri" w:eastAsia="Calibri" w:hAnsi="Calibri" w:cs="Times New Roman"/>
              <w:sz w:val="24"/>
              <w:szCs w:val="24"/>
              <w:lang w:val="it-IT"/>
            </w:rPr>
            <w:t>i definisce come Condizione Limite per l’Emergenza (C</w:t>
          </w:r>
          <w:r w:rsidR="00050498" w:rsidRPr="00E1417A">
            <w:rPr>
              <w:rFonts w:ascii="Calibri" w:eastAsia="Calibri" w:hAnsi="Calibri" w:cs="Times New Roman"/>
              <w:sz w:val="24"/>
              <w:szCs w:val="24"/>
              <w:lang w:val="it-IT"/>
            </w:rPr>
            <w:t>.</w:t>
          </w:r>
          <w:r w:rsidR="00925DC0" w:rsidRPr="00E1417A">
            <w:rPr>
              <w:rFonts w:ascii="Calibri" w:eastAsia="Calibri" w:hAnsi="Calibri" w:cs="Times New Roman"/>
              <w:sz w:val="24"/>
              <w:szCs w:val="24"/>
              <w:lang w:val="it-IT"/>
            </w:rPr>
            <w:t>L</w:t>
          </w:r>
          <w:r w:rsidR="00050498" w:rsidRPr="00E1417A">
            <w:rPr>
              <w:rFonts w:ascii="Calibri" w:eastAsia="Calibri" w:hAnsi="Calibri" w:cs="Times New Roman"/>
              <w:sz w:val="24"/>
              <w:szCs w:val="24"/>
              <w:lang w:val="it-IT"/>
            </w:rPr>
            <w:t>.</w:t>
          </w:r>
          <w:r w:rsidR="00925DC0" w:rsidRPr="00E1417A">
            <w:rPr>
              <w:rFonts w:ascii="Calibri" w:eastAsia="Calibri" w:hAnsi="Calibri" w:cs="Times New Roman"/>
              <w:sz w:val="24"/>
              <w:szCs w:val="24"/>
              <w:lang w:val="it-IT"/>
            </w:rPr>
            <w:t>E</w:t>
          </w:r>
          <w:r w:rsidR="00050498" w:rsidRPr="00E1417A">
            <w:rPr>
              <w:rFonts w:ascii="Calibri" w:eastAsia="Calibri" w:hAnsi="Calibri" w:cs="Times New Roman"/>
              <w:sz w:val="24"/>
              <w:szCs w:val="24"/>
              <w:lang w:val="it-IT"/>
            </w:rPr>
            <w:t>.</w:t>
          </w:r>
          <w:r w:rsidR="00925DC0" w:rsidRPr="00E1417A">
            <w:rPr>
              <w:rFonts w:ascii="Calibri" w:eastAsia="Calibri" w:hAnsi="Calibri" w:cs="Times New Roman"/>
              <w:sz w:val="24"/>
              <w:szCs w:val="24"/>
              <w:lang w:val="it-IT"/>
            </w:rPr>
            <w:t xml:space="preserve">) dell’insediamento urbano quella </w:t>
          </w:r>
          <w:r w:rsidR="00791124" w:rsidRPr="00E1417A">
            <w:rPr>
              <w:rFonts w:ascii="Calibri" w:eastAsia="Calibri" w:hAnsi="Calibri" w:cs="Times New Roman"/>
              <w:i/>
              <w:sz w:val="24"/>
              <w:szCs w:val="24"/>
              <w:lang w:val="it-IT"/>
            </w:rPr>
            <w:t>"</w:t>
          </w:r>
          <w:r w:rsidR="00925DC0" w:rsidRPr="00E1417A">
            <w:rPr>
              <w:rFonts w:ascii="Calibri" w:eastAsia="Calibri" w:hAnsi="Calibri" w:cs="Times New Roman"/>
              <w:i/>
              <w:sz w:val="24"/>
              <w:szCs w:val="24"/>
              <w:lang w:val="it-IT"/>
            </w:rPr>
            <w:t>condizione al cui superamento, a seguito del manifestarsi dell’evento sismico, pur in concomitanza con il verificarsi di danni fisici e funzionali tali da condurre all’interruzione delle quasi totalità delle funzioni urbane presenti, compresa la residenza, l’insediamento urbano conserva comunque, nel suo complesso, l’operatività della maggior parte delle funzioni strategiche per l’emergenza</w:t>
          </w:r>
          <w:r w:rsidR="00925DC0" w:rsidRPr="0013008E">
            <w:rPr>
              <w:rFonts w:ascii="Calibri" w:eastAsia="Calibri" w:hAnsi="Calibri" w:cs="Times New Roman"/>
              <w:i/>
              <w:sz w:val="24"/>
              <w:szCs w:val="24"/>
              <w:lang w:val="it-IT"/>
            </w:rPr>
            <w:t>, la loro accessibilità e connessione con il contesto territoriale</w:t>
          </w:r>
          <w:r w:rsidR="00791124" w:rsidRPr="0013008E">
            <w:rPr>
              <w:rFonts w:ascii="Calibri" w:eastAsia="Calibri" w:hAnsi="Calibri" w:cs="Times New Roman"/>
              <w:sz w:val="24"/>
              <w:szCs w:val="24"/>
              <w:lang w:val="it-IT"/>
            </w:rPr>
            <w:t>".</w:t>
          </w:r>
        </w:p>
        <w:p w14:paraId="50738314" w14:textId="77777777" w:rsidR="00925DC0" w:rsidRPr="00E1417A" w:rsidRDefault="00925DC0" w:rsidP="009D0BBA">
          <w:pPr>
            <w:spacing w:line="360" w:lineRule="auto"/>
            <w:jc w:val="both"/>
            <w:rPr>
              <w:rFonts w:ascii="Calibri" w:eastAsia="Calibri" w:hAnsi="Calibri" w:cs="Times New Roman"/>
              <w:sz w:val="24"/>
              <w:szCs w:val="24"/>
              <w:lang w:val="it-IT"/>
            </w:rPr>
          </w:pPr>
          <w:r w:rsidRPr="00E1417A">
            <w:rPr>
              <w:rFonts w:ascii="Calibri" w:eastAsia="Calibri" w:hAnsi="Calibri" w:cs="Times New Roman"/>
              <w:sz w:val="24"/>
              <w:szCs w:val="24"/>
              <w:lang w:val="it-IT"/>
            </w:rPr>
            <w:t> </w:t>
          </w:r>
          <w:r w:rsidRPr="00E1417A">
            <w:rPr>
              <w:rFonts w:ascii="Calibri" w:eastAsia="Calibri" w:hAnsi="Calibri" w:cs="Times New Roman"/>
              <w:sz w:val="24"/>
              <w:szCs w:val="24"/>
              <w:lang w:val="it-IT"/>
            </w:rPr>
            <w:br/>
            <w:t>L’analisi</w:t>
          </w:r>
          <w:r w:rsidR="00046AFB">
            <w:rPr>
              <w:rStyle w:val="Rimandonotaapidipagina"/>
              <w:rFonts w:ascii="Calibri" w:eastAsia="Calibri" w:hAnsi="Calibri" w:cs="Times New Roman"/>
              <w:sz w:val="24"/>
              <w:szCs w:val="24"/>
              <w:lang w:val="it-IT"/>
            </w:rPr>
            <w:footnoteReference w:id="6"/>
          </w:r>
          <w:r w:rsidRPr="00E1417A">
            <w:rPr>
              <w:rFonts w:ascii="Calibri" w:eastAsia="Calibri" w:hAnsi="Calibri" w:cs="Times New Roman"/>
              <w:sz w:val="24"/>
              <w:szCs w:val="24"/>
              <w:lang w:val="it-IT"/>
            </w:rPr>
            <w:t xml:space="preserve"> comporta:</w:t>
          </w:r>
        </w:p>
        <w:p w14:paraId="7A787E43" w14:textId="77777777" w:rsidR="00925DC0" w:rsidRPr="00E1417A" w:rsidRDefault="00925DC0" w:rsidP="00C20B98">
          <w:pPr>
            <w:numPr>
              <w:ilvl w:val="0"/>
              <w:numId w:val="10"/>
            </w:numPr>
            <w:spacing w:line="360" w:lineRule="auto"/>
            <w:jc w:val="both"/>
            <w:rPr>
              <w:rFonts w:ascii="Calibri" w:eastAsia="Calibri" w:hAnsi="Calibri" w:cs="Times New Roman"/>
              <w:sz w:val="24"/>
              <w:szCs w:val="24"/>
              <w:lang w:val="it-IT"/>
            </w:rPr>
          </w:pPr>
          <w:r w:rsidRPr="00E1417A">
            <w:rPr>
              <w:rFonts w:ascii="Calibri" w:eastAsia="Calibri" w:hAnsi="Calibri" w:cs="Times New Roman"/>
              <w:sz w:val="24"/>
              <w:szCs w:val="24"/>
              <w:lang w:val="it-IT"/>
            </w:rPr>
            <w:t xml:space="preserve">l’individuazione degli </w:t>
          </w:r>
          <w:r w:rsidRPr="00E1417A">
            <w:rPr>
              <w:rFonts w:ascii="Calibri" w:eastAsia="Calibri" w:hAnsi="Calibri" w:cs="Times New Roman"/>
              <w:b/>
              <w:sz w:val="24"/>
              <w:szCs w:val="24"/>
              <w:lang w:val="it-IT"/>
            </w:rPr>
            <w:t xml:space="preserve">edifici </w:t>
          </w:r>
          <w:r w:rsidR="00853A20">
            <w:rPr>
              <w:rFonts w:ascii="Calibri" w:eastAsia="Calibri" w:hAnsi="Calibri" w:cs="Times New Roman"/>
              <w:b/>
              <w:sz w:val="24"/>
              <w:szCs w:val="24"/>
              <w:lang w:val="it-IT"/>
            </w:rPr>
            <w:t xml:space="preserve">(ES) </w:t>
          </w:r>
          <w:r w:rsidRPr="00E1417A">
            <w:rPr>
              <w:rFonts w:ascii="Calibri" w:eastAsia="Calibri" w:hAnsi="Calibri" w:cs="Times New Roman"/>
              <w:b/>
              <w:sz w:val="24"/>
              <w:szCs w:val="24"/>
              <w:lang w:val="it-IT"/>
            </w:rPr>
            <w:t xml:space="preserve">e delle aree </w:t>
          </w:r>
          <w:r w:rsidR="00853A20">
            <w:rPr>
              <w:rFonts w:ascii="Calibri" w:eastAsia="Calibri" w:hAnsi="Calibri" w:cs="Times New Roman"/>
              <w:b/>
              <w:sz w:val="24"/>
              <w:szCs w:val="24"/>
              <w:lang w:val="it-IT"/>
            </w:rPr>
            <w:t xml:space="preserve">(AE) </w:t>
          </w:r>
          <w:r w:rsidRPr="00E1417A">
            <w:rPr>
              <w:rFonts w:ascii="Calibri" w:eastAsia="Calibri" w:hAnsi="Calibri" w:cs="Times New Roman"/>
              <w:sz w:val="24"/>
              <w:szCs w:val="24"/>
              <w:lang w:val="it-IT"/>
            </w:rPr>
            <w:t xml:space="preserve">che garantiscono le </w:t>
          </w:r>
          <w:r w:rsidRPr="00E1417A">
            <w:rPr>
              <w:rFonts w:ascii="Calibri" w:eastAsia="Calibri" w:hAnsi="Calibri" w:cs="Times New Roman"/>
              <w:b/>
              <w:sz w:val="24"/>
              <w:szCs w:val="24"/>
              <w:lang w:val="it-IT"/>
            </w:rPr>
            <w:t>funzioni strategiche</w:t>
          </w:r>
          <w:r w:rsidRPr="00E1417A">
            <w:rPr>
              <w:rFonts w:ascii="Calibri" w:eastAsia="Calibri" w:hAnsi="Calibri" w:cs="Times New Roman"/>
              <w:sz w:val="24"/>
              <w:szCs w:val="24"/>
              <w:lang w:val="it-IT"/>
            </w:rPr>
            <w:t xml:space="preserve"> per l’emergenza;</w:t>
          </w:r>
        </w:p>
        <w:p w14:paraId="7B90D509" w14:textId="77777777" w:rsidR="00925DC0" w:rsidRPr="00E1417A" w:rsidRDefault="00925DC0" w:rsidP="00C20B98">
          <w:pPr>
            <w:numPr>
              <w:ilvl w:val="0"/>
              <w:numId w:val="10"/>
            </w:numPr>
            <w:spacing w:line="360" w:lineRule="auto"/>
            <w:jc w:val="both"/>
            <w:rPr>
              <w:rFonts w:ascii="Calibri" w:eastAsia="Calibri" w:hAnsi="Calibri" w:cs="Times New Roman"/>
              <w:sz w:val="24"/>
              <w:szCs w:val="24"/>
              <w:lang w:val="it-IT"/>
            </w:rPr>
          </w:pPr>
          <w:r w:rsidRPr="00E1417A">
            <w:rPr>
              <w:rFonts w:ascii="Calibri" w:eastAsia="Calibri" w:hAnsi="Calibri" w:cs="Times New Roman"/>
              <w:sz w:val="24"/>
              <w:szCs w:val="24"/>
              <w:lang w:val="it-IT"/>
            </w:rPr>
            <w:t xml:space="preserve">l’individuazione delle </w:t>
          </w:r>
          <w:r w:rsidRPr="00E1417A">
            <w:rPr>
              <w:rFonts w:ascii="Calibri" w:eastAsia="Calibri" w:hAnsi="Calibri" w:cs="Times New Roman"/>
              <w:b/>
              <w:sz w:val="24"/>
              <w:szCs w:val="24"/>
              <w:lang w:val="it-IT"/>
            </w:rPr>
            <w:t>infrastrutture di accessibilità</w:t>
          </w:r>
          <w:r w:rsidRPr="00E1417A">
            <w:rPr>
              <w:rFonts w:ascii="Calibri" w:eastAsia="Calibri" w:hAnsi="Calibri" w:cs="Times New Roman"/>
              <w:sz w:val="24"/>
              <w:szCs w:val="24"/>
              <w:lang w:val="it-IT"/>
            </w:rPr>
            <w:t xml:space="preserve"> e di </w:t>
          </w:r>
          <w:r w:rsidRPr="00E1417A">
            <w:rPr>
              <w:rFonts w:ascii="Calibri" w:eastAsia="Calibri" w:hAnsi="Calibri" w:cs="Times New Roman"/>
              <w:b/>
              <w:sz w:val="24"/>
              <w:szCs w:val="24"/>
              <w:lang w:val="it-IT"/>
            </w:rPr>
            <w:t>connessione</w:t>
          </w:r>
          <w:r w:rsidR="00046AFB">
            <w:rPr>
              <w:rFonts w:ascii="Calibri" w:eastAsia="Calibri" w:hAnsi="Calibri" w:cs="Times New Roman"/>
              <w:b/>
              <w:sz w:val="24"/>
              <w:szCs w:val="24"/>
              <w:lang w:val="it-IT"/>
            </w:rPr>
            <w:t xml:space="preserve"> (AC)</w:t>
          </w:r>
          <w:r w:rsidRPr="00E1417A">
            <w:rPr>
              <w:rFonts w:ascii="Calibri" w:eastAsia="Calibri" w:hAnsi="Calibri" w:cs="Times New Roman"/>
              <w:sz w:val="24"/>
              <w:szCs w:val="24"/>
              <w:lang w:val="it-IT"/>
            </w:rPr>
            <w:t xml:space="preserve"> con il contesto territoriale, degli edifici e delle aree di cui al punto a) e gli eventuali elementi critici;</w:t>
          </w:r>
        </w:p>
        <w:p w14:paraId="7E49AE7B" w14:textId="77777777" w:rsidR="00925DC0" w:rsidRPr="00E1417A" w:rsidRDefault="00925DC0" w:rsidP="00C20B98">
          <w:pPr>
            <w:numPr>
              <w:ilvl w:val="0"/>
              <w:numId w:val="10"/>
            </w:numPr>
            <w:spacing w:line="360" w:lineRule="auto"/>
            <w:jc w:val="both"/>
            <w:rPr>
              <w:rFonts w:ascii="Calibri" w:eastAsia="Calibri" w:hAnsi="Calibri" w:cs="Times New Roman"/>
              <w:sz w:val="24"/>
              <w:szCs w:val="24"/>
              <w:lang w:val="it-IT"/>
            </w:rPr>
          </w:pPr>
          <w:r w:rsidRPr="00E1417A">
            <w:rPr>
              <w:rFonts w:ascii="Calibri" w:eastAsia="Calibri" w:hAnsi="Calibri" w:cs="Times New Roman"/>
              <w:sz w:val="24"/>
              <w:szCs w:val="24"/>
              <w:lang w:val="it-IT"/>
            </w:rPr>
            <w:t xml:space="preserve">l’individuazione degli </w:t>
          </w:r>
          <w:r w:rsidRPr="00E1417A">
            <w:rPr>
              <w:rFonts w:ascii="Calibri" w:eastAsia="Calibri" w:hAnsi="Calibri" w:cs="Times New Roman"/>
              <w:b/>
              <w:sz w:val="24"/>
              <w:szCs w:val="24"/>
              <w:lang w:val="it-IT"/>
            </w:rPr>
            <w:t>aggregati strutturali</w:t>
          </w:r>
          <w:r w:rsidR="00046AFB">
            <w:rPr>
              <w:rFonts w:ascii="Calibri" w:eastAsia="Calibri" w:hAnsi="Calibri" w:cs="Times New Roman"/>
              <w:b/>
              <w:sz w:val="24"/>
              <w:szCs w:val="24"/>
              <w:lang w:val="it-IT"/>
            </w:rPr>
            <w:t xml:space="preserve"> (AS)</w:t>
          </w:r>
          <w:r w:rsidRPr="00E1417A">
            <w:rPr>
              <w:rFonts w:ascii="Calibri" w:eastAsia="Calibri" w:hAnsi="Calibri" w:cs="Times New Roman"/>
              <w:sz w:val="24"/>
              <w:szCs w:val="24"/>
              <w:lang w:val="it-IT"/>
            </w:rPr>
            <w:t xml:space="preserve"> e delle </w:t>
          </w:r>
          <w:r w:rsidRPr="00E1417A">
            <w:rPr>
              <w:rFonts w:ascii="Calibri" w:eastAsia="Calibri" w:hAnsi="Calibri" w:cs="Times New Roman"/>
              <w:b/>
              <w:sz w:val="24"/>
              <w:szCs w:val="24"/>
              <w:lang w:val="it-IT"/>
            </w:rPr>
            <w:t>singole unità strutturali</w:t>
          </w:r>
          <w:r w:rsidR="00046AFB">
            <w:rPr>
              <w:rFonts w:ascii="Calibri" w:eastAsia="Calibri" w:hAnsi="Calibri" w:cs="Times New Roman"/>
              <w:b/>
              <w:sz w:val="24"/>
              <w:szCs w:val="24"/>
              <w:lang w:val="it-IT"/>
            </w:rPr>
            <w:t xml:space="preserve"> (US)</w:t>
          </w:r>
          <w:r w:rsidRPr="00E1417A">
            <w:rPr>
              <w:rFonts w:ascii="Calibri" w:eastAsia="Calibri" w:hAnsi="Calibri" w:cs="Times New Roman"/>
              <w:sz w:val="24"/>
              <w:szCs w:val="24"/>
              <w:lang w:val="it-IT"/>
            </w:rPr>
            <w:t xml:space="preserve"> che possono interferire con le infrastrutture di accessibilità e di connessione con il contesto territoriale.</w:t>
          </w:r>
        </w:p>
        <w:p w14:paraId="6BB79A65" w14:textId="77777777" w:rsidR="00925DC0" w:rsidRPr="00E1417A" w:rsidRDefault="00925DC0" w:rsidP="009D0BBA">
          <w:pPr>
            <w:spacing w:line="360" w:lineRule="auto"/>
            <w:jc w:val="both"/>
            <w:rPr>
              <w:rFonts w:ascii="Calibri" w:eastAsia="Calibri" w:hAnsi="Calibri" w:cs="Times New Roman"/>
              <w:sz w:val="24"/>
              <w:szCs w:val="24"/>
              <w:lang w:val="it-IT"/>
            </w:rPr>
          </w:pPr>
        </w:p>
        <w:p w14:paraId="26B3D3E9" w14:textId="699412B6" w:rsidR="003B66C4" w:rsidRDefault="003B66C4" w:rsidP="003B66C4">
          <w:pPr>
            <w:spacing w:line="360" w:lineRule="auto"/>
            <w:jc w:val="both"/>
            <w:rPr>
              <w:rFonts w:ascii="Calibri" w:eastAsia="Calibri" w:hAnsi="Calibri" w:cs="Times New Roman"/>
              <w:sz w:val="24"/>
              <w:szCs w:val="24"/>
              <w:lang w:val="it-IT"/>
            </w:rPr>
          </w:pPr>
          <w:r w:rsidRPr="007E7989">
            <w:rPr>
              <w:rFonts w:ascii="Calibri" w:eastAsia="Calibri" w:hAnsi="Calibri" w:cs="Times New Roman"/>
              <w:sz w:val="24"/>
              <w:szCs w:val="24"/>
              <w:highlight w:val="lightGray"/>
              <w:lang w:val="it-IT"/>
            </w:rPr>
            <w:t xml:space="preserve">L’attività di Analisi della C.L.E. nel </w:t>
          </w:r>
          <w:r w:rsidRPr="007E7989">
            <w:rPr>
              <w:rFonts w:ascii="Calibri" w:eastAsia="Calibri" w:hAnsi="Calibri" w:cs="Times New Roman"/>
              <w:b/>
              <w:sz w:val="24"/>
              <w:szCs w:val="24"/>
              <w:highlight w:val="lightGray"/>
              <w:lang w:val="it-IT"/>
            </w:rPr>
            <w:t xml:space="preserve">Comune di </w:t>
          </w:r>
          <w:r>
            <w:rPr>
              <w:rFonts w:ascii="Calibri" w:eastAsia="Calibri" w:hAnsi="Calibri" w:cs="Times New Roman"/>
              <w:b/>
              <w:sz w:val="24"/>
              <w:szCs w:val="24"/>
              <w:highlight w:val="lightGray"/>
              <w:lang w:val="it-IT"/>
            </w:rPr>
            <w:t>Gualdo Cattaneo</w:t>
          </w:r>
          <w:r w:rsidRPr="007E7989">
            <w:rPr>
              <w:rFonts w:ascii="Calibri" w:eastAsia="Calibri" w:hAnsi="Calibri" w:cs="Times New Roman"/>
              <w:sz w:val="24"/>
              <w:szCs w:val="24"/>
              <w:highlight w:val="lightGray"/>
              <w:lang w:val="it-IT"/>
            </w:rPr>
            <w:t xml:space="preserve"> è stata oggetto di aggiornamento </w:t>
          </w:r>
          <w:r>
            <w:rPr>
              <w:rFonts w:ascii="Calibri" w:eastAsia="Calibri" w:hAnsi="Calibri" w:cs="Times New Roman"/>
              <w:sz w:val="24"/>
              <w:szCs w:val="24"/>
              <w:highlight w:val="lightGray"/>
              <w:lang w:val="it-IT"/>
            </w:rPr>
            <w:t>a maggio 2021</w:t>
          </w:r>
          <w:r w:rsidR="00687F71">
            <w:rPr>
              <w:rFonts w:ascii="Calibri" w:eastAsia="Calibri" w:hAnsi="Calibri" w:cs="Times New Roman"/>
              <w:sz w:val="24"/>
              <w:szCs w:val="24"/>
              <w:highlight w:val="lightGray"/>
              <w:lang w:val="it-IT"/>
            </w:rPr>
            <w:t xml:space="preserve">, </w:t>
          </w:r>
          <w:r w:rsidRPr="007E7989">
            <w:rPr>
              <w:rFonts w:ascii="Calibri" w:eastAsia="Calibri" w:hAnsi="Calibri" w:cs="Times New Roman"/>
              <w:sz w:val="24"/>
              <w:szCs w:val="24"/>
              <w:highlight w:val="lightGray"/>
              <w:lang w:val="it-IT"/>
            </w:rPr>
            <w:t>allinea</w:t>
          </w:r>
          <w:r w:rsidR="00687F71">
            <w:rPr>
              <w:rFonts w:ascii="Calibri" w:eastAsia="Calibri" w:hAnsi="Calibri" w:cs="Times New Roman"/>
              <w:sz w:val="24"/>
              <w:szCs w:val="24"/>
              <w:highlight w:val="lightGray"/>
              <w:lang w:val="it-IT"/>
            </w:rPr>
            <w:t>ndola</w:t>
          </w:r>
          <w:r w:rsidRPr="007E7989">
            <w:rPr>
              <w:rFonts w:ascii="Calibri" w:eastAsia="Calibri" w:hAnsi="Calibri" w:cs="Times New Roman"/>
              <w:sz w:val="24"/>
              <w:szCs w:val="24"/>
              <w:highlight w:val="lightGray"/>
              <w:lang w:val="it-IT"/>
            </w:rPr>
            <w:t xml:space="preserve"> </w:t>
          </w:r>
          <w:r>
            <w:rPr>
              <w:rFonts w:ascii="Calibri" w:eastAsia="Calibri" w:hAnsi="Calibri" w:cs="Times New Roman"/>
              <w:sz w:val="24"/>
              <w:szCs w:val="24"/>
              <w:highlight w:val="lightGray"/>
              <w:lang w:val="it-IT"/>
            </w:rPr>
            <w:t>all’attuale pianificazione di protezione civile</w:t>
          </w:r>
          <w:r w:rsidR="00687F71" w:rsidRPr="00687F71">
            <w:rPr>
              <w:rFonts w:ascii="Calibri" w:eastAsia="Calibri" w:hAnsi="Calibri" w:cs="Times New Roman"/>
              <w:sz w:val="24"/>
              <w:szCs w:val="24"/>
              <w:highlight w:val="lightGray"/>
              <w:lang w:val="it-IT"/>
            </w:rPr>
            <w:t>, e collaudata dal DPC nel 2022.</w:t>
          </w:r>
        </w:p>
        <w:p w14:paraId="77A3E744" w14:textId="35CC344C" w:rsidR="00925DC0" w:rsidRPr="00C40F6C" w:rsidRDefault="00925DC0" w:rsidP="009D0BBA">
          <w:pPr>
            <w:spacing w:line="360" w:lineRule="auto"/>
            <w:jc w:val="both"/>
            <w:rPr>
              <w:rFonts w:ascii="Arial" w:hAnsi="Arial" w:cs="Arial"/>
              <w:sz w:val="24"/>
              <w:szCs w:val="22"/>
              <w:lang w:val="it-IT" w:eastAsia="it-IT"/>
            </w:rPr>
          </w:pPr>
          <w:r w:rsidRPr="00C40F6C">
            <w:rPr>
              <w:rFonts w:ascii="Calibri" w:hAnsi="Calibri" w:cs="Arial"/>
              <w:sz w:val="24"/>
              <w:szCs w:val="22"/>
              <w:lang w:val="it-IT" w:eastAsia="it-IT"/>
            </w:rPr>
            <w:lastRenderedPageBreak/>
            <w:t>Dopo un evento sismico, il personale del C.O.C</w:t>
          </w:r>
          <w:r w:rsidR="00050498" w:rsidRPr="00C40F6C">
            <w:rPr>
              <w:rFonts w:ascii="Calibri" w:hAnsi="Calibri" w:cs="Arial"/>
              <w:sz w:val="24"/>
              <w:szCs w:val="22"/>
              <w:lang w:val="it-IT" w:eastAsia="it-IT"/>
            </w:rPr>
            <w:t>.</w:t>
          </w:r>
          <w:r w:rsidRPr="00C40F6C">
            <w:rPr>
              <w:rFonts w:ascii="Calibri" w:hAnsi="Calibri" w:cs="Arial"/>
              <w:sz w:val="24"/>
              <w:szCs w:val="22"/>
              <w:lang w:val="it-IT" w:eastAsia="it-IT"/>
            </w:rPr>
            <w:t xml:space="preserve"> per prima cosa deve assicurarsi che questi elementi non abbiano riportato danni e che la viabilità strategica scelta con l'analisi della C.L.E. sia garantita per permettere ai soccorritori di svolgere il loro lavoro in sicurezza e tempestività e</w:t>
          </w:r>
          <w:r w:rsidR="00050498" w:rsidRPr="00C40F6C">
            <w:rPr>
              <w:rFonts w:ascii="Calibri" w:hAnsi="Calibri" w:cs="Arial"/>
              <w:sz w:val="24"/>
              <w:szCs w:val="22"/>
              <w:lang w:val="it-IT" w:eastAsia="it-IT"/>
            </w:rPr>
            <w:t>,</w:t>
          </w:r>
          <w:r w:rsidR="0066448F" w:rsidRPr="00C40F6C">
            <w:rPr>
              <w:rFonts w:ascii="Calibri" w:hAnsi="Calibri" w:cs="Arial"/>
              <w:sz w:val="24"/>
              <w:szCs w:val="22"/>
              <w:lang w:val="it-IT" w:eastAsia="it-IT"/>
            </w:rPr>
            <w:t xml:space="preserve"> </w:t>
          </w:r>
          <w:r w:rsidRPr="00C40F6C">
            <w:rPr>
              <w:rFonts w:ascii="Calibri" w:hAnsi="Calibri" w:cs="Arial"/>
              <w:sz w:val="24"/>
              <w:szCs w:val="22"/>
              <w:lang w:val="it-IT" w:eastAsia="it-IT"/>
            </w:rPr>
            <w:t>dall'altra parte, per consentire ai cittadini di raggiungere le aree di attesa o di accoglienza preservandone la loro incolumità.</w:t>
          </w:r>
        </w:p>
        <w:p w14:paraId="2B51038D" w14:textId="56CC4D9D" w:rsidR="00925DC0" w:rsidRPr="00E1417A" w:rsidRDefault="00925DC0" w:rsidP="009D0BBA">
          <w:pPr>
            <w:spacing w:line="360" w:lineRule="auto"/>
            <w:jc w:val="both"/>
            <w:rPr>
              <w:rFonts w:ascii="Calibri" w:hAnsi="Calibri" w:cs="Arial"/>
              <w:sz w:val="24"/>
              <w:szCs w:val="22"/>
              <w:lang w:val="it-IT" w:eastAsia="it-IT"/>
            </w:rPr>
          </w:pPr>
          <w:r w:rsidRPr="00E1417A">
            <w:rPr>
              <w:rFonts w:ascii="Calibri" w:hAnsi="Calibri" w:cs="Arial"/>
              <w:b/>
              <w:bCs/>
              <w:sz w:val="24"/>
              <w:szCs w:val="22"/>
              <w:lang w:val="it-IT" w:eastAsia="it-IT"/>
            </w:rPr>
            <w:t>Può accadere</w:t>
          </w:r>
          <w:r w:rsidRPr="00E1417A">
            <w:rPr>
              <w:rFonts w:ascii="Calibri" w:hAnsi="Calibri" w:cs="Arial"/>
              <w:sz w:val="24"/>
              <w:szCs w:val="22"/>
              <w:lang w:val="it-IT" w:eastAsia="it-IT"/>
            </w:rPr>
            <w:t> però, </w:t>
          </w:r>
          <w:r w:rsidRPr="00E1417A">
            <w:rPr>
              <w:rFonts w:ascii="Calibri" w:hAnsi="Calibri" w:cs="Arial"/>
              <w:b/>
              <w:bCs/>
              <w:sz w:val="24"/>
              <w:szCs w:val="22"/>
              <w:lang w:val="it-IT" w:eastAsia="it-IT"/>
            </w:rPr>
            <w:t>che  durante un collasso a seguito di un sisma, la viabilità indicata come strategica e del resto le strutture che esplicano le funzioni strategiche/operative sul territorio comunale, abbiano subito dei danni non attesi</w:t>
          </w:r>
          <w:r w:rsidRPr="00E1417A">
            <w:rPr>
              <w:rFonts w:ascii="Calibri" w:hAnsi="Calibri" w:cs="Arial"/>
              <w:sz w:val="24"/>
              <w:szCs w:val="22"/>
              <w:lang w:val="it-IT" w:eastAsia="it-IT"/>
            </w:rPr>
            <w:t>, </w:t>
          </w:r>
          <w:r w:rsidRPr="00E1417A">
            <w:rPr>
              <w:rFonts w:ascii="Calibri" w:hAnsi="Calibri" w:cs="Arial"/>
              <w:b/>
              <w:bCs/>
              <w:sz w:val="24"/>
              <w:szCs w:val="22"/>
              <w:lang w:val="it-IT" w:eastAsia="it-IT"/>
            </w:rPr>
            <w:t>e allora risulta fondamentale la scelta tempestiva di una viabilità alternativa o di altre sedi che possano ospitare le funzioni strategiche</w:t>
          </w:r>
          <w:r w:rsidRPr="00E1417A">
            <w:rPr>
              <w:rFonts w:ascii="Calibri" w:hAnsi="Calibri" w:cs="Arial"/>
              <w:sz w:val="24"/>
              <w:szCs w:val="22"/>
              <w:lang w:val="it-IT" w:eastAsia="it-IT"/>
            </w:rPr>
            <w:t> (al volume</w:t>
          </w:r>
          <w:r w:rsidR="00B82A5D">
            <w:rPr>
              <w:rFonts w:ascii="Calibri" w:hAnsi="Calibri" w:cs="Arial"/>
              <w:sz w:val="24"/>
              <w:szCs w:val="22"/>
              <w:lang w:val="it-IT" w:eastAsia="it-IT"/>
            </w:rPr>
            <w:t xml:space="preserve"> </w:t>
          </w:r>
          <w:r w:rsidR="00303C74" w:rsidRPr="00E1417A">
            <w:rPr>
              <w:rFonts w:ascii="Calibri" w:hAnsi="Calibri" w:cs="Arial"/>
              <w:sz w:val="24"/>
              <w:szCs w:val="22"/>
              <w:lang w:val="it-IT" w:eastAsia="it-IT"/>
            </w:rPr>
            <w:t>3</w:t>
          </w:r>
          <w:r w:rsidR="00050498" w:rsidRPr="00E1417A">
            <w:rPr>
              <w:rFonts w:ascii="Calibri" w:hAnsi="Calibri" w:cs="Arial"/>
              <w:sz w:val="24"/>
              <w:szCs w:val="22"/>
              <w:lang w:val="it-IT" w:eastAsia="it-IT"/>
            </w:rPr>
            <w:t xml:space="preserve"> del piano</w:t>
          </w:r>
          <w:r w:rsidRPr="00E1417A">
            <w:rPr>
              <w:rFonts w:ascii="Calibri" w:hAnsi="Calibri" w:cs="Arial"/>
              <w:sz w:val="24"/>
              <w:szCs w:val="22"/>
              <w:lang w:val="it-IT" w:eastAsia="it-IT"/>
            </w:rPr>
            <w:t xml:space="preserve"> è indicata già la sede alternativa del C.O.C. qualora la prima scelta non risultasse idonea a seguito di un sisma).</w:t>
          </w:r>
        </w:p>
        <w:p w14:paraId="5E01FFB4" w14:textId="77777777" w:rsidR="00303C74" w:rsidRPr="00C40F6C" w:rsidRDefault="00050498" w:rsidP="009D0BBA">
          <w:pPr>
            <w:spacing w:line="360" w:lineRule="auto"/>
            <w:jc w:val="both"/>
            <w:rPr>
              <w:rFonts w:ascii="Calibri" w:hAnsi="Calibri" w:cs="Arial"/>
              <w:sz w:val="24"/>
              <w:szCs w:val="22"/>
              <w:lang w:val="it-IT" w:eastAsia="it-IT"/>
            </w:rPr>
          </w:pPr>
          <w:r w:rsidRPr="00E1417A">
            <w:rPr>
              <w:rFonts w:ascii="Calibri" w:hAnsi="Calibri" w:cs="Arial"/>
              <w:sz w:val="24"/>
              <w:szCs w:val="22"/>
              <w:lang w:val="it-IT" w:eastAsia="it-IT"/>
            </w:rPr>
            <w:t xml:space="preserve">È </w:t>
          </w:r>
          <w:r w:rsidR="00925DC0" w:rsidRPr="00E1417A">
            <w:rPr>
              <w:rFonts w:ascii="Calibri" w:hAnsi="Calibri" w:cs="Arial"/>
              <w:sz w:val="24"/>
              <w:szCs w:val="22"/>
              <w:lang w:val="it-IT" w:eastAsia="it-IT"/>
            </w:rPr>
            <w:t xml:space="preserve">altresì importante che la popolazione venga informata correttamente e tempestivamente delle scelte prese dal Comune, soprattutto di quelle informazioni che vanno a tutelare l'incolumità dei cittadini (una viabilità alternativa scelta durante l'emergenza per garantire il raggiungimento di </w:t>
          </w:r>
          <w:r w:rsidR="00925DC0" w:rsidRPr="00C40F6C">
            <w:rPr>
              <w:rFonts w:ascii="Calibri" w:hAnsi="Calibri" w:cs="Arial"/>
              <w:sz w:val="24"/>
              <w:szCs w:val="22"/>
              <w:lang w:val="it-IT" w:eastAsia="it-IT"/>
            </w:rPr>
            <w:t>un'area di attesa</w:t>
          </w:r>
          <w:r w:rsidR="00303C74" w:rsidRPr="00C40F6C">
            <w:rPr>
              <w:rFonts w:ascii="Calibri" w:hAnsi="Calibri" w:cs="Arial"/>
              <w:sz w:val="24"/>
              <w:szCs w:val="22"/>
              <w:lang w:val="it-IT" w:eastAsia="it-IT"/>
            </w:rPr>
            <w:t xml:space="preserve"> o di accoglienza).</w:t>
          </w:r>
        </w:p>
        <w:p w14:paraId="4EA7DD30" w14:textId="262F6E79" w:rsidR="00210B2A" w:rsidRPr="005A714B" w:rsidRDefault="00925DC0" w:rsidP="005A714B">
          <w:pPr>
            <w:spacing w:line="360" w:lineRule="auto"/>
            <w:jc w:val="both"/>
            <w:rPr>
              <w:rFonts w:ascii="Calibri" w:hAnsi="Calibri" w:cs="Arial"/>
              <w:sz w:val="24"/>
              <w:szCs w:val="22"/>
              <w:lang w:val="it-IT" w:eastAsia="it-IT"/>
            </w:rPr>
          </w:pPr>
          <w:r w:rsidRPr="00C40F6C">
            <w:rPr>
              <w:rFonts w:ascii="Calibri" w:hAnsi="Calibri" w:cs="Arial"/>
              <w:sz w:val="24"/>
              <w:szCs w:val="22"/>
              <w:lang w:val="it-IT" w:eastAsia="it-IT"/>
            </w:rPr>
            <w:t>In questo senso è importante che il Sindaco, come prima autorità di protezione civile comunale, decida insieme al personale</w:t>
          </w:r>
          <w:r w:rsidR="00281C65" w:rsidRPr="00C40F6C">
            <w:rPr>
              <w:rFonts w:ascii="Calibri" w:hAnsi="Calibri" w:cs="Arial"/>
              <w:sz w:val="24"/>
              <w:szCs w:val="22"/>
              <w:lang w:val="it-IT" w:eastAsia="it-IT"/>
            </w:rPr>
            <w:t xml:space="preserve"> del C.O.C., </w:t>
          </w:r>
          <w:r w:rsidRPr="00C40F6C">
            <w:rPr>
              <w:rFonts w:ascii="Calibri" w:hAnsi="Calibri" w:cs="Arial"/>
              <w:sz w:val="24"/>
              <w:szCs w:val="22"/>
              <w:lang w:val="it-IT" w:eastAsia="it-IT"/>
            </w:rPr>
            <w:t>quali indicazioni fornire all'esterno per garantire una corretta informazione</w:t>
          </w:r>
          <w:r w:rsidR="0066448F" w:rsidRPr="00C40F6C">
            <w:rPr>
              <w:rFonts w:ascii="Calibri" w:hAnsi="Calibri" w:cs="Arial"/>
              <w:sz w:val="24"/>
              <w:szCs w:val="22"/>
              <w:lang w:val="it-IT" w:eastAsia="it-IT"/>
            </w:rPr>
            <w:t xml:space="preserve"> </w:t>
          </w:r>
          <w:r w:rsidRPr="00C40F6C">
            <w:rPr>
              <w:rFonts w:ascii="Calibri" w:hAnsi="Calibri" w:cs="Arial"/>
              <w:sz w:val="24"/>
              <w:szCs w:val="22"/>
              <w:lang w:val="it-IT" w:eastAsia="it-IT"/>
            </w:rPr>
            <w:t>evitando inutili allarmismi che creerebbero un'ulteriore emergenza nell'emergenza</w:t>
          </w:r>
          <w:r w:rsidR="00C40F6C" w:rsidRPr="00C40F6C">
            <w:rPr>
              <w:rFonts w:ascii="Calibri" w:hAnsi="Calibri" w:cs="Arial"/>
              <w:sz w:val="24"/>
              <w:szCs w:val="22"/>
              <w:lang w:val="it-IT" w:eastAsia="it-IT"/>
            </w:rPr>
            <w:t>.</w:t>
          </w:r>
        </w:p>
        <w:p w14:paraId="1F8B439D" w14:textId="77777777" w:rsidR="00643A26" w:rsidRDefault="00643A26" w:rsidP="0013008E">
          <w:pPr>
            <w:pStyle w:val="NormaleWeb"/>
            <w:spacing w:before="0" w:beforeAutospacing="0" w:after="0" w:afterAutospacing="0"/>
            <w:jc w:val="right"/>
            <w:rPr>
              <w:rFonts w:ascii="Calibri" w:hAnsi="Calibri" w:cs="Calibri"/>
              <w:b/>
              <w:color w:val="000000"/>
            </w:rPr>
          </w:pPr>
        </w:p>
        <w:p w14:paraId="69D0DEF7" w14:textId="77777777" w:rsidR="00643A26" w:rsidRDefault="00643A26" w:rsidP="0013008E">
          <w:pPr>
            <w:pStyle w:val="NormaleWeb"/>
            <w:spacing w:before="0" w:beforeAutospacing="0" w:after="0" w:afterAutospacing="0"/>
            <w:jc w:val="right"/>
            <w:rPr>
              <w:rFonts w:ascii="Calibri" w:hAnsi="Calibri" w:cs="Calibri"/>
              <w:b/>
              <w:color w:val="000000"/>
            </w:rPr>
          </w:pPr>
        </w:p>
        <w:p w14:paraId="275B606F" w14:textId="7BBC3955" w:rsidR="0013008E" w:rsidRPr="00BF748E" w:rsidRDefault="0013008E" w:rsidP="0013008E">
          <w:pPr>
            <w:pStyle w:val="NormaleWeb"/>
            <w:spacing w:before="0" w:beforeAutospacing="0" w:after="0" w:afterAutospacing="0"/>
            <w:jc w:val="right"/>
            <w:rPr>
              <w:rFonts w:ascii="Calibri" w:hAnsi="Calibri" w:cs="Calibri"/>
              <w:b/>
              <w:color w:val="000000"/>
            </w:rPr>
          </w:pPr>
          <w:r w:rsidRPr="00BF748E">
            <w:rPr>
              <w:rFonts w:ascii="Calibri" w:hAnsi="Calibri" w:cs="Calibri"/>
              <w:b/>
              <w:color w:val="000000"/>
            </w:rPr>
            <w:t>Microzonazione Sismica</w:t>
          </w:r>
        </w:p>
        <w:p w14:paraId="778F459B" w14:textId="77777777" w:rsidR="009F0D12" w:rsidRPr="00E1417A" w:rsidRDefault="009F0D12" w:rsidP="00E44523">
          <w:pPr>
            <w:pStyle w:val="NormaleWeb"/>
            <w:spacing w:before="0" w:beforeAutospacing="0" w:after="0" w:afterAutospacing="0"/>
            <w:jc w:val="both"/>
            <w:rPr>
              <w:rFonts w:asciiTheme="minorHAnsi" w:hAnsiTheme="minorHAnsi" w:cstheme="minorHAnsi"/>
              <w:b/>
            </w:rPr>
          </w:pPr>
        </w:p>
        <w:p w14:paraId="4E6E4FDB" w14:textId="77777777" w:rsidR="009F0D12" w:rsidRPr="00E1417A" w:rsidRDefault="009F0D12" w:rsidP="009D0BBA">
          <w:pPr>
            <w:shd w:val="clear" w:color="auto" w:fill="FFFFFF"/>
            <w:spacing w:after="135" w:line="360" w:lineRule="auto"/>
            <w:jc w:val="both"/>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Nel 2008, La Conferenza delle Regioni e Province Autonome e il Dipartimento della Protezione Civi</w:t>
          </w:r>
          <w:r w:rsidR="00050498" w:rsidRPr="00E1417A">
            <w:rPr>
              <w:rFonts w:asciiTheme="minorHAnsi" w:hAnsiTheme="minorHAnsi" w:cstheme="minorHAnsi"/>
              <w:sz w:val="24"/>
              <w:szCs w:val="24"/>
              <w:lang w:val="it-IT" w:eastAsia="it-IT"/>
            </w:rPr>
            <w:t>le pubblicano gli "Indirizzi e c</w:t>
          </w:r>
          <w:r w:rsidRPr="00E1417A">
            <w:rPr>
              <w:rFonts w:asciiTheme="minorHAnsi" w:hAnsiTheme="minorHAnsi" w:cstheme="minorHAnsi"/>
              <w:sz w:val="24"/>
              <w:szCs w:val="24"/>
              <w:lang w:val="it-IT" w:eastAsia="it-IT"/>
            </w:rPr>
            <w:t>riteri per la Microzonazione Sismica" (ICMS 2008).</w:t>
          </w:r>
        </w:p>
        <w:p w14:paraId="78FA6AD5" w14:textId="77777777" w:rsidR="009F0D12" w:rsidRPr="00E1417A" w:rsidRDefault="009F0D12" w:rsidP="009D0BBA">
          <w:pPr>
            <w:shd w:val="clear" w:color="auto" w:fill="FFFFFF"/>
            <w:spacing w:after="135" w:line="360" w:lineRule="auto"/>
            <w:jc w:val="both"/>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 xml:space="preserve">ICMS (2008), redatti con il contributo di oltre 100 esperti del settore, descrivono i principi e gli elementi di base per la realizzazione degli studi di MS e per la loro applicazione alla pianificazione territoriale e dell’emergenza. Questo documento descrive </w:t>
          </w:r>
          <w:r w:rsidR="0074218C">
            <w:rPr>
              <w:rFonts w:asciiTheme="minorHAnsi" w:hAnsiTheme="minorHAnsi" w:cstheme="minorHAnsi"/>
              <w:sz w:val="24"/>
              <w:szCs w:val="24"/>
              <w:lang w:val="it-IT" w:eastAsia="it-IT"/>
            </w:rPr>
            <w:t xml:space="preserve">gli </w:t>
          </w:r>
          <w:r w:rsidRPr="00E1417A">
            <w:rPr>
              <w:rFonts w:asciiTheme="minorHAnsi" w:hAnsiTheme="minorHAnsi" w:cstheme="minorHAnsi"/>
              <w:sz w:val="24"/>
              <w:szCs w:val="24"/>
              <w:lang w:val="it-IT" w:eastAsia="it-IT"/>
            </w:rPr>
            <w:t>strumenti operativi per l’implementazione degli studi di MS, compresa la programmazione delle indagini e la realizzazione delle cartografie tematiche. ICMS (2008) è dunque un documento di riferimento nazionale per gli studi volti a valutare il rischio sismico di un territorio.</w:t>
          </w:r>
        </w:p>
        <w:p w14:paraId="39E16B42" w14:textId="77777777" w:rsidR="009F0D12" w:rsidRPr="00E1417A" w:rsidRDefault="009F0D12" w:rsidP="009D0BBA">
          <w:pPr>
            <w:shd w:val="clear" w:color="auto" w:fill="FFFFFF"/>
            <w:spacing w:line="360" w:lineRule="auto"/>
            <w:jc w:val="both"/>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lastRenderedPageBreak/>
            <w:t xml:space="preserve">La </w:t>
          </w:r>
          <w:r w:rsidR="0074218C" w:rsidRPr="00E1417A">
            <w:rPr>
              <w:rFonts w:asciiTheme="minorHAnsi" w:hAnsiTheme="minorHAnsi" w:cstheme="minorHAnsi"/>
              <w:sz w:val="24"/>
              <w:szCs w:val="24"/>
              <w:lang w:val="it-IT" w:eastAsia="it-IT"/>
            </w:rPr>
            <w:t>Microzonazione</w:t>
          </w:r>
          <w:r w:rsidRPr="00E1417A">
            <w:rPr>
              <w:rFonts w:asciiTheme="minorHAnsi" w:hAnsiTheme="minorHAnsi" w:cstheme="minorHAnsi"/>
              <w:sz w:val="24"/>
              <w:szCs w:val="24"/>
              <w:lang w:val="it-IT" w:eastAsia="it-IT"/>
            </w:rPr>
            <w:t xml:space="preserve"> sismica consiste nella </w:t>
          </w:r>
          <w:r w:rsidRPr="00E1417A">
            <w:rPr>
              <w:rFonts w:asciiTheme="minorHAnsi" w:hAnsiTheme="minorHAnsi" w:cstheme="minorHAnsi"/>
              <w:b/>
              <w:sz w:val="24"/>
              <w:szCs w:val="24"/>
              <w:u w:val="single"/>
              <w:lang w:val="it-IT" w:eastAsia="it-IT"/>
            </w:rPr>
            <w:t>valutazione della pericolosità sismica locale</w:t>
          </w:r>
          <w:r w:rsidRPr="00E1417A">
            <w:rPr>
              <w:rFonts w:asciiTheme="minorHAnsi" w:hAnsiTheme="minorHAnsi" w:cstheme="minorHAnsi"/>
              <w:sz w:val="24"/>
              <w:szCs w:val="24"/>
              <w:lang w:val="it-IT" w:eastAsia="it-IT"/>
            </w:rPr>
            <w:t xml:space="preserve"> attraverso l’individuazione di zone del territorio caratterizzate da comportamento sismico omogeneo. </w:t>
          </w:r>
        </w:p>
        <w:p w14:paraId="17DCA2D0" w14:textId="77777777" w:rsidR="009F0D12" w:rsidRPr="00E1417A" w:rsidRDefault="009F0D12" w:rsidP="009D0BBA">
          <w:pPr>
            <w:shd w:val="clear" w:color="auto" w:fill="FFFFFF"/>
            <w:spacing w:line="360" w:lineRule="auto"/>
            <w:jc w:val="both"/>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Nello specifico, le microzone sono individuate e caratterizzate secondo tre categorie:</w:t>
          </w:r>
        </w:p>
        <w:p w14:paraId="065EC541" w14:textId="77777777" w:rsidR="009F0D12" w:rsidRPr="00E1417A" w:rsidRDefault="009F0D12" w:rsidP="00C20B98">
          <w:pPr>
            <w:numPr>
              <w:ilvl w:val="0"/>
              <w:numId w:val="16"/>
            </w:numPr>
            <w:shd w:val="clear" w:color="auto" w:fill="FFFFFF"/>
            <w:spacing w:line="360" w:lineRule="auto"/>
            <w:jc w:val="both"/>
            <w:rPr>
              <w:rFonts w:asciiTheme="minorHAnsi" w:hAnsiTheme="minorHAnsi" w:cstheme="minorHAnsi"/>
              <w:sz w:val="24"/>
              <w:szCs w:val="24"/>
              <w:lang w:val="it-IT" w:eastAsia="it-IT"/>
            </w:rPr>
          </w:pPr>
          <w:r w:rsidRPr="00E1417A">
            <w:rPr>
              <w:rFonts w:asciiTheme="minorHAnsi" w:hAnsiTheme="minorHAnsi" w:cstheme="minorHAnsi"/>
              <w:b/>
              <w:bCs/>
              <w:sz w:val="24"/>
              <w:szCs w:val="24"/>
              <w:lang w:val="it-IT" w:eastAsia="it-IT"/>
            </w:rPr>
            <w:t>zone stabili</w:t>
          </w:r>
          <w:r w:rsidRPr="00E1417A">
            <w:rPr>
              <w:rFonts w:asciiTheme="minorHAnsi" w:hAnsiTheme="minorHAnsi" w:cstheme="minorHAnsi"/>
              <w:sz w:val="24"/>
              <w:szCs w:val="24"/>
              <w:lang w:val="it-IT" w:eastAsia="it-IT"/>
            </w:rPr>
            <w:t>: zone dove non si ipotizzano effetti locali di rilievo;</w:t>
          </w:r>
        </w:p>
        <w:p w14:paraId="7CC21139" w14:textId="77777777" w:rsidR="009F0D12" w:rsidRPr="00E1417A" w:rsidRDefault="009F0D12" w:rsidP="00C20B98">
          <w:pPr>
            <w:numPr>
              <w:ilvl w:val="0"/>
              <w:numId w:val="16"/>
            </w:numPr>
            <w:shd w:val="clear" w:color="auto" w:fill="FFFFFF"/>
            <w:spacing w:before="100" w:beforeAutospacing="1" w:line="360" w:lineRule="auto"/>
            <w:jc w:val="both"/>
            <w:rPr>
              <w:rFonts w:asciiTheme="minorHAnsi" w:hAnsiTheme="minorHAnsi" w:cstheme="minorHAnsi"/>
              <w:sz w:val="24"/>
              <w:szCs w:val="24"/>
              <w:lang w:val="it-IT" w:eastAsia="it-IT"/>
            </w:rPr>
          </w:pPr>
          <w:r w:rsidRPr="00E1417A">
            <w:rPr>
              <w:rFonts w:asciiTheme="minorHAnsi" w:hAnsiTheme="minorHAnsi" w:cstheme="minorHAnsi"/>
              <w:b/>
              <w:bCs/>
              <w:sz w:val="24"/>
              <w:szCs w:val="24"/>
              <w:lang w:val="it-IT" w:eastAsia="it-IT"/>
            </w:rPr>
            <w:t>zone stabili suscettibili di amplificazioni locali</w:t>
          </w:r>
          <w:r w:rsidRPr="00E1417A">
            <w:rPr>
              <w:rFonts w:asciiTheme="minorHAnsi" w:hAnsiTheme="minorHAnsi" w:cstheme="minorHAnsi"/>
              <w:sz w:val="24"/>
              <w:szCs w:val="24"/>
              <w:lang w:val="it-IT" w:eastAsia="it-IT"/>
            </w:rPr>
            <w:t>: zone dove sono attese amplificazioni del moto sismico dovute alla litostratigrafia e alla morfologia locale;</w:t>
          </w:r>
        </w:p>
        <w:p w14:paraId="3C1BA3E7" w14:textId="77777777" w:rsidR="009F0D12" w:rsidRPr="00E1417A" w:rsidRDefault="009F0D12" w:rsidP="00C20B98">
          <w:pPr>
            <w:numPr>
              <w:ilvl w:val="0"/>
              <w:numId w:val="16"/>
            </w:numPr>
            <w:shd w:val="clear" w:color="auto" w:fill="FFFFFF"/>
            <w:spacing w:before="100" w:beforeAutospacing="1" w:line="360" w:lineRule="auto"/>
            <w:jc w:val="both"/>
            <w:rPr>
              <w:rFonts w:asciiTheme="minorHAnsi" w:hAnsiTheme="minorHAnsi" w:cstheme="minorHAnsi"/>
              <w:sz w:val="24"/>
              <w:szCs w:val="24"/>
              <w:lang w:val="it-IT" w:eastAsia="it-IT"/>
            </w:rPr>
          </w:pPr>
          <w:r w:rsidRPr="00E1417A">
            <w:rPr>
              <w:rFonts w:asciiTheme="minorHAnsi" w:hAnsiTheme="minorHAnsi" w:cstheme="minorHAnsi"/>
              <w:b/>
              <w:bCs/>
              <w:sz w:val="24"/>
              <w:szCs w:val="24"/>
              <w:lang w:val="it-IT" w:eastAsia="it-IT"/>
            </w:rPr>
            <w:t>zone suscettibili di instabilità</w:t>
          </w:r>
          <w:r w:rsidRPr="00E1417A">
            <w:rPr>
              <w:rFonts w:asciiTheme="minorHAnsi" w:hAnsiTheme="minorHAnsi" w:cstheme="minorHAnsi"/>
              <w:sz w:val="24"/>
              <w:szCs w:val="24"/>
              <w:lang w:val="it-IT" w:eastAsia="it-IT"/>
            </w:rPr>
            <w:t>: zone dove gli effetti sismici attesi e predominanti sono riconducibili a deformazioni permanenti del territorio.</w:t>
          </w:r>
        </w:p>
        <w:p w14:paraId="0B6BB9DA" w14:textId="77777777" w:rsidR="009F0D12" w:rsidRPr="00E1417A" w:rsidRDefault="009F0D12" w:rsidP="009D0BBA">
          <w:pPr>
            <w:shd w:val="clear" w:color="auto" w:fill="FFFFFF"/>
            <w:spacing w:line="360" w:lineRule="auto"/>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Le tipologie di instabilità individuate sono:</w:t>
          </w:r>
        </w:p>
        <w:p w14:paraId="3EC58702" w14:textId="77777777" w:rsidR="009F0D12" w:rsidRPr="00E1417A" w:rsidRDefault="009F0D12" w:rsidP="00C20B98">
          <w:pPr>
            <w:pStyle w:val="Paragrafoelenco"/>
            <w:numPr>
              <w:ilvl w:val="0"/>
              <w:numId w:val="17"/>
            </w:numPr>
            <w:shd w:val="clear" w:color="auto" w:fill="FFFFFF"/>
            <w:spacing w:line="360" w:lineRule="auto"/>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instabilità di versante;</w:t>
          </w:r>
        </w:p>
        <w:p w14:paraId="3AD93503" w14:textId="77777777" w:rsidR="009F0D12" w:rsidRPr="00E1417A" w:rsidRDefault="009F0D12" w:rsidP="00C20B98">
          <w:pPr>
            <w:pStyle w:val="Paragrafoelenco"/>
            <w:numPr>
              <w:ilvl w:val="0"/>
              <w:numId w:val="17"/>
            </w:numPr>
            <w:shd w:val="clear" w:color="auto" w:fill="FFFFFF"/>
            <w:spacing w:line="360" w:lineRule="auto"/>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liquefazioni;</w:t>
          </w:r>
        </w:p>
        <w:p w14:paraId="39D39366" w14:textId="77777777" w:rsidR="009F0D12" w:rsidRPr="00E1417A" w:rsidRDefault="009F0D12" w:rsidP="00C20B98">
          <w:pPr>
            <w:pStyle w:val="Paragrafoelenco"/>
            <w:numPr>
              <w:ilvl w:val="0"/>
              <w:numId w:val="17"/>
            </w:numPr>
            <w:shd w:val="clear" w:color="auto" w:fill="FFFFFF"/>
            <w:spacing w:line="360" w:lineRule="auto"/>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faglie attive e capaci;</w:t>
          </w:r>
        </w:p>
        <w:p w14:paraId="04CA8BB2" w14:textId="77777777" w:rsidR="009F0D12" w:rsidRPr="00E1417A" w:rsidRDefault="009F0D12" w:rsidP="00C20B98">
          <w:pPr>
            <w:pStyle w:val="Paragrafoelenco"/>
            <w:numPr>
              <w:ilvl w:val="0"/>
              <w:numId w:val="17"/>
            </w:numPr>
            <w:shd w:val="clear" w:color="auto" w:fill="FFFFFF"/>
            <w:spacing w:line="360" w:lineRule="auto"/>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cedimenti differenziali.</w:t>
          </w:r>
        </w:p>
        <w:p w14:paraId="695DE4C2" w14:textId="77777777" w:rsidR="00050498" w:rsidRPr="00E1417A" w:rsidRDefault="00050498" w:rsidP="009D0BBA">
          <w:pPr>
            <w:pStyle w:val="Paragrafoelenco"/>
            <w:shd w:val="clear" w:color="auto" w:fill="FFFFFF"/>
            <w:spacing w:line="360" w:lineRule="auto"/>
            <w:ind w:left="720"/>
            <w:jc w:val="both"/>
            <w:rPr>
              <w:rFonts w:asciiTheme="minorHAnsi" w:hAnsiTheme="minorHAnsi" w:cstheme="minorHAnsi"/>
              <w:sz w:val="24"/>
              <w:szCs w:val="24"/>
              <w:lang w:val="it-IT" w:eastAsia="it-IT"/>
            </w:rPr>
          </w:pPr>
        </w:p>
        <w:p w14:paraId="521DD00D" w14:textId="77777777" w:rsidR="009F0D12" w:rsidRPr="00E1417A" w:rsidRDefault="009F0D12" w:rsidP="009D0BBA">
          <w:pPr>
            <w:shd w:val="clear" w:color="auto" w:fill="FFFFFF"/>
            <w:spacing w:after="135" w:line="360" w:lineRule="auto"/>
            <w:jc w:val="both"/>
            <w:rPr>
              <w:rFonts w:asciiTheme="minorHAnsi" w:hAnsiTheme="minorHAnsi" w:cstheme="minorHAnsi"/>
              <w:sz w:val="24"/>
              <w:szCs w:val="24"/>
              <w:lang w:val="it-IT" w:eastAsia="it-IT"/>
            </w:rPr>
          </w:pPr>
          <w:r w:rsidRPr="00E1417A">
            <w:rPr>
              <w:rFonts w:asciiTheme="minorHAnsi" w:hAnsiTheme="minorHAnsi" w:cstheme="minorHAnsi"/>
              <w:sz w:val="24"/>
              <w:szCs w:val="24"/>
              <w:lang w:val="it-IT" w:eastAsia="it-IT"/>
            </w:rPr>
            <w:t xml:space="preserve">Sono </w:t>
          </w:r>
          <w:r w:rsidRPr="00E1417A">
            <w:rPr>
              <w:rFonts w:asciiTheme="minorHAnsi" w:hAnsiTheme="minorHAnsi" w:cstheme="minorHAnsi"/>
              <w:b/>
              <w:sz w:val="24"/>
              <w:szCs w:val="24"/>
              <w:lang w:val="it-IT" w:eastAsia="it-IT"/>
            </w:rPr>
            <w:t>stati determinati tre livelli di approfondimento per gli studi di microzonazione sismica</w:t>
          </w:r>
          <w:r w:rsidRPr="00E1417A">
            <w:rPr>
              <w:rFonts w:asciiTheme="minorHAnsi" w:hAnsiTheme="minorHAnsi" w:cstheme="minorHAnsi"/>
              <w:sz w:val="24"/>
              <w:szCs w:val="24"/>
              <w:lang w:val="it-IT" w:eastAsia="it-IT"/>
            </w:rPr>
            <w:t>, con complessità ed impegno crescenti:</w:t>
          </w:r>
        </w:p>
        <w:p w14:paraId="5CC359F0" w14:textId="77777777" w:rsidR="009F0D12" w:rsidRPr="00E1417A" w:rsidRDefault="009F0D12" w:rsidP="00C20B98">
          <w:pPr>
            <w:numPr>
              <w:ilvl w:val="0"/>
              <w:numId w:val="13"/>
            </w:numPr>
            <w:shd w:val="clear" w:color="auto" w:fill="FFFFFF"/>
            <w:spacing w:before="100" w:beforeAutospacing="1" w:line="360" w:lineRule="auto"/>
            <w:jc w:val="both"/>
            <w:rPr>
              <w:rFonts w:asciiTheme="minorHAnsi" w:hAnsiTheme="minorHAnsi" w:cstheme="minorHAnsi"/>
              <w:sz w:val="24"/>
              <w:szCs w:val="24"/>
              <w:lang w:val="it-IT" w:eastAsia="it-IT"/>
            </w:rPr>
          </w:pPr>
          <w:r w:rsidRPr="00E1417A">
            <w:rPr>
              <w:rFonts w:asciiTheme="minorHAnsi" w:hAnsiTheme="minorHAnsi" w:cstheme="minorHAnsi"/>
              <w:b/>
              <w:bCs/>
              <w:sz w:val="24"/>
              <w:szCs w:val="24"/>
              <w:lang w:val="it-IT" w:eastAsia="it-IT"/>
            </w:rPr>
            <w:t>Livello 1: </w:t>
          </w:r>
          <w:r w:rsidRPr="00E1417A">
            <w:rPr>
              <w:rFonts w:asciiTheme="minorHAnsi" w:hAnsiTheme="minorHAnsi" w:cstheme="minorHAnsi"/>
              <w:sz w:val="24"/>
              <w:szCs w:val="24"/>
              <w:lang w:val="it-IT" w:eastAsia="it-IT"/>
            </w:rPr>
            <w:t>consiste nella raccolta e nell’elaborazione di dati preesistenti allo scopo di suddividere il territorio in microzone con comportamento sismico qualitativamente omogeneo. Il risultato del Livello 1 è la </w:t>
          </w:r>
          <w:r w:rsidRPr="00E1417A">
            <w:rPr>
              <w:rFonts w:asciiTheme="minorHAnsi" w:hAnsiTheme="minorHAnsi" w:cstheme="minorHAnsi"/>
              <w:b/>
              <w:bCs/>
              <w:i/>
              <w:iCs/>
              <w:sz w:val="24"/>
              <w:szCs w:val="24"/>
              <w:lang w:val="it-IT" w:eastAsia="it-IT"/>
            </w:rPr>
            <w:t>Carta delle microzone omogenee in prospettiva sismica</w:t>
          </w:r>
          <w:r w:rsidRPr="00E1417A">
            <w:rPr>
              <w:rFonts w:asciiTheme="minorHAnsi" w:hAnsiTheme="minorHAnsi" w:cstheme="minorHAnsi"/>
              <w:sz w:val="24"/>
              <w:szCs w:val="24"/>
              <w:lang w:val="it-IT" w:eastAsia="it-IT"/>
            </w:rPr>
            <w:t>.</w:t>
          </w:r>
        </w:p>
        <w:p w14:paraId="4D5E3683" w14:textId="576E0D8D" w:rsidR="009F0D12" w:rsidRPr="00E1417A" w:rsidRDefault="009F0D12" w:rsidP="00C20B98">
          <w:pPr>
            <w:numPr>
              <w:ilvl w:val="0"/>
              <w:numId w:val="14"/>
            </w:numPr>
            <w:shd w:val="clear" w:color="auto" w:fill="FFFFFF"/>
            <w:spacing w:before="100" w:beforeAutospacing="1" w:line="360" w:lineRule="auto"/>
            <w:jc w:val="both"/>
            <w:rPr>
              <w:rFonts w:asciiTheme="minorHAnsi" w:hAnsiTheme="minorHAnsi" w:cstheme="minorHAnsi"/>
              <w:sz w:val="24"/>
              <w:szCs w:val="24"/>
              <w:lang w:val="it-IT" w:eastAsia="it-IT"/>
            </w:rPr>
          </w:pPr>
          <w:r w:rsidRPr="00E1417A">
            <w:rPr>
              <w:rFonts w:asciiTheme="minorHAnsi" w:hAnsiTheme="minorHAnsi" w:cstheme="minorHAnsi"/>
              <w:b/>
              <w:bCs/>
              <w:sz w:val="24"/>
              <w:szCs w:val="24"/>
              <w:lang w:val="it-IT" w:eastAsia="it-IT"/>
            </w:rPr>
            <w:t>Livello 2: </w:t>
          </w:r>
          <w:r w:rsidRPr="00E1417A">
            <w:rPr>
              <w:rFonts w:asciiTheme="minorHAnsi" w:hAnsiTheme="minorHAnsi" w:cstheme="minorHAnsi"/>
              <w:sz w:val="24"/>
              <w:szCs w:val="24"/>
              <w:lang w:val="it-IT" w:eastAsia="it-IT"/>
            </w:rPr>
            <w:t>in questo livello vengono condotti degli approfondimenti conoscitivi per le incertezze individuate nel Livello 1 e viene associato alle microzone omogenee l’elemento quantitativo, espresso come fattore di amplificazione Fa, con metodi semplificati (abachi e leggi empiriche). Il risultato di ques</w:t>
          </w:r>
          <w:r w:rsidR="00960B97">
            <w:rPr>
              <w:rFonts w:asciiTheme="minorHAnsi" w:hAnsiTheme="minorHAnsi" w:cstheme="minorHAnsi"/>
              <w:sz w:val="24"/>
              <w:szCs w:val="24"/>
              <w:lang w:val="it-IT" w:eastAsia="it-IT"/>
            </w:rPr>
            <w:t xml:space="preserve">to Livello di approfondimento è </w:t>
          </w:r>
          <w:r w:rsidRPr="00E1417A">
            <w:rPr>
              <w:rFonts w:asciiTheme="minorHAnsi" w:hAnsiTheme="minorHAnsi" w:cstheme="minorHAnsi"/>
              <w:sz w:val="24"/>
              <w:szCs w:val="24"/>
              <w:lang w:val="it-IT" w:eastAsia="it-IT"/>
            </w:rPr>
            <w:t>la </w:t>
          </w:r>
          <w:r w:rsidRPr="00E1417A">
            <w:rPr>
              <w:rFonts w:asciiTheme="minorHAnsi" w:hAnsiTheme="minorHAnsi" w:cstheme="minorHAnsi"/>
              <w:b/>
              <w:bCs/>
              <w:i/>
              <w:iCs/>
              <w:sz w:val="24"/>
              <w:szCs w:val="24"/>
              <w:lang w:val="it-IT" w:eastAsia="it-IT"/>
            </w:rPr>
            <w:t>Carta di microzonazione</w:t>
          </w:r>
          <w:r w:rsidR="0066448F">
            <w:rPr>
              <w:rFonts w:asciiTheme="minorHAnsi" w:hAnsiTheme="minorHAnsi" w:cstheme="minorHAnsi"/>
              <w:b/>
              <w:bCs/>
              <w:i/>
              <w:iCs/>
              <w:sz w:val="24"/>
              <w:szCs w:val="24"/>
              <w:lang w:val="it-IT" w:eastAsia="it-IT"/>
            </w:rPr>
            <w:t xml:space="preserve"> </w:t>
          </w:r>
          <w:r w:rsidRPr="00E1417A">
            <w:rPr>
              <w:rFonts w:asciiTheme="minorHAnsi" w:hAnsiTheme="minorHAnsi" w:cstheme="minorHAnsi"/>
              <w:b/>
              <w:bCs/>
              <w:i/>
              <w:iCs/>
              <w:sz w:val="24"/>
              <w:szCs w:val="24"/>
              <w:lang w:val="it-IT" w:eastAsia="it-IT"/>
            </w:rPr>
            <w:t>sismica</w:t>
          </w:r>
          <w:r w:rsidRPr="00E1417A">
            <w:rPr>
              <w:rFonts w:asciiTheme="minorHAnsi" w:hAnsiTheme="minorHAnsi" w:cstheme="minorHAnsi"/>
              <w:sz w:val="24"/>
              <w:szCs w:val="24"/>
              <w:lang w:val="it-IT" w:eastAsia="it-IT"/>
            </w:rPr>
            <w:t>.</w:t>
          </w:r>
        </w:p>
        <w:p w14:paraId="325E0FC4" w14:textId="6ADF2F95" w:rsidR="009F0D12" w:rsidRPr="00E1417A" w:rsidRDefault="009F0D12" w:rsidP="00C20B98">
          <w:pPr>
            <w:numPr>
              <w:ilvl w:val="0"/>
              <w:numId w:val="15"/>
            </w:numPr>
            <w:shd w:val="clear" w:color="auto" w:fill="FFFFFF"/>
            <w:spacing w:before="100" w:beforeAutospacing="1" w:line="360" w:lineRule="auto"/>
            <w:jc w:val="both"/>
            <w:rPr>
              <w:rFonts w:asciiTheme="minorHAnsi" w:hAnsiTheme="minorHAnsi" w:cstheme="minorHAnsi"/>
              <w:sz w:val="24"/>
              <w:szCs w:val="24"/>
              <w:lang w:val="it-IT" w:eastAsia="it-IT"/>
            </w:rPr>
          </w:pPr>
          <w:r w:rsidRPr="00E1417A">
            <w:rPr>
              <w:rFonts w:asciiTheme="minorHAnsi" w:hAnsiTheme="minorHAnsi" w:cstheme="minorHAnsi"/>
              <w:b/>
              <w:bCs/>
              <w:sz w:val="24"/>
              <w:szCs w:val="24"/>
              <w:lang w:val="it-IT" w:eastAsia="it-IT"/>
            </w:rPr>
            <w:t>Livello 3:</w:t>
          </w:r>
          <w:r w:rsidR="00643A26">
            <w:rPr>
              <w:rFonts w:asciiTheme="minorHAnsi" w:hAnsiTheme="minorHAnsi" w:cstheme="minorHAnsi"/>
              <w:b/>
              <w:bCs/>
              <w:sz w:val="24"/>
              <w:szCs w:val="24"/>
              <w:lang w:val="it-IT" w:eastAsia="it-IT"/>
            </w:rPr>
            <w:t xml:space="preserve"> </w:t>
          </w:r>
          <w:r w:rsidRPr="00E1417A">
            <w:rPr>
              <w:rFonts w:asciiTheme="minorHAnsi" w:hAnsiTheme="minorHAnsi" w:cstheme="minorHAnsi"/>
              <w:sz w:val="24"/>
              <w:szCs w:val="24"/>
              <w:lang w:val="it-IT" w:eastAsia="it-IT"/>
            </w:rPr>
            <w:t xml:space="preserve">rappresenta il livello di maggiore approfondimento che viene realizzato nelle zone stabili suscettibili di amplificazioni locali, nei casi di situazioni geologiche e geotecniche complesse, non risolvibili con l’uso degli abachi, o qualora l’estensione della zona in studio renda conveniente un’analisi globale di dettaglio o per opere di particolare importanza, </w:t>
          </w:r>
          <w:r w:rsidRPr="00E1417A">
            <w:rPr>
              <w:rFonts w:asciiTheme="minorHAnsi" w:hAnsiTheme="minorHAnsi" w:cstheme="minorHAnsi"/>
              <w:sz w:val="24"/>
              <w:szCs w:val="24"/>
              <w:lang w:val="it-IT" w:eastAsia="it-IT"/>
            </w:rPr>
            <w:lastRenderedPageBreak/>
            <w:t>oppure nelle zone suscettibili di instabilità particolarmente gravose per complessità del fenomeno e/o diffusione areale, non risolvibili con l’uso di metodologie speditive. I risultati sono di tipo quantitativo quali gli spettri di risposta, per le amplificazioni; gli spostamenti, i cedimenti, l’indice di liquefazione, per le instabilità. Il prodotto di questo Livello è la </w:t>
          </w:r>
          <w:r w:rsidRPr="00E1417A">
            <w:rPr>
              <w:rFonts w:asciiTheme="minorHAnsi" w:hAnsiTheme="minorHAnsi" w:cstheme="minorHAnsi"/>
              <w:b/>
              <w:bCs/>
              <w:i/>
              <w:iCs/>
              <w:sz w:val="24"/>
              <w:szCs w:val="24"/>
              <w:lang w:val="it-IT" w:eastAsia="it-IT"/>
            </w:rPr>
            <w:t>Carta di microzonazione sismica con approfondimenti su tematiche o aree particolari</w:t>
          </w:r>
          <w:r w:rsidRPr="00E1417A">
            <w:rPr>
              <w:rFonts w:asciiTheme="minorHAnsi" w:hAnsiTheme="minorHAnsi" w:cstheme="minorHAnsi"/>
              <w:sz w:val="24"/>
              <w:szCs w:val="24"/>
              <w:lang w:val="it-IT" w:eastAsia="it-IT"/>
            </w:rPr>
            <w:t>.</w:t>
          </w:r>
          <w:r w:rsidR="00FC524C" w:rsidRPr="00E1417A">
            <w:rPr>
              <w:rStyle w:val="Rimandonotaapidipagina"/>
              <w:rFonts w:asciiTheme="minorHAnsi" w:hAnsiTheme="minorHAnsi" w:cstheme="minorHAnsi"/>
              <w:sz w:val="24"/>
              <w:szCs w:val="24"/>
              <w:lang w:val="it-IT" w:eastAsia="it-IT"/>
            </w:rPr>
            <w:footnoteReference w:id="7"/>
          </w:r>
        </w:p>
        <w:p w14:paraId="5D8F9350" w14:textId="77777777" w:rsidR="009F0D12" w:rsidRDefault="009F0D12" w:rsidP="009D0BBA">
          <w:pPr>
            <w:pStyle w:val="NormaleWeb"/>
            <w:spacing w:before="0" w:beforeAutospacing="0" w:after="0" w:afterAutospacing="0" w:line="360" w:lineRule="auto"/>
            <w:jc w:val="both"/>
            <w:rPr>
              <w:rFonts w:ascii="Calibri" w:hAnsi="Calibri" w:cs="Calibri"/>
              <w:b/>
              <w:color w:val="000000"/>
            </w:rPr>
          </w:pPr>
        </w:p>
        <w:p w14:paraId="68135E58" w14:textId="77777777" w:rsidR="001C1DA3" w:rsidRPr="00E1417A" w:rsidRDefault="001C1DA3" w:rsidP="009D0BBA">
          <w:pPr>
            <w:pStyle w:val="NormaleWeb"/>
            <w:spacing w:before="0" w:beforeAutospacing="0" w:after="0" w:afterAutospacing="0" w:line="360" w:lineRule="auto"/>
            <w:jc w:val="both"/>
            <w:rPr>
              <w:rFonts w:ascii="Calibri" w:hAnsi="Calibri" w:cs="Calibri"/>
              <w:b/>
              <w:color w:val="000000"/>
            </w:rPr>
          </w:pPr>
        </w:p>
        <w:p w14:paraId="4A174097" w14:textId="77777777" w:rsidR="00E04921" w:rsidRPr="00D02E6A" w:rsidRDefault="00E44523" w:rsidP="0074218C">
          <w:pPr>
            <w:spacing w:line="360" w:lineRule="auto"/>
            <w:jc w:val="both"/>
            <w:rPr>
              <w:rFonts w:asciiTheme="minorHAnsi" w:hAnsiTheme="minorHAnsi" w:cstheme="minorHAnsi"/>
              <w:sz w:val="24"/>
              <w:szCs w:val="24"/>
              <w:lang w:val="it-IT" w:eastAsia="it-IT"/>
            </w:rPr>
          </w:pPr>
          <w:r w:rsidRPr="00D02E6A">
            <w:rPr>
              <w:rFonts w:asciiTheme="minorHAnsi" w:hAnsiTheme="minorHAnsi" w:cstheme="minorHAnsi"/>
              <w:sz w:val="24"/>
              <w:szCs w:val="24"/>
              <w:lang w:val="it-IT" w:eastAsia="it-IT"/>
            </w:rPr>
            <w:t xml:space="preserve">Si </w:t>
          </w:r>
          <w:r w:rsidR="001C1DA3" w:rsidRPr="00D02E6A">
            <w:rPr>
              <w:rFonts w:asciiTheme="minorHAnsi" w:hAnsiTheme="minorHAnsi" w:cstheme="minorHAnsi"/>
              <w:sz w:val="24"/>
              <w:szCs w:val="24"/>
              <w:lang w:val="it-IT" w:eastAsia="it-IT"/>
            </w:rPr>
            <w:t>rimanda alla</w:t>
          </w:r>
          <w:r w:rsidRPr="00D02E6A">
            <w:rPr>
              <w:rFonts w:asciiTheme="minorHAnsi" w:hAnsiTheme="minorHAnsi" w:cstheme="minorHAnsi"/>
              <w:sz w:val="24"/>
              <w:szCs w:val="24"/>
              <w:lang w:val="it-IT" w:eastAsia="it-IT"/>
            </w:rPr>
            <w:t xml:space="preserve"> consultazione </w:t>
          </w:r>
          <w:r w:rsidR="004D0435" w:rsidRPr="00D02E6A">
            <w:rPr>
              <w:rFonts w:asciiTheme="minorHAnsi" w:hAnsiTheme="minorHAnsi" w:cstheme="minorHAnsi"/>
              <w:sz w:val="24"/>
              <w:szCs w:val="24"/>
              <w:lang w:val="it-IT" w:eastAsia="it-IT"/>
            </w:rPr>
            <w:t xml:space="preserve">degli </w:t>
          </w:r>
          <w:r w:rsidR="00E04921" w:rsidRPr="00D02E6A">
            <w:rPr>
              <w:rFonts w:asciiTheme="minorHAnsi" w:hAnsiTheme="minorHAnsi" w:cstheme="minorHAnsi"/>
              <w:sz w:val="24"/>
              <w:szCs w:val="24"/>
              <w:lang w:val="it-IT" w:eastAsia="it-IT"/>
            </w:rPr>
            <w:t xml:space="preserve">atti </w:t>
          </w:r>
          <w:r w:rsidR="004D0435" w:rsidRPr="00D02E6A">
            <w:rPr>
              <w:rFonts w:asciiTheme="minorHAnsi" w:hAnsiTheme="minorHAnsi" w:cstheme="minorHAnsi"/>
              <w:sz w:val="24"/>
              <w:szCs w:val="24"/>
              <w:lang w:val="it-IT" w:eastAsia="it-IT"/>
            </w:rPr>
            <w:t>sotto riportati</w:t>
          </w:r>
          <w:r w:rsidR="00E04921" w:rsidRPr="00D02E6A">
            <w:rPr>
              <w:rFonts w:asciiTheme="minorHAnsi" w:hAnsiTheme="minorHAnsi" w:cstheme="minorHAnsi"/>
              <w:sz w:val="24"/>
              <w:szCs w:val="24"/>
              <w:lang w:val="it-IT" w:eastAsia="it-IT"/>
            </w:rPr>
            <w:t>:</w:t>
          </w:r>
        </w:p>
        <w:p w14:paraId="7915CCE6" w14:textId="77777777" w:rsidR="004D0435" w:rsidRPr="00940F04" w:rsidRDefault="00E04921" w:rsidP="00C20B98">
          <w:pPr>
            <w:pStyle w:val="Paragrafoelenco"/>
            <w:numPr>
              <w:ilvl w:val="0"/>
              <w:numId w:val="11"/>
            </w:numPr>
            <w:shd w:val="clear" w:color="auto" w:fill="FFFFFF"/>
            <w:spacing w:line="360" w:lineRule="auto"/>
            <w:outlineLvl w:val="2"/>
            <w:rPr>
              <w:rFonts w:asciiTheme="minorHAnsi" w:hAnsiTheme="minorHAnsi" w:cstheme="minorHAnsi"/>
              <w:sz w:val="24"/>
              <w:szCs w:val="24"/>
              <w:lang w:val="it-IT" w:eastAsia="it-IT"/>
            </w:rPr>
          </w:pPr>
          <w:r w:rsidRPr="00940F04">
            <w:rPr>
              <w:rFonts w:asciiTheme="minorHAnsi" w:hAnsiTheme="minorHAnsi" w:cstheme="minorHAnsi"/>
              <w:sz w:val="24"/>
              <w:szCs w:val="24"/>
              <w:lang w:val="it-IT" w:eastAsia="it-IT"/>
            </w:rPr>
            <w:t>D.G.R. n. 377 del 08/03/10</w:t>
          </w:r>
          <w:r w:rsidR="00866802" w:rsidRPr="00940F04">
            <w:rPr>
              <w:rFonts w:asciiTheme="minorHAnsi" w:hAnsiTheme="minorHAnsi" w:cstheme="minorHAnsi"/>
              <w:sz w:val="24"/>
              <w:szCs w:val="24"/>
              <w:lang w:val="it-IT" w:eastAsia="it-IT"/>
            </w:rPr>
            <w:t xml:space="preserve"> Regione Umbria</w:t>
          </w:r>
          <w:r w:rsidR="00940F04" w:rsidRPr="00940F04">
            <w:rPr>
              <w:rFonts w:asciiTheme="minorHAnsi" w:hAnsiTheme="minorHAnsi" w:cstheme="minorHAnsi"/>
              <w:sz w:val="24"/>
              <w:szCs w:val="24"/>
              <w:lang w:val="it-IT" w:eastAsia="it-IT"/>
            </w:rPr>
            <w:t xml:space="preserve"> ha definito i criteri per le indagini di Microzonazione Sismica a supporto degli strumenti urbanistici; </w:t>
          </w:r>
        </w:p>
        <w:p w14:paraId="546290E9" w14:textId="77777777" w:rsidR="00E04921" w:rsidRDefault="00E04921" w:rsidP="00C20B98">
          <w:pPr>
            <w:pStyle w:val="Paragrafoelenco"/>
            <w:numPr>
              <w:ilvl w:val="0"/>
              <w:numId w:val="11"/>
            </w:numPr>
            <w:shd w:val="clear" w:color="auto" w:fill="FFFFFF"/>
            <w:spacing w:line="360" w:lineRule="auto"/>
            <w:jc w:val="both"/>
            <w:outlineLvl w:val="2"/>
            <w:rPr>
              <w:rFonts w:asciiTheme="minorHAnsi" w:hAnsiTheme="minorHAnsi" w:cstheme="minorHAnsi"/>
              <w:sz w:val="24"/>
              <w:szCs w:val="24"/>
              <w:lang w:val="it-IT" w:eastAsia="it-IT"/>
            </w:rPr>
          </w:pPr>
          <w:r w:rsidRPr="00940F04">
            <w:rPr>
              <w:rFonts w:asciiTheme="minorHAnsi" w:hAnsiTheme="minorHAnsi" w:cstheme="minorHAnsi"/>
              <w:sz w:val="24"/>
              <w:szCs w:val="24"/>
              <w:lang w:val="it-IT" w:eastAsia="it-IT"/>
            </w:rPr>
            <w:t>D</w:t>
          </w:r>
          <w:r w:rsidR="009F0F56">
            <w:rPr>
              <w:rFonts w:asciiTheme="minorHAnsi" w:hAnsiTheme="minorHAnsi" w:cstheme="minorHAnsi"/>
              <w:sz w:val="24"/>
              <w:szCs w:val="24"/>
              <w:lang w:val="it-IT" w:eastAsia="it-IT"/>
            </w:rPr>
            <w:t>.</w:t>
          </w:r>
          <w:r w:rsidRPr="00940F04">
            <w:rPr>
              <w:rFonts w:asciiTheme="minorHAnsi" w:hAnsiTheme="minorHAnsi" w:cstheme="minorHAnsi"/>
              <w:sz w:val="24"/>
              <w:szCs w:val="24"/>
              <w:lang w:val="it-IT" w:eastAsia="it-IT"/>
            </w:rPr>
            <w:t>G</w:t>
          </w:r>
          <w:r w:rsidR="009F0F56">
            <w:rPr>
              <w:rFonts w:asciiTheme="minorHAnsi" w:hAnsiTheme="minorHAnsi" w:cstheme="minorHAnsi"/>
              <w:sz w:val="24"/>
              <w:szCs w:val="24"/>
              <w:lang w:val="it-IT" w:eastAsia="it-IT"/>
            </w:rPr>
            <w:t>.</w:t>
          </w:r>
          <w:r w:rsidRPr="00940F04">
            <w:rPr>
              <w:rFonts w:asciiTheme="minorHAnsi" w:hAnsiTheme="minorHAnsi" w:cstheme="minorHAnsi"/>
              <w:sz w:val="24"/>
              <w:szCs w:val="24"/>
              <w:lang w:val="it-IT" w:eastAsia="it-IT"/>
            </w:rPr>
            <w:t>R</w:t>
          </w:r>
          <w:r w:rsidR="009F0F56">
            <w:rPr>
              <w:rFonts w:asciiTheme="minorHAnsi" w:hAnsiTheme="minorHAnsi" w:cstheme="minorHAnsi"/>
              <w:sz w:val="24"/>
              <w:szCs w:val="24"/>
              <w:lang w:val="it-IT" w:eastAsia="it-IT"/>
            </w:rPr>
            <w:t xml:space="preserve">. n. </w:t>
          </w:r>
          <w:r w:rsidRPr="00940F04">
            <w:rPr>
              <w:rFonts w:asciiTheme="minorHAnsi" w:hAnsiTheme="minorHAnsi" w:cstheme="minorHAnsi"/>
              <w:sz w:val="24"/>
              <w:szCs w:val="24"/>
              <w:lang w:val="it-IT" w:eastAsia="it-IT"/>
            </w:rPr>
            <w:t>1232/2017–</w:t>
          </w:r>
          <w:r w:rsidR="00940F04" w:rsidRPr="00940F04">
            <w:rPr>
              <w:rFonts w:asciiTheme="minorHAnsi" w:hAnsiTheme="minorHAnsi" w:cstheme="minorHAnsi"/>
              <w:sz w:val="24"/>
              <w:szCs w:val="24"/>
              <w:lang w:val="it-IT" w:eastAsia="it-IT"/>
            </w:rPr>
            <w:t xml:space="preserve"> Criteri per l’esecuzione degli studi di microzonazione sismica. Adozione delle linee guida per la gestione del territorio in aree interessate da faglie attive e capaci (FAC), da liquefazione (LQ), da instabilità di versante sismoindotte (FR).</w:t>
          </w:r>
        </w:p>
        <w:p w14:paraId="645E1023" w14:textId="77777777" w:rsidR="00E1417A" w:rsidRPr="001215E7" w:rsidRDefault="00E1417A" w:rsidP="001215E7">
          <w:pPr>
            <w:spacing w:after="200" w:line="360" w:lineRule="auto"/>
            <w:rPr>
              <w:rFonts w:asciiTheme="minorHAnsi" w:hAnsiTheme="minorHAnsi" w:cstheme="minorHAnsi"/>
              <w:sz w:val="24"/>
              <w:szCs w:val="24"/>
              <w:lang w:val="it-IT" w:eastAsia="it-IT"/>
            </w:rPr>
          </w:pPr>
          <w:r w:rsidRPr="001215E7">
            <w:rPr>
              <w:rFonts w:asciiTheme="minorHAnsi" w:hAnsiTheme="minorHAnsi" w:cstheme="minorHAnsi"/>
              <w:sz w:val="24"/>
              <w:szCs w:val="24"/>
              <w:lang w:val="it-IT" w:eastAsia="it-IT"/>
            </w:rPr>
            <w:br w:type="page"/>
          </w:r>
        </w:p>
        <w:p w14:paraId="079DF239" w14:textId="77777777" w:rsidR="0013008E" w:rsidRPr="00BF748E" w:rsidRDefault="0013008E" w:rsidP="0013008E">
          <w:pPr>
            <w:spacing w:line="300" w:lineRule="exact"/>
            <w:jc w:val="right"/>
            <w:rPr>
              <w:rFonts w:ascii="Calibri" w:hAnsi="Calibri" w:cs="Times New Roman"/>
              <w:b/>
              <w:bCs/>
              <w:sz w:val="24"/>
              <w:szCs w:val="24"/>
              <w:lang w:val="it-IT"/>
            </w:rPr>
          </w:pPr>
          <w:r>
            <w:rPr>
              <w:rFonts w:ascii="Calibri" w:hAnsi="Calibri" w:cs="Times New Roman"/>
              <w:b/>
              <w:bCs/>
              <w:sz w:val="24"/>
              <w:szCs w:val="24"/>
              <w:lang w:val="it-IT"/>
            </w:rPr>
            <w:lastRenderedPageBreak/>
            <w:t>Modello d</w:t>
          </w:r>
          <w:r w:rsidRPr="00BF748E">
            <w:rPr>
              <w:rFonts w:ascii="Calibri" w:hAnsi="Calibri" w:cs="Times New Roman"/>
              <w:b/>
              <w:bCs/>
              <w:sz w:val="24"/>
              <w:szCs w:val="24"/>
              <w:lang w:val="it-IT"/>
            </w:rPr>
            <w:t>'intervento</w:t>
          </w:r>
        </w:p>
        <w:p w14:paraId="51623093" w14:textId="77777777" w:rsidR="00FC524C" w:rsidRPr="00E1417A" w:rsidRDefault="00FC524C" w:rsidP="00FC524C">
          <w:pPr>
            <w:spacing w:line="300" w:lineRule="exact"/>
            <w:jc w:val="both"/>
            <w:rPr>
              <w:rFonts w:ascii="Calibri" w:hAnsi="Calibri" w:cs="Times New Roman"/>
              <w:b/>
              <w:bCs/>
              <w:sz w:val="24"/>
              <w:szCs w:val="24"/>
              <w:lang w:val="it-IT"/>
            </w:rPr>
          </w:pPr>
        </w:p>
        <w:p w14:paraId="3EEE5643" w14:textId="77777777" w:rsidR="00FC524C" w:rsidRPr="00E1417A" w:rsidRDefault="00FC524C" w:rsidP="009D0BBA">
          <w:pPr>
            <w:spacing w:line="360" w:lineRule="auto"/>
            <w:jc w:val="both"/>
            <w:rPr>
              <w:rFonts w:ascii="Calibri" w:hAnsi="Calibri" w:cs="Times New Roman"/>
              <w:bCs/>
              <w:sz w:val="24"/>
              <w:szCs w:val="24"/>
              <w:lang w:val="it-IT"/>
            </w:rPr>
          </w:pPr>
          <w:r w:rsidRPr="00E1417A">
            <w:rPr>
              <w:rFonts w:ascii="Calibri" w:hAnsi="Calibri" w:cs="Times New Roman"/>
              <w:bCs/>
              <w:sz w:val="24"/>
              <w:szCs w:val="24"/>
              <w:lang w:val="it-IT"/>
            </w:rPr>
            <w:t>Le procedure per l’attivazione, differenziate in relazione all’intensità dell’evento atteso, servono a guidare l’Amministrazione nel raggiungimento dei seguenti obiettivi:</w:t>
          </w:r>
        </w:p>
        <w:p w14:paraId="609CD33A" w14:textId="794DAEEB" w:rsidR="00FC524C" w:rsidRPr="005A714B" w:rsidRDefault="005A714B" w:rsidP="00C20B98">
          <w:pPr>
            <w:numPr>
              <w:ilvl w:val="0"/>
              <w:numId w:val="2"/>
            </w:numPr>
            <w:spacing w:line="360" w:lineRule="auto"/>
            <w:jc w:val="both"/>
            <w:rPr>
              <w:rFonts w:ascii="Calibri" w:hAnsi="Calibri" w:cs="Times New Roman"/>
              <w:sz w:val="24"/>
              <w:szCs w:val="24"/>
              <w:lang w:val="it-IT"/>
            </w:rPr>
          </w:pPr>
          <w:r>
            <w:rPr>
              <w:rFonts w:ascii="Calibri" w:hAnsi="Calibri" w:cs="Times New Roman"/>
              <w:sz w:val="24"/>
              <w:szCs w:val="24"/>
              <w:lang w:val="it-IT"/>
            </w:rPr>
            <w:t>a</w:t>
          </w:r>
          <w:r w:rsidR="00FC524C" w:rsidRPr="005A714B">
            <w:rPr>
              <w:rFonts w:ascii="Calibri" w:hAnsi="Calibri" w:cs="Times New Roman"/>
              <w:sz w:val="24"/>
              <w:szCs w:val="24"/>
              <w:lang w:val="it-IT"/>
            </w:rPr>
            <w:t xml:space="preserve">ttivazione della catena di comando (Ufficio Protezione civile + </w:t>
          </w:r>
          <w:r w:rsidRPr="005A714B">
            <w:rPr>
              <w:rFonts w:ascii="Calibri" w:hAnsi="Calibri" w:cs="Times New Roman"/>
              <w:sz w:val="24"/>
              <w:szCs w:val="24"/>
              <w:lang w:val="it-IT"/>
            </w:rPr>
            <w:t>P.T.C.</w:t>
          </w:r>
          <w:r w:rsidR="00FC524C" w:rsidRPr="005A714B">
            <w:rPr>
              <w:rFonts w:ascii="Calibri" w:hAnsi="Calibri" w:cs="Times New Roman"/>
              <w:sz w:val="24"/>
              <w:szCs w:val="24"/>
              <w:lang w:val="it-IT"/>
            </w:rPr>
            <w:t xml:space="preserve"> di monitoraggio sul territorio /C.O.C</w:t>
          </w:r>
          <w:r w:rsidR="005173F4" w:rsidRPr="005A714B">
            <w:rPr>
              <w:rFonts w:ascii="Calibri" w:hAnsi="Calibri" w:cs="Times New Roman"/>
              <w:sz w:val="24"/>
              <w:szCs w:val="24"/>
              <w:lang w:val="it-IT"/>
            </w:rPr>
            <w:t>.</w:t>
          </w:r>
          <w:r w:rsidR="00FC524C" w:rsidRPr="005A714B">
            <w:rPr>
              <w:rFonts w:ascii="Calibri" w:hAnsi="Calibri" w:cs="Times New Roman"/>
              <w:sz w:val="24"/>
              <w:szCs w:val="24"/>
              <w:lang w:val="it-IT"/>
            </w:rPr>
            <w:t>);</w:t>
          </w:r>
        </w:p>
        <w:p w14:paraId="7B603F65" w14:textId="1B69FDB7" w:rsidR="00FC524C" w:rsidRPr="005A714B" w:rsidRDefault="005A714B" w:rsidP="00C20B98">
          <w:pPr>
            <w:numPr>
              <w:ilvl w:val="0"/>
              <w:numId w:val="2"/>
            </w:numPr>
            <w:spacing w:line="360" w:lineRule="auto"/>
            <w:jc w:val="both"/>
            <w:rPr>
              <w:rFonts w:ascii="Calibri" w:hAnsi="Calibri" w:cs="Times New Roman"/>
              <w:sz w:val="24"/>
              <w:szCs w:val="24"/>
              <w:lang w:val="it-IT"/>
            </w:rPr>
          </w:pPr>
          <w:r>
            <w:rPr>
              <w:rFonts w:ascii="Calibri" w:hAnsi="Calibri" w:cs="Times New Roman"/>
              <w:sz w:val="24"/>
              <w:szCs w:val="24"/>
              <w:lang w:val="it-IT"/>
            </w:rPr>
            <w:t>m</w:t>
          </w:r>
          <w:r w:rsidR="00FC524C" w:rsidRPr="005A714B">
            <w:rPr>
              <w:rFonts w:ascii="Calibri" w:hAnsi="Calibri" w:cs="Times New Roman"/>
              <w:sz w:val="24"/>
              <w:szCs w:val="24"/>
              <w:lang w:val="it-IT"/>
            </w:rPr>
            <w:t>antenimento dei contatti con le strutture sovracomunali al Comune (</w:t>
          </w:r>
          <w:r w:rsidR="000E7FED" w:rsidRPr="005A714B">
            <w:rPr>
              <w:rFonts w:ascii="Calibri" w:hAnsi="Calibri" w:cs="Times New Roman"/>
              <w:sz w:val="24"/>
              <w:szCs w:val="24"/>
              <w:lang w:val="it-IT"/>
            </w:rPr>
            <w:t>S.O.R.</w:t>
          </w:r>
          <w:r w:rsidR="00FC524C" w:rsidRPr="005A714B">
            <w:rPr>
              <w:rFonts w:ascii="Calibri" w:hAnsi="Calibri" w:cs="Times New Roman"/>
              <w:sz w:val="24"/>
              <w:szCs w:val="24"/>
              <w:lang w:val="it-IT"/>
            </w:rPr>
            <w:t xml:space="preserve">, Prefettura - </w:t>
          </w:r>
          <w:r w:rsidR="00291693" w:rsidRPr="005A714B">
            <w:rPr>
              <w:rFonts w:ascii="Calibri" w:hAnsi="Calibri" w:cs="Times New Roman"/>
              <w:sz w:val="24"/>
              <w:szCs w:val="24"/>
              <w:lang w:val="it-IT"/>
            </w:rPr>
            <w:t>U.T.G.</w:t>
          </w:r>
          <w:r w:rsidR="00FC524C" w:rsidRPr="005A714B">
            <w:rPr>
              <w:rFonts w:ascii="Calibri" w:hAnsi="Calibri" w:cs="Times New Roman"/>
              <w:sz w:val="24"/>
              <w:szCs w:val="24"/>
              <w:lang w:val="it-IT"/>
            </w:rPr>
            <w:t>) o con le eventuali altre strutture di coordinamento attivate (</w:t>
          </w:r>
          <w:r w:rsidR="009E6A80" w:rsidRPr="005A714B">
            <w:rPr>
              <w:rFonts w:ascii="Calibri" w:hAnsi="Calibri" w:cs="Times New Roman"/>
              <w:sz w:val="24"/>
              <w:szCs w:val="24"/>
              <w:lang w:val="it-IT"/>
            </w:rPr>
            <w:t>C.</w:t>
          </w:r>
          <w:r w:rsidR="00DD0820" w:rsidRPr="005A714B">
            <w:rPr>
              <w:rFonts w:ascii="Calibri" w:hAnsi="Calibri" w:cs="Times New Roman"/>
              <w:sz w:val="24"/>
              <w:szCs w:val="24"/>
              <w:lang w:val="it-IT"/>
            </w:rPr>
            <w:t>C</w:t>
          </w:r>
          <w:r w:rsidR="009E6A80" w:rsidRPr="005A714B">
            <w:rPr>
              <w:rFonts w:ascii="Calibri" w:hAnsi="Calibri" w:cs="Times New Roman"/>
              <w:sz w:val="24"/>
              <w:szCs w:val="24"/>
              <w:lang w:val="it-IT"/>
            </w:rPr>
            <w:t>.</w:t>
          </w:r>
          <w:r w:rsidR="00DD0820" w:rsidRPr="005A714B">
            <w:rPr>
              <w:rFonts w:ascii="Calibri" w:hAnsi="Calibri" w:cs="Times New Roman"/>
              <w:sz w:val="24"/>
              <w:szCs w:val="24"/>
              <w:lang w:val="it-IT"/>
            </w:rPr>
            <w:t>A</w:t>
          </w:r>
          <w:r w:rsidR="009E6A80" w:rsidRPr="005A714B">
            <w:rPr>
              <w:rFonts w:ascii="Calibri" w:hAnsi="Calibri" w:cs="Times New Roman"/>
              <w:sz w:val="24"/>
              <w:szCs w:val="24"/>
              <w:lang w:val="it-IT"/>
            </w:rPr>
            <w:t>., C.C.S., Di.Coma.C.</w:t>
          </w:r>
          <w:r w:rsidR="00FC524C" w:rsidRPr="005A714B">
            <w:rPr>
              <w:rFonts w:ascii="Calibri" w:hAnsi="Calibri" w:cs="Times New Roman"/>
              <w:sz w:val="24"/>
              <w:szCs w:val="24"/>
              <w:lang w:val="it-IT"/>
            </w:rPr>
            <w:t>);</w:t>
          </w:r>
        </w:p>
        <w:p w14:paraId="366CF20A" w14:textId="75FF8C58" w:rsidR="00FC524C" w:rsidRPr="005A714B" w:rsidRDefault="005A714B" w:rsidP="00C20B98">
          <w:pPr>
            <w:numPr>
              <w:ilvl w:val="0"/>
              <w:numId w:val="2"/>
            </w:numPr>
            <w:spacing w:line="360" w:lineRule="auto"/>
            <w:jc w:val="both"/>
            <w:rPr>
              <w:rFonts w:ascii="Calibri" w:hAnsi="Calibri" w:cs="Times New Roman"/>
              <w:sz w:val="24"/>
              <w:szCs w:val="24"/>
              <w:lang w:val="it-IT"/>
            </w:rPr>
          </w:pPr>
          <w:r>
            <w:rPr>
              <w:rFonts w:ascii="Calibri" w:hAnsi="Calibri" w:cs="Times New Roman"/>
              <w:sz w:val="24"/>
              <w:szCs w:val="24"/>
              <w:lang w:val="it-IT"/>
            </w:rPr>
            <w:t>p</w:t>
          </w:r>
          <w:r w:rsidR="00FC524C" w:rsidRPr="005A714B">
            <w:rPr>
              <w:rFonts w:ascii="Calibri" w:hAnsi="Calibri" w:cs="Times New Roman"/>
              <w:sz w:val="24"/>
              <w:szCs w:val="24"/>
              <w:lang w:val="it-IT"/>
            </w:rPr>
            <w:t>rima assistenza alla popolazione (limitatamente alle risorse presenti a livello locale);</w:t>
          </w:r>
        </w:p>
        <w:p w14:paraId="0C8E364A" w14:textId="0583356B" w:rsidR="00FC524C" w:rsidRPr="005A714B" w:rsidRDefault="005A714B" w:rsidP="00C20B98">
          <w:pPr>
            <w:numPr>
              <w:ilvl w:val="0"/>
              <w:numId w:val="2"/>
            </w:numPr>
            <w:spacing w:line="360" w:lineRule="auto"/>
            <w:jc w:val="both"/>
            <w:rPr>
              <w:rFonts w:ascii="Calibri" w:hAnsi="Calibri" w:cs="Times New Roman"/>
              <w:sz w:val="24"/>
              <w:szCs w:val="24"/>
              <w:lang w:val="it-IT"/>
            </w:rPr>
          </w:pPr>
          <w:r>
            <w:rPr>
              <w:rFonts w:ascii="Calibri" w:hAnsi="Calibri" w:cs="Times New Roman"/>
              <w:sz w:val="24"/>
              <w:szCs w:val="24"/>
              <w:lang w:val="it-IT"/>
            </w:rPr>
            <w:t>s</w:t>
          </w:r>
          <w:r w:rsidR="00FC524C" w:rsidRPr="005A714B">
            <w:rPr>
              <w:rFonts w:ascii="Calibri" w:hAnsi="Calibri" w:cs="Times New Roman"/>
              <w:sz w:val="24"/>
              <w:szCs w:val="24"/>
              <w:lang w:val="it-IT"/>
            </w:rPr>
            <w:t>occorso e messa in sicurezza della popolazione- mediante intervento delle strutture operative preposte al soccorso tecnico urgente e sanitario (VVF - Servizio Sanitario regionale);</w:t>
          </w:r>
        </w:p>
        <w:p w14:paraId="46C56164" w14:textId="0CFC9576" w:rsidR="00FC524C" w:rsidRPr="005A714B" w:rsidRDefault="005A714B" w:rsidP="00C20B98">
          <w:pPr>
            <w:numPr>
              <w:ilvl w:val="0"/>
              <w:numId w:val="2"/>
            </w:numPr>
            <w:spacing w:line="360" w:lineRule="auto"/>
            <w:jc w:val="both"/>
            <w:rPr>
              <w:rFonts w:ascii="Calibri" w:hAnsi="Calibri" w:cs="Times New Roman"/>
              <w:sz w:val="24"/>
              <w:szCs w:val="24"/>
              <w:lang w:val="it-IT"/>
            </w:rPr>
          </w:pPr>
          <w:r>
            <w:rPr>
              <w:rFonts w:ascii="Calibri" w:hAnsi="Calibri" w:cs="Times New Roman"/>
              <w:sz w:val="24"/>
              <w:szCs w:val="24"/>
              <w:lang w:val="it-IT"/>
            </w:rPr>
            <w:t>i</w:t>
          </w:r>
          <w:r w:rsidR="00FC524C" w:rsidRPr="005A714B">
            <w:rPr>
              <w:rFonts w:ascii="Calibri" w:hAnsi="Calibri" w:cs="Times New Roman"/>
              <w:sz w:val="24"/>
              <w:szCs w:val="24"/>
              <w:lang w:val="it-IT"/>
            </w:rPr>
            <w:t xml:space="preserve">nformazione costante alla popolazione, </w:t>
          </w:r>
          <w:r w:rsidR="009D0BBA" w:rsidRPr="005A714B">
            <w:rPr>
              <w:rFonts w:ascii="Calibri" w:hAnsi="Calibri" w:cs="Times New Roman"/>
              <w:sz w:val="24"/>
              <w:szCs w:val="24"/>
              <w:lang w:val="it-IT"/>
            </w:rPr>
            <w:t>utilizzando</w:t>
          </w:r>
          <w:r w:rsidR="00FC524C" w:rsidRPr="005A714B">
            <w:rPr>
              <w:rFonts w:ascii="Calibri" w:hAnsi="Calibri" w:cs="Times New Roman"/>
              <w:sz w:val="24"/>
              <w:szCs w:val="24"/>
              <w:lang w:val="it-IT"/>
            </w:rPr>
            <w:t xml:space="preserve"> ogni strumento a disposizione del Comune: sito web comunale, social media e network, opuscolo informativo</w:t>
          </w:r>
          <w:r w:rsidR="00032326" w:rsidRPr="005A714B">
            <w:rPr>
              <w:rFonts w:ascii="Calibri" w:hAnsi="Calibri" w:cs="Times New Roman"/>
              <w:sz w:val="24"/>
              <w:szCs w:val="24"/>
              <w:lang w:val="it-IT"/>
            </w:rPr>
            <w:t xml:space="preserve"> </w:t>
          </w:r>
          <w:r w:rsidR="00FC524C" w:rsidRPr="005A714B">
            <w:rPr>
              <w:rFonts w:ascii="Calibri" w:hAnsi="Calibri" w:cs="Times New Roman"/>
              <w:sz w:val="24"/>
              <w:szCs w:val="24"/>
              <w:lang w:val="it-IT"/>
            </w:rPr>
            <w:t xml:space="preserve">e ogni </w:t>
          </w:r>
          <w:r w:rsidR="000E7FED" w:rsidRPr="005A714B">
            <w:rPr>
              <w:rFonts w:ascii="Calibri" w:hAnsi="Calibri" w:cs="Times New Roman"/>
              <w:sz w:val="24"/>
              <w:szCs w:val="24"/>
              <w:lang w:val="it-IT"/>
            </w:rPr>
            <w:t>supporto digitale</w:t>
          </w:r>
          <w:r w:rsidR="00FC524C" w:rsidRPr="005A714B">
            <w:rPr>
              <w:rFonts w:ascii="Calibri" w:hAnsi="Calibri" w:cs="Times New Roman"/>
              <w:sz w:val="24"/>
              <w:szCs w:val="24"/>
              <w:lang w:val="it-IT"/>
            </w:rPr>
            <w:t xml:space="preserve"> a disposizione del Comune utile allo scopo.</w:t>
          </w:r>
        </w:p>
        <w:p w14:paraId="1D360F20" w14:textId="77777777" w:rsidR="00FC524C" w:rsidRPr="00E1417A" w:rsidRDefault="00FC524C" w:rsidP="009D0BBA">
          <w:pPr>
            <w:spacing w:line="360" w:lineRule="auto"/>
            <w:jc w:val="both"/>
            <w:rPr>
              <w:rFonts w:ascii="Calibri" w:hAnsi="Calibri" w:cs="Calibri"/>
              <w:bCs/>
              <w:sz w:val="24"/>
              <w:szCs w:val="24"/>
              <w:lang w:val="it-IT" w:eastAsia="it-IT"/>
            </w:rPr>
          </w:pPr>
        </w:p>
        <w:p w14:paraId="3DEEF147" w14:textId="77777777" w:rsidR="004754F8" w:rsidRDefault="004754F8" w:rsidP="009D0BBA">
          <w:pPr>
            <w:spacing w:line="360" w:lineRule="auto"/>
            <w:jc w:val="both"/>
            <w:rPr>
              <w:rFonts w:ascii="Calibri" w:hAnsi="Calibri" w:cs="Calibri"/>
              <w:bCs/>
              <w:sz w:val="24"/>
              <w:szCs w:val="24"/>
              <w:lang w:val="it-IT" w:eastAsia="it-IT"/>
            </w:rPr>
          </w:pPr>
          <w:r w:rsidRPr="00E1417A">
            <w:rPr>
              <w:rFonts w:ascii="Calibri" w:hAnsi="Calibri" w:cs="Calibri"/>
              <w:bCs/>
              <w:sz w:val="24"/>
              <w:szCs w:val="24"/>
              <w:lang w:val="it-IT" w:eastAsia="it-IT"/>
            </w:rPr>
            <w:t xml:space="preserve">La struttura comunale oltre ad </w:t>
          </w:r>
          <w:r w:rsidRPr="00E1417A">
            <w:rPr>
              <w:rFonts w:ascii="Calibri" w:hAnsi="Calibri" w:cs="Calibri"/>
              <w:b/>
              <w:bCs/>
              <w:sz w:val="24"/>
              <w:szCs w:val="24"/>
              <w:u w:val="single"/>
              <w:lang w:val="it-IT" w:eastAsia="it-IT"/>
            </w:rPr>
            <w:t>attivare le procedure generali</w:t>
          </w:r>
          <w:r w:rsidRPr="00E1417A">
            <w:rPr>
              <w:rFonts w:ascii="Calibri" w:hAnsi="Calibri" w:cs="Calibri"/>
              <w:bCs/>
              <w:sz w:val="24"/>
              <w:szCs w:val="24"/>
              <w:lang w:val="it-IT" w:eastAsia="it-IT"/>
            </w:rPr>
            <w:t xml:space="preserve"> del presente piano, seguirà le indicazioni sotto riportate.</w:t>
          </w:r>
        </w:p>
        <w:p w14:paraId="12AB028B" w14:textId="77777777" w:rsidR="009D0BBA" w:rsidRDefault="009D0BBA" w:rsidP="009D0BBA">
          <w:pPr>
            <w:spacing w:line="360" w:lineRule="auto"/>
            <w:jc w:val="both"/>
            <w:rPr>
              <w:rFonts w:ascii="Calibri" w:hAnsi="Calibri" w:cs="Calibri"/>
              <w:bCs/>
              <w:sz w:val="24"/>
              <w:szCs w:val="24"/>
              <w:lang w:val="it-IT" w:eastAsia="it-IT"/>
            </w:rPr>
          </w:pPr>
        </w:p>
        <w:p w14:paraId="458D487E" w14:textId="77777777" w:rsidR="006616DD" w:rsidRDefault="006616DD" w:rsidP="009D0BBA">
          <w:pPr>
            <w:spacing w:line="360" w:lineRule="auto"/>
            <w:jc w:val="both"/>
            <w:rPr>
              <w:rFonts w:ascii="Calibri" w:hAnsi="Calibri" w:cs="Calibri"/>
              <w:bCs/>
              <w:sz w:val="24"/>
              <w:szCs w:val="24"/>
              <w:lang w:val="it-IT" w:eastAsia="it-IT"/>
            </w:rPr>
          </w:pPr>
        </w:p>
        <w:p w14:paraId="5822D3E0" w14:textId="77777777" w:rsidR="006616DD" w:rsidRDefault="006616DD" w:rsidP="009D0BBA">
          <w:pPr>
            <w:spacing w:line="360" w:lineRule="auto"/>
            <w:jc w:val="both"/>
            <w:rPr>
              <w:rFonts w:ascii="Calibri" w:hAnsi="Calibri" w:cs="Calibri"/>
              <w:bCs/>
              <w:sz w:val="24"/>
              <w:szCs w:val="24"/>
              <w:lang w:val="it-IT" w:eastAsia="it-IT"/>
            </w:rPr>
            <w:sectPr w:rsidR="006616DD" w:rsidSect="009C07DB">
              <w:footerReference w:type="even" r:id="rId78"/>
              <w:footerReference w:type="default" r:id="rId79"/>
              <w:pgSz w:w="11907" w:h="16839" w:code="9"/>
              <w:pgMar w:top="1418" w:right="1200" w:bottom="1800" w:left="1200" w:header="960" w:footer="960" w:gutter="0"/>
              <w:cols w:space="360"/>
              <w:docGrid w:linePitch="218"/>
            </w:sectPr>
          </w:pPr>
        </w:p>
        <w:p w14:paraId="38A44F1B" w14:textId="77777777" w:rsidR="009E6A80" w:rsidRDefault="009E6A80" w:rsidP="004754F8">
          <w:pPr>
            <w:jc w:val="center"/>
            <w:rPr>
              <w:rFonts w:ascii="Calibri" w:hAnsi="Calibri" w:cs="Calibri"/>
              <w:b/>
              <w:bCs/>
              <w:sz w:val="14"/>
              <w:szCs w:val="24"/>
              <w:lang w:val="it-IT" w:eastAsia="it-IT"/>
            </w:rPr>
          </w:pPr>
        </w:p>
        <w:p w14:paraId="127B8B17" w14:textId="77777777" w:rsidR="009D0BBA" w:rsidRDefault="009D0BBA" w:rsidP="004754F8">
          <w:pPr>
            <w:jc w:val="center"/>
            <w:rPr>
              <w:rFonts w:ascii="Calibri" w:hAnsi="Calibri" w:cs="Calibri"/>
              <w:b/>
              <w:bCs/>
              <w:sz w:val="14"/>
              <w:szCs w:val="24"/>
              <w:lang w:val="it-IT" w:eastAsia="it-IT"/>
            </w:rPr>
          </w:pPr>
        </w:p>
        <w:p w14:paraId="2893A163" w14:textId="77777777" w:rsidR="009D0BBA" w:rsidRDefault="009D0BBA" w:rsidP="004754F8">
          <w:pPr>
            <w:jc w:val="center"/>
            <w:rPr>
              <w:rFonts w:ascii="Calibri" w:hAnsi="Calibri" w:cs="Calibri"/>
              <w:b/>
              <w:bCs/>
              <w:sz w:val="14"/>
              <w:szCs w:val="24"/>
              <w:lang w:val="it-IT" w:eastAsia="it-IT"/>
            </w:rPr>
          </w:pPr>
        </w:p>
        <w:p w14:paraId="42A31700" w14:textId="77777777" w:rsidR="009D0BBA" w:rsidRPr="009D0BBA" w:rsidRDefault="009D0BBA" w:rsidP="004754F8">
          <w:pPr>
            <w:jc w:val="center"/>
            <w:rPr>
              <w:rFonts w:ascii="Calibri" w:hAnsi="Calibri" w:cs="Calibri"/>
              <w:b/>
              <w:bCs/>
              <w:sz w:val="14"/>
              <w:szCs w:val="24"/>
              <w:lang w:val="it-IT" w:eastAsia="it-IT"/>
            </w:rPr>
          </w:pPr>
        </w:p>
        <w:p w14:paraId="05B63225" w14:textId="77777777" w:rsidR="009E6A80" w:rsidRDefault="009E6A80" w:rsidP="004754F8">
          <w:pPr>
            <w:jc w:val="center"/>
            <w:rPr>
              <w:rFonts w:ascii="Calibri" w:hAnsi="Calibri" w:cs="Calibri"/>
              <w:b/>
              <w:bCs/>
              <w:sz w:val="24"/>
              <w:szCs w:val="24"/>
              <w:lang w:val="it-IT" w:eastAsia="it-IT"/>
            </w:rPr>
          </w:pPr>
          <w:r>
            <w:rPr>
              <w:rFonts w:ascii="Calibri" w:hAnsi="Calibri" w:cs="Calibri"/>
              <w:b/>
              <w:bCs/>
              <w:noProof/>
              <w:sz w:val="24"/>
              <w:szCs w:val="24"/>
              <w:lang w:val="it-IT" w:eastAsia="it-IT"/>
            </w:rPr>
            <w:drawing>
              <wp:inline distT="0" distB="0" distL="0" distR="0" wp14:anchorId="07F3C38F" wp14:editId="12822A97">
                <wp:extent cx="5726836" cy="4201119"/>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1.png"/>
                        <pic:cNvPicPr/>
                      </pic:nvPicPr>
                      <pic:blipFill rotWithShape="1">
                        <a:blip r:embed="rId80" cstate="print">
                          <a:extLst>
                            <a:ext uri="{28A0092B-C50C-407E-A947-70E740481C1C}">
                              <a14:useLocalDpi xmlns:a14="http://schemas.microsoft.com/office/drawing/2010/main" val="0"/>
                            </a:ext>
                          </a:extLst>
                        </a:blip>
                        <a:srcRect l="2325"/>
                        <a:stretch/>
                      </pic:blipFill>
                      <pic:spPr bwMode="auto">
                        <a:xfrm>
                          <a:off x="0" y="0"/>
                          <a:ext cx="5726836" cy="4201119"/>
                        </a:xfrm>
                        <a:prstGeom prst="rect">
                          <a:avLst/>
                        </a:prstGeom>
                        <a:ln>
                          <a:noFill/>
                        </a:ln>
                        <a:extLst>
                          <a:ext uri="{53640926-AAD7-44D8-BBD7-CCE9431645EC}">
                            <a14:shadowObscured xmlns:a14="http://schemas.microsoft.com/office/drawing/2010/main"/>
                          </a:ext>
                        </a:extLst>
                      </pic:spPr>
                    </pic:pic>
                  </a:graphicData>
                </a:graphic>
              </wp:inline>
            </w:drawing>
          </w:r>
        </w:p>
        <w:p w14:paraId="39AE726F" w14:textId="77777777" w:rsidR="009E6A80" w:rsidRDefault="009E6A80" w:rsidP="004754F8">
          <w:pPr>
            <w:jc w:val="center"/>
            <w:rPr>
              <w:rFonts w:ascii="Calibri" w:hAnsi="Calibri" w:cs="Calibri"/>
              <w:b/>
              <w:bCs/>
              <w:sz w:val="24"/>
              <w:szCs w:val="24"/>
              <w:lang w:val="it-IT" w:eastAsia="it-IT"/>
            </w:rPr>
          </w:pPr>
        </w:p>
        <w:p w14:paraId="038BC0D2" w14:textId="77777777" w:rsidR="00325F77" w:rsidRDefault="00325F77" w:rsidP="004754F8">
          <w:pPr>
            <w:rPr>
              <w:rFonts w:ascii="Calibri" w:hAnsi="Calibri" w:cs="Times New Roman"/>
              <w:sz w:val="22"/>
              <w:szCs w:val="22"/>
              <w:lang w:val="it-IT"/>
            </w:rPr>
          </w:pPr>
        </w:p>
        <w:p w14:paraId="3B936C96" w14:textId="77777777" w:rsidR="00032326" w:rsidRDefault="00032326" w:rsidP="004754F8">
          <w:pPr>
            <w:rPr>
              <w:rFonts w:ascii="Calibri" w:hAnsi="Calibri" w:cs="Times New Roman"/>
              <w:sz w:val="22"/>
              <w:szCs w:val="22"/>
              <w:lang w:val="it-IT"/>
            </w:rPr>
          </w:pPr>
        </w:p>
        <w:p w14:paraId="65F1696A" w14:textId="77777777" w:rsidR="00032326" w:rsidRDefault="00032326" w:rsidP="004754F8">
          <w:pPr>
            <w:rPr>
              <w:rFonts w:ascii="Calibri" w:hAnsi="Calibri" w:cs="Times New Roman"/>
              <w:sz w:val="22"/>
              <w:szCs w:val="22"/>
              <w:lang w:val="it-IT"/>
            </w:rPr>
          </w:pPr>
        </w:p>
        <w:p w14:paraId="5713E2E9" w14:textId="77777777" w:rsidR="00C62A3D" w:rsidRDefault="00C62A3D" w:rsidP="00032326">
          <w:pPr>
            <w:rPr>
              <w:rFonts w:ascii="Calibri" w:hAnsi="Calibri" w:cs="Times New Roman"/>
              <w:sz w:val="22"/>
              <w:szCs w:val="22"/>
              <w:lang w:val="it-IT"/>
            </w:rPr>
          </w:pPr>
        </w:p>
        <w:tbl>
          <w:tblPr>
            <w:tblpPr w:leftFromText="141" w:rightFromText="141" w:vertAnchor="page" w:horzAnchor="page" w:tblpX="1026" w:tblpY="1538"/>
            <w:tblW w:w="156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25"/>
            <w:gridCol w:w="1001"/>
            <w:gridCol w:w="2410"/>
            <w:gridCol w:w="850"/>
            <w:gridCol w:w="1843"/>
            <w:gridCol w:w="5528"/>
            <w:gridCol w:w="1134"/>
            <w:gridCol w:w="1801"/>
            <w:gridCol w:w="523"/>
          </w:tblGrid>
          <w:tr w:rsidR="0089451F" w:rsidRPr="00F813FA" w14:paraId="61438E40" w14:textId="77777777" w:rsidTr="0089451F">
            <w:trPr>
              <w:trHeight w:val="562"/>
            </w:trPr>
            <w:tc>
              <w:tcPr>
                <w:tcW w:w="15615" w:type="dxa"/>
                <w:gridSpan w:val="9"/>
                <w:tcBorders>
                  <w:bottom w:val="nil"/>
                </w:tcBorders>
                <w:shd w:val="clear" w:color="auto" w:fill="17365D" w:themeFill="text2" w:themeFillShade="BF"/>
                <w:vAlign w:val="center"/>
              </w:tcPr>
              <w:p w14:paraId="1C4369EE" w14:textId="77777777" w:rsidR="0089451F" w:rsidRPr="00325F77" w:rsidRDefault="0089451F" w:rsidP="0089451F">
                <w:pPr>
                  <w:jc w:val="center"/>
                  <w:rPr>
                    <w:rFonts w:ascii="Arial Narrow" w:hAnsi="Arial Narrow"/>
                    <w:b/>
                    <w:sz w:val="28"/>
                    <w:szCs w:val="28"/>
                    <w:lang w:val="it-IT"/>
                  </w:rPr>
                </w:pPr>
                <w:r w:rsidRPr="00325F77">
                  <w:rPr>
                    <w:rFonts w:ascii="Arial Narrow" w:hAnsi="Arial Narrow"/>
                    <w:b/>
                    <w:sz w:val="28"/>
                    <w:szCs w:val="28"/>
                    <w:lang w:val="it-IT"/>
                  </w:rPr>
                  <w:lastRenderedPageBreak/>
                  <w:t xml:space="preserve">MODELLO D'INTERVENTO PER RISCHIO SISMICO </w:t>
                </w:r>
                <w:r w:rsidRPr="00032326">
                  <w:rPr>
                    <w:rFonts w:ascii="Arial Narrow" w:hAnsi="Arial Narrow"/>
                    <w:b/>
                    <w:sz w:val="28"/>
                    <w:szCs w:val="28"/>
                    <w:highlight w:val="darkRed"/>
                    <w:u w:val="single"/>
                    <w:lang w:val="it-IT"/>
                  </w:rPr>
                  <w:t>COMUNI &lt; 15.000 ABITANTI</w:t>
                </w:r>
              </w:p>
            </w:tc>
          </w:tr>
          <w:tr w:rsidR="0089451F" w:rsidRPr="00F813FA" w14:paraId="70FFCD6D" w14:textId="77777777" w:rsidTr="0089451F">
            <w:trPr>
              <w:trHeight w:val="581"/>
            </w:trPr>
            <w:tc>
              <w:tcPr>
                <w:tcW w:w="525" w:type="dxa"/>
                <w:vMerge w:val="restart"/>
                <w:tcBorders>
                  <w:top w:val="nil"/>
                </w:tcBorders>
                <w:shd w:val="clear" w:color="auto" w:fill="17365D" w:themeFill="text2" w:themeFillShade="BF"/>
                <w:textDirection w:val="btLr"/>
                <w:vAlign w:val="center"/>
              </w:tcPr>
              <w:p w14:paraId="77B50F54" w14:textId="77777777" w:rsidR="0089451F" w:rsidRPr="00E631E6" w:rsidRDefault="0089451F" w:rsidP="0089451F">
                <w:pPr>
                  <w:ind w:left="113" w:right="113"/>
                  <w:jc w:val="center"/>
                  <w:rPr>
                    <w:rFonts w:ascii="Arial Narrow" w:hAnsi="Arial Narrow"/>
                    <w:b/>
                    <w:sz w:val="22"/>
                    <w:szCs w:val="22"/>
                    <w:lang w:val="it-IT"/>
                  </w:rPr>
                </w:pPr>
                <w:r>
                  <w:rPr>
                    <w:rFonts w:ascii="Arial Narrow" w:hAnsi="Arial Narrow"/>
                    <w:b/>
                    <w:sz w:val="22"/>
                    <w:szCs w:val="22"/>
                    <w:lang w:val="it-IT"/>
                  </w:rPr>
                  <w:t>MODELLO D'INTERVENTO RISCHIO SISMICO COMUNI &lt; 15.000 ABITANTI</w:t>
                </w:r>
              </w:p>
            </w:tc>
            <w:tc>
              <w:tcPr>
                <w:tcW w:w="14567" w:type="dxa"/>
                <w:gridSpan w:val="7"/>
                <w:shd w:val="clear" w:color="auto" w:fill="auto"/>
                <w:vAlign w:val="center"/>
              </w:tcPr>
              <w:p w14:paraId="781A00CC" w14:textId="77777777" w:rsidR="0089451F" w:rsidRPr="00861404" w:rsidRDefault="0089451F" w:rsidP="0089451F">
                <w:pPr>
                  <w:jc w:val="center"/>
                  <w:rPr>
                    <w:rFonts w:ascii="Arial Narrow" w:hAnsi="Arial Narrow"/>
                    <w:b/>
                    <w:sz w:val="22"/>
                    <w:szCs w:val="22"/>
                  </w:rPr>
                </w:pPr>
                <w:r>
                  <w:rPr>
                    <w:rFonts w:ascii="Arial Narrow" w:hAnsi="Arial Narrow"/>
                    <w:b/>
                    <w:noProof/>
                    <w:sz w:val="22"/>
                    <w:szCs w:val="22"/>
                    <w:lang w:val="it-IT" w:eastAsia="it-IT"/>
                  </w:rPr>
                  <w:drawing>
                    <wp:inline distT="0" distB="0" distL="0" distR="0" wp14:anchorId="00174A61" wp14:editId="188D1D38">
                      <wp:extent cx="9096375" cy="266700"/>
                      <wp:effectExtent l="0" t="38100" r="28575" b="57150"/>
                      <wp:docPr id="8" name="Diagram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tc>
            <w:tc>
              <w:tcPr>
                <w:tcW w:w="523" w:type="dxa"/>
                <w:vMerge w:val="restart"/>
                <w:tcBorders>
                  <w:top w:val="nil"/>
                </w:tcBorders>
                <w:shd w:val="clear" w:color="auto" w:fill="17365D" w:themeFill="text2" w:themeFillShade="BF"/>
                <w:textDirection w:val="tbRl"/>
                <w:vAlign w:val="center"/>
              </w:tcPr>
              <w:p w14:paraId="189D98E8" w14:textId="77777777" w:rsidR="0089451F" w:rsidRPr="00E631E6" w:rsidRDefault="0089451F" w:rsidP="0089451F">
                <w:pPr>
                  <w:ind w:left="113" w:right="113"/>
                  <w:jc w:val="center"/>
                  <w:rPr>
                    <w:rFonts w:ascii="Arial Narrow" w:hAnsi="Arial Narrow"/>
                    <w:b/>
                    <w:sz w:val="22"/>
                    <w:szCs w:val="22"/>
                    <w:lang w:val="it-IT"/>
                  </w:rPr>
                </w:pPr>
                <w:r>
                  <w:rPr>
                    <w:rFonts w:ascii="Arial Narrow" w:hAnsi="Arial Narrow"/>
                    <w:b/>
                    <w:sz w:val="22"/>
                    <w:szCs w:val="22"/>
                    <w:lang w:val="it-IT"/>
                  </w:rPr>
                  <w:t>MODELLO D'INTERVENTO RISCHIO SISMICO COMUNI &lt;15.000 ABITANTI</w:t>
                </w:r>
              </w:p>
            </w:tc>
          </w:tr>
          <w:tr w:rsidR="0089451F" w:rsidRPr="00861404" w14:paraId="388E6667" w14:textId="77777777" w:rsidTr="0089451F">
            <w:trPr>
              <w:trHeight w:val="282"/>
            </w:trPr>
            <w:tc>
              <w:tcPr>
                <w:tcW w:w="525" w:type="dxa"/>
                <w:vMerge/>
                <w:shd w:val="clear" w:color="auto" w:fill="17365D" w:themeFill="text2" w:themeFillShade="BF"/>
                <w:textDirection w:val="btLr"/>
                <w:vAlign w:val="center"/>
              </w:tcPr>
              <w:p w14:paraId="2078C3F0" w14:textId="77777777" w:rsidR="0089451F" w:rsidRPr="00E631E6" w:rsidRDefault="0089451F" w:rsidP="0089451F">
                <w:pPr>
                  <w:ind w:left="113" w:right="113"/>
                  <w:jc w:val="center"/>
                  <w:rPr>
                    <w:rFonts w:ascii="Arial Narrow" w:hAnsi="Arial Narrow"/>
                    <w:b/>
                    <w:sz w:val="22"/>
                    <w:szCs w:val="22"/>
                    <w:lang w:val="it-IT"/>
                  </w:rPr>
                </w:pPr>
              </w:p>
            </w:tc>
            <w:tc>
              <w:tcPr>
                <w:tcW w:w="1001" w:type="dxa"/>
                <w:shd w:val="clear" w:color="auto" w:fill="C0504D" w:themeFill="accent2"/>
                <w:vAlign w:val="center"/>
              </w:tcPr>
              <w:p w14:paraId="5401930C" w14:textId="77777777" w:rsidR="0089451F" w:rsidRPr="00861404" w:rsidRDefault="0089451F" w:rsidP="0089451F">
                <w:pPr>
                  <w:jc w:val="center"/>
                  <w:rPr>
                    <w:rFonts w:ascii="Arial Narrow" w:hAnsi="Arial Narrow"/>
                    <w:b/>
                    <w:sz w:val="22"/>
                    <w:szCs w:val="22"/>
                  </w:rPr>
                </w:pPr>
                <w:proofErr w:type="spellStart"/>
                <w:r w:rsidRPr="00861404">
                  <w:rPr>
                    <w:rFonts w:ascii="Arial Narrow" w:hAnsi="Arial Narrow"/>
                    <w:b/>
                    <w:sz w:val="22"/>
                    <w:szCs w:val="22"/>
                  </w:rPr>
                  <w:t>Soggetto</w:t>
                </w:r>
                <w:proofErr w:type="spellEnd"/>
              </w:p>
            </w:tc>
            <w:tc>
              <w:tcPr>
                <w:tcW w:w="2410" w:type="dxa"/>
                <w:tcBorders>
                  <w:right w:val="single" w:sz="12" w:space="0" w:color="000000"/>
                </w:tcBorders>
                <w:shd w:val="clear" w:color="auto" w:fill="C0504D" w:themeFill="accent2"/>
                <w:vAlign w:val="center"/>
              </w:tcPr>
              <w:p w14:paraId="5B730A6D" w14:textId="77777777" w:rsidR="0089451F" w:rsidRPr="00861404" w:rsidRDefault="0089451F" w:rsidP="0089451F">
                <w:pPr>
                  <w:jc w:val="center"/>
                  <w:rPr>
                    <w:rFonts w:ascii="Arial Narrow" w:hAnsi="Arial Narrow"/>
                    <w:b/>
                    <w:sz w:val="22"/>
                    <w:szCs w:val="22"/>
                  </w:rPr>
                </w:pPr>
                <w:r w:rsidRPr="00861404">
                  <w:rPr>
                    <w:rFonts w:ascii="Arial Narrow" w:hAnsi="Arial Narrow"/>
                    <w:b/>
                    <w:sz w:val="22"/>
                    <w:szCs w:val="22"/>
                  </w:rPr>
                  <w:t>Azione</w:t>
                </w:r>
              </w:p>
            </w:tc>
            <w:tc>
              <w:tcPr>
                <w:tcW w:w="2693" w:type="dxa"/>
                <w:gridSpan w:val="2"/>
                <w:tcBorders>
                  <w:left w:val="single" w:sz="12" w:space="0" w:color="000000"/>
                </w:tcBorders>
                <w:shd w:val="clear" w:color="auto" w:fill="C2D69B" w:themeFill="accent3" w:themeFillTint="99"/>
                <w:vAlign w:val="center"/>
              </w:tcPr>
              <w:p w14:paraId="6763D3FB" w14:textId="77777777" w:rsidR="0089451F" w:rsidRPr="00861404" w:rsidRDefault="0089451F" w:rsidP="0089451F">
                <w:pPr>
                  <w:jc w:val="center"/>
                  <w:rPr>
                    <w:rFonts w:ascii="Arial Narrow" w:hAnsi="Arial Narrow"/>
                    <w:b/>
                    <w:sz w:val="22"/>
                    <w:szCs w:val="22"/>
                  </w:rPr>
                </w:pPr>
                <w:proofErr w:type="spellStart"/>
                <w:r w:rsidRPr="00861404">
                  <w:rPr>
                    <w:rFonts w:ascii="Arial Narrow" w:hAnsi="Arial Narrow"/>
                    <w:b/>
                    <w:sz w:val="22"/>
                    <w:szCs w:val="22"/>
                  </w:rPr>
                  <w:t>Soggetto</w:t>
                </w:r>
                <w:proofErr w:type="spellEnd"/>
              </w:p>
            </w:tc>
            <w:tc>
              <w:tcPr>
                <w:tcW w:w="5528" w:type="dxa"/>
                <w:tcBorders>
                  <w:right w:val="single" w:sz="12" w:space="0" w:color="000000"/>
                </w:tcBorders>
                <w:shd w:val="clear" w:color="auto" w:fill="C2D69B" w:themeFill="accent3" w:themeFillTint="99"/>
                <w:vAlign w:val="center"/>
              </w:tcPr>
              <w:p w14:paraId="7BC842F5" w14:textId="77777777" w:rsidR="0089451F" w:rsidRPr="00861404" w:rsidRDefault="0089451F" w:rsidP="0089451F">
                <w:pPr>
                  <w:jc w:val="center"/>
                  <w:rPr>
                    <w:rFonts w:ascii="Arial Narrow" w:hAnsi="Arial Narrow"/>
                    <w:b/>
                    <w:sz w:val="22"/>
                    <w:szCs w:val="22"/>
                  </w:rPr>
                </w:pPr>
                <w:r w:rsidRPr="00861404">
                  <w:rPr>
                    <w:rFonts w:ascii="Arial Narrow" w:hAnsi="Arial Narrow"/>
                    <w:b/>
                    <w:sz w:val="22"/>
                    <w:szCs w:val="22"/>
                  </w:rPr>
                  <w:t>Azione</w:t>
                </w:r>
              </w:p>
            </w:tc>
            <w:tc>
              <w:tcPr>
                <w:tcW w:w="1134" w:type="dxa"/>
                <w:tcBorders>
                  <w:left w:val="single" w:sz="12" w:space="0" w:color="000000"/>
                </w:tcBorders>
                <w:shd w:val="clear" w:color="auto" w:fill="CCC0D9" w:themeFill="accent4" w:themeFillTint="66"/>
                <w:vAlign w:val="center"/>
              </w:tcPr>
              <w:p w14:paraId="4CBDBE18" w14:textId="77777777" w:rsidR="0089451F" w:rsidRPr="00861404" w:rsidRDefault="0089451F" w:rsidP="0089451F">
                <w:pPr>
                  <w:jc w:val="center"/>
                  <w:rPr>
                    <w:rFonts w:ascii="Arial Narrow" w:hAnsi="Arial Narrow"/>
                    <w:b/>
                    <w:sz w:val="22"/>
                    <w:szCs w:val="22"/>
                  </w:rPr>
                </w:pPr>
                <w:proofErr w:type="spellStart"/>
                <w:r w:rsidRPr="00861404">
                  <w:rPr>
                    <w:rFonts w:ascii="Arial Narrow" w:hAnsi="Arial Narrow"/>
                    <w:b/>
                    <w:sz w:val="22"/>
                    <w:szCs w:val="22"/>
                  </w:rPr>
                  <w:t>Soggetto</w:t>
                </w:r>
                <w:proofErr w:type="spellEnd"/>
              </w:p>
            </w:tc>
            <w:tc>
              <w:tcPr>
                <w:tcW w:w="1801" w:type="dxa"/>
                <w:shd w:val="clear" w:color="auto" w:fill="CCC0D9" w:themeFill="accent4" w:themeFillTint="66"/>
                <w:vAlign w:val="center"/>
              </w:tcPr>
              <w:p w14:paraId="263279C2" w14:textId="77777777" w:rsidR="0089451F" w:rsidRPr="00861404" w:rsidRDefault="0089451F" w:rsidP="0089451F">
                <w:pPr>
                  <w:jc w:val="center"/>
                  <w:rPr>
                    <w:rFonts w:ascii="Arial Narrow" w:hAnsi="Arial Narrow"/>
                    <w:b/>
                    <w:sz w:val="22"/>
                    <w:szCs w:val="22"/>
                  </w:rPr>
                </w:pPr>
                <w:r w:rsidRPr="00861404">
                  <w:rPr>
                    <w:rFonts w:ascii="Arial Narrow" w:hAnsi="Arial Narrow"/>
                    <w:b/>
                    <w:sz w:val="22"/>
                    <w:szCs w:val="22"/>
                  </w:rPr>
                  <w:t>Azione</w:t>
                </w:r>
              </w:p>
            </w:tc>
            <w:tc>
              <w:tcPr>
                <w:tcW w:w="523" w:type="dxa"/>
                <w:vMerge/>
                <w:shd w:val="clear" w:color="auto" w:fill="17365D" w:themeFill="text2" w:themeFillShade="BF"/>
                <w:textDirection w:val="tbRl"/>
                <w:vAlign w:val="center"/>
              </w:tcPr>
              <w:p w14:paraId="7975D58C" w14:textId="77777777" w:rsidR="0089451F" w:rsidRPr="00861404" w:rsidRDefault="0089451F" w:rsidP="0089451F">
                <w:pPr>
                  <w:ind w:left="113" w:right="113"/>
                  <w:jc w:val="center"/>
                  <w:rPr>
                    <w:rFonts w:ascii="Arial Narrow" w:hAnsi="Arial Narrow"/>
                    <w:b/>
                    <w:sz w:val="22"/>
                    <w:szCs w:val="22"/>
                  </w:rPr>
                </w:pPr>
              </w:p>
            </w:tc>
          </w:tr>
          <w:tr w:rsidR="0089451F" w:rsidRPr="00F813FA" w14:paraId="7977E8AC" w14:textId="77777777" w:rsidTr="0089451F">
            <w:trPr>
              <w:trHeight w:val="1642"/>
            </w:trPr>
            <w:tc>
              <w:tcPr>
                <w:tcW w:w="525" w:type="dxa"/>
                <w:vMerge/>
                <w:shd w:val="clear" w:color="auto" w:fill="17365D" w:themeFill="text2" w:themeFillShade="BF"/>
                <w:vAlign w:val="center"/>
              </w:tcPr>
              <w:p w14:paraId="49FB51B6" w14:textId="77777777" w:rsidR="0089451F" w:rsidRPr="00861404" w:rsidRDefault="0089451F" w:rsidP="0089451F">
                <w:pPr>
                  <w:rPr>
                    <w:rFonts w:ascii="Arial Narrow" w:hAnsi="Arial Narrow"/>
                    <w:sz w:val="22"/>
                    <w:szCs w:val="22"/>
                  </w:rPr>
                </w:pPr>
              </w:p>
            </w:tc>
            <w:tc>
              <w:tcPr>
                <w:tcW w:w="1001" w:type="dxa"/>
                <w:vMerge w:val="restart"/>
                <w:shd w:val="clear" w:color="auto" w:fill="F2DBDB" w:themeFill="accent2" w:themeFillTint="33"/>
                <w:vAlign w:val="center"/>
              </w:tcPr>
              <w:p w14:paraId="497A9A38" w14:textId="77777777" w:rsidR="0089451F" w:rsidRPr="00736A98" w:rsidRDefault="0089451F" w:rsidP="0089451F">
                <w:pPr>
                  <w:jc w:val="center"/>
                  <w:rPr>
                    <w:rFonts w:ascii="Arial Narrow" w:hAnsi="Arial Narrow"/>
                    <w:b/>
                    <w:sz w:val="22"/>
                    <w:szCs w:val="22"/>
                    <w:lang w:val="it-IT"/>
                  </w:rPr>
                </w:pPr>
                <w:r w:rsidRPr="00736A98">
                  <w:rPr>
                    <w:rFonts w:ascii="Arial Narrow" w:hAnsi="Arial Narrow"/>
                    <w:b/>
                    <w:sz w:val="22"/>
                    <w:szCs w:val="22"/>
                    <w:lang w:val="it-IT"/>
                  </w:rPr>
                  <w:t>Sindaco</w:t>
                </w:r>
              </w:p>
            </w:tc>
            <w:tc>
              <w:tcPr>
                <w:tcW w:w="2410" w:type="dxa"/>
                <w:tcBorders>
                  <w:right w:val="single" w:sz="12" w:space="0" w:color="000000"/>
                </w:tcBorders>
                <w:shd w:val="clear" w:color="auto" w:fill="F2DBDB" w:themeFill="accent2" w:themeFillTint="33"/>
                <w:vAlign w:val="center"/>
              </w:tcPr>
              <w:p w14:paraId="7F7B2DC8" w14:textId="77777777" w:rsidR="0089451F" w:rsidRPr="006E22B5" w:rsidRDefault="0089451F" w:rsidP="0089451F">
                <w:pPr>
                  <w:jc w:val="both"/>
                  <w:rPr>
                    <w:rFonts w:ascii="Arial Narrow" w:hAnsi="Arial Narrow"/>
                    <w:sz w:val="20"/>
                    <w:szCs w:val="22"/>
                    <w:lang w:val="it-IT"/>
                  </w:rPr>
                </w:pPr>
                <w:r w:rsidRPr="006E22B5">
                  <w:rPr>
                    <w:rFonts w:ascii="Arial Narrow" w:hAnsi="Arial Narrow"/>
                    <w:sz w:val="20"/>
                    <w:szCs w:val="22"/>
                    <w:lang w:val="it-IT"/>
                  </w:rPr>
                  <w:t xml:space="preserve">Contatta immediatamente il Responsabile della Protezione civile comunale e il </w:t>
                </w:r>
                <w:proofErr w:type="spellStart"/>
                <w:r w:rsidRPr="006E22B5">
                  <w:rPr>
                    <w:rFonts w:ascii="Arial Narrow" w:hAnsi="Arial Narrow"/>
                    <w:sz w:val="20"/>
                    <w:szCs w:val="22"/>
                    <w:lang w:val="it-IT"/>
                  </w:rPr>
                  <w:t>Com.te</w:t>
                </w:r>
                <w:proofErr w:type="spellEnd"/>
                <w:r w:rsidRPr="006E22B5">
                  <w:rPr>
                    <w:rFonts w:ascii="Arial Narrow" w:hAnsi="Arial Narrow"/>
                    <w:sz w:val="20"/>
                    <w:szCs w:val="22"/>
                    <w:lang w:val="it-IT"/>
                  </w:rPr>
                  <w:t xml:space="preserve"> della Polizia Locale per organizzare un primo monitoraggio sul territorio e si reca alla sede C.O.C.</w:t>
                </w:r>
              </w:p>
            </w:tc>
            <w:tc>
              <w:tcPr>
                <w:tcW w:w="850" w:type="dxa"/>
                <w:vMerge w:val="restart"/>
                <w:tcBorders>
                  <w:left w:val="single" w:sz="12" w:space="0" w:color="000000"/>
                </w:tcBorders>
                <w:shd w:val="clear" w:color="auto" w:fill="EAF1DD" w:themeFill="accent3" w:themeFillTint="33"/>
                <w:vAlign w:val="center"/>
              </w:tcPr>
              <w:p w14:paraId="339850E3" w14:textId="77777777" w:rsidR="0089451F" w:rsidRPr="00736A98" w:rsidRDefault="0089451F" w:rsidP="0089451F">
                <w:pPr>
                  <w:jc w:val="center"/>
                  <w:rPr>
                    <w:rFonts w:ascii="Arial Narrow" w:hAnsi="Arial Narrow"/>
                    <w:b/>
                    <w:sz w:val="22"/>
                    <w:szCs w:val="22"/>
                    <w:lang w:val="it-IT"/>
                  </w:rPr>
                </w:pPr>
                <w:r w:rsidRPr="00736A98">
                  <w:rPr>
                    <w:rFonts w:ascii="Arial Narrow" w:hAnsi="Arial Narrow"/>
                    <w:b/>
                    <w:sz w:val="22"/>
                    <w:szCs w:val="22"/>
                    <w:lang w:val="it-IT"/>
                  </w:rPr>
                  <w:t>C.O.C.</w:t>
                </w:r>
              </w:p>
            </w:tc>
            <w:tc>
              <w:tcPr>
                <w:tcW w:w="1843" w:type="dxa"/>
                <w:tcBorders>
                  <w:left w:val="single" w:sz="12" w:space="0" w:color="000000"/>
                </w:tcBorders>
                <w:shd w:val="clear" w:color="auto" w:fill="EAF1DD" w:themeFill="accent3" w:themeFillTint="33"/>
                <w:vAlign w:val="center"/>
              </w:tcPr>
              <w:p w14:paraId="7563D86C"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Direzione di Coordinamento</w:t>
                </w:r>
              </w:p>
            </w:tc>
            <w:tc>
              <w:tcPr>
                <w:tcW w:w="5528" w:type="dxa"/>
                <w:tcBorders>
                  <w:right w:val="single" w:sz="12" w:space="0" w:color="000000"/>
                </w:tcBorders>
                <w:shd w:val="clear" w:color="auto" w:fill="EAF1DD" w:themeFill="accent3" w:themeFillTint="33"/>
                <w:vAlign w:val="center"/>
              </w:tcPr>
              <w:p w14:paraId="12729DC6" w14:textId="77777777" w:rsidR="0089451F" w:rsidRPr="006E22B5" w:rsidRDefault="0089451F" w:rsidP="0089451F">
                <w:pPr>
                  <w:pStyle w:val="Paragrafoelenco"/>
                  <w:numPr>
                    <w:ilvl w:val="0"/>
                    <w:numId w:val="18"/>
                  </w:numPr>
                  <w:ind w:left="176" w:hanging="141"/>
                  <w:rPr>
                    <w:rFonts w:ascii="Arial Narrow" w:hAnsi="Arial Narrow"/>
                    <w:sz w:val="20"/>
                    <w:szCs w:val="22"/>
                    <w:lang w:val="it-IT"/>
                  </w:rPr>
                </w:pPr>
                <w:r w:rsidRPr="006E22B5">
                  <w:rPr>
                    <w:rFonts w:ascii="Arial Narrow" w:hAnsi="Arial Narrow"/>
                    <w:sz w:val="20"/>
                    <w:szCs w:val="22"/>
                    <w:lang w:val="it-IT"/>
                  </w:rPr>
                  <w:t xml:space="preserve">contatta la </w:t>
                </w:r>
                <w:r>
                  <w:rPr>
                    <w:rFonts w:ascii="Arial Narrow" w:hAnsi="Arial Narrow"/>
                    <w:sz w:val="20"/>
                    <w:szCs w:val="22"/>
                    <w:lang w:val="it-IT"/>
                  </w:rPr>
                  <w:t>S.O.R.</w:t>
                </w:r>
                <w:r w:rsidRPr="006E22B5">
                  <w:rPr>
                    <w:rFonts w:ascii="Arial Narrow" w:hAnsi="Arial Narrow"/>
                    <w:sz w:val="20"/>
                    <w:szCs w:val="22"/>
                    <w:lang w:val="it-IT"/>
                  </w:rPr>
                  <w:t xml:space="preserve"> per informazioni in merito all'evento in corso</w:t>
                </w:r>
                <w:r>
                  <w:rPr>
                    <w:rFonts w:ascii="Arial Narrow" w:hAnsi="Arial Narrow"/>
                    <w:sz w:val="20"/>
                    <w:szCs w:val="22"/>
                    <w:lang w:val="it-IT"/>
                  </w:rPr>
                  <w:t xml:space="preserve"> </w:t>
                </w:r>
                <w:r w:rsidRPr="006E22B5">
                  <w:rPr>
                    <w:rFonts w:ascii="Arial Narrow" w:hAnsi="Arial Narrow"/>
                    <w:sz w:val="20"/>
                    <w:szCs w:val="22"/>
                    <w:lang w:val="it-IT"/>
                  </w:rPr>
                  <w:t>(magnitudo, contatti col D.P.C., etc.)</w:t>
                </w:r>
              </w:p>
              <w:p w14:paraId="521B7631" w14:textId="77777777" w:rsidR="0089451F" w:rsidRPr="006E22B5" w:rsidRDefault="0089451F" w:rsidP="0089451F">
                <w:pPr>
                  <w:pStyle w:val="Paragrafoelenco"/>
                  <w:numPr>
                    <w:ilvl w:val="0"/>
                    <w:numId w:val="18"/>
                  </w:numPr>
                  <w:ind w:left="176" w:hanging="141"/>
                  <w:rPr>
                    <w:rFonts w:ascii="Arial Narrow" w:hAnsi="Arial Narrow"/>
                    <w:sz w:val="20"/>
                    <w:szCs w:val="22"/>
                    <w:lang w:val="it-IT"/>
                  </w:rPr>
                </w:pPr>
                <w:r w:rsidRPr="006E22B5">
                  <w:rPr>
                    <w:rFonts w:ascii="Arial Narrow" w:hAnsi="Arial Narrow"/>
                    <w:sz w:val="20"/>
                    <w:szCs w:val="22"/>
                    <w:lang w:val="it-IT"/>
                  </w:rPr>
                  <w:t>filtro comunicazioni in entrata e uscita da porre all'attenzione del Sindaco</w:t>
                </w:r>
              </w:p>
              <w:p w14:paraId="029217A9" w14:textId="77777777" w:rsidR="0089451F" w:rsidRPr="006E22B5" w:rsidRDefault="0089451F" w:rsidP="0089451F">
                <w:pPr>
                  <w:pStyle w:val="Paragrafoelenco"/>
                  <w:numPr>
                    <w:ilvl w:val="0"/>
                    <w:numId w:val="18"/>
                  </w:numPr>
                  <w:ind w:left="176" w:hanging="141"/>
                  <w:rPr>
                    <w:rFonts w:ascii="Arial Narrow" w:hAnsi="Arial Narrow"/>
                    <w:sz w:val="20"/>
                    <w:szCs w:val="22"/>
                    <w:lang w:val="it-IT"/>
                  </w:rPr>
                </w:pPr>
                <w:r w:rsidRPr="006E22B5">
                  <w:rPr>
                    <w:rFonts w:ascii="Arial Narrow" w:hAnsi="Arial Narrow"/>
                    <w:sz w:val="20"/>
                    <w:szCs w:val="22"/>
                    <w:lang w:val="it-IT"/>
                  </w:rPr>
                  <w:t xml:space="preserve">protocollo </w:t>
                </w:r>
              </w:p>
              <w:p w14:paraId="39A26A6A" w14:textId="77777777" w:rsidR="0089451F" w:rsidRPr="006E22B5" w:rsidRDefault="0089451F" w:rsidP="0089451F">
                <w:pPr>
                  <w:pStyle w:val="Paragrafoelenco"/>
                  <w:numPr>
                    <w:ilvl w:val="0"/>
                    <w:numId w:val="18"/>
                  </w:numPr>
                  <w:ind w:left="176" w:hanging="141"/>
                  <w:rPr>
                    <w:rFonts w:ascii="Arial Narrow" w:hAnsi="Arial Narrow"/>
                    <w:sz w:val="20"/>
                    <w:szCs w:val="22"/>
                    <w:lang w:val="it-IT"/>
                  </w:rPr>
                </w:pPr>
                <w:r w:rsidRPr="006E22B5">
                  <w:rPr>
                    <w:rFonts w:ascii="Arial Narrow" w:hAnsi="Arial Narrow"/>
                    <w:sz w:val="20"/>
                    <w:szCs w:val="22"/>
                    <w:lang w:val="it-IT"/>
                  </w:rPr>
                  <w:t>assegnazione richieste alle funzioni competenti</w:t>
                </w:r>
              </w:p>
            </w:tc>
            <w:tc>
              <w:tcPr>
                <w:tcW w:w="1134" w:type="dxa"/>
                <w:vMerge w:val="restart"/>
                <w:tcBorders>
                  <w:left w:val="single" w:sz="12" w:space="0" w:color="000000"/>
                </w:tcBorders>
                <w:shd w:val="clear" w:color="auto" w:fill="E5DFEC" w:themeFill="accent4" w:themeFillTint="33"/>
                <w:vAlign w:val="center"/>
              </w:tcPr>
              <w:p w14:paraId="26D92AF2" w14:textId="77777777" w:rsidR="0089451F" w:rsidRPr="002F5033" w:rsidRDefault="0089451F" w:rsidP="0089451F">
                <w:pPr>
                  <w:jc w:val="center"/>
                  <w:rPr>
                    <w:rFonts w:ascii="Arial Narrow" w:hAnsi="Arial Narrow"/>
                    <w:b/>
                    <w:sz w:val="22"/>
                    <w:szCs w:val="22"/>
                    <w:lang w:val="it-IT"/>
                  </w:rPr>
                </w:pPr>
                <w:r w:rsidRPr="002F5033">
                  <w:rPr>
                    <w:rFonts w:ascii="Arial Narrow" w:hAnsi="Arial Narrow"/>
                    <w:b/>
                    <w:sz w:val="22"/>
                    <w:szCs w:val="22"/>
                    <w:lang w:val="it-IT"/>
                  </w:rPr>
                  <w:t>C.O.C.</w:t>
                </w:r>
              </w:p>
            </w:tc>
            <w:tc>
              <w:tcPr>
                <w:tcW w:w="1801" w:type="dxa"/>
                <w:vMerge w:val="restart"/>
                <w:shd w:val="clear" w:color="auto" w:fill="E5DFEC" w:themeFill="accent4" w:themeFillTint="33"/>
                <w:vAlign w:val="center"/>
              </w:tcPr>
              <w:p w14:paraId="74514680"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I responsabili di ogni funzione, partendo dagli obiettivi e dalle attività di base previste nelle schede di riferimento (Vol. 5), si rendono operativi per rispondere all’emergenza in atto.</w:t>
                </w:r>
              </w:p>
              <w:p w14:paraId="6D0A8C5E" w14:textId="77777777" w:rsidR="0089451F" w:rsidRDefault="0089451F" w:rsidP="0089451F">
                <w:pPr>
                  <w:rPr>
                    <w:rFonts w:ascii="Arial Narrow" w:hAnsi="Arial Narrow"/>
                    <w:sz w:val="22"/>
                    <w:szCs w:val="22"/>
                    <w:lang w:val="it-IT"/>
                  </w:rPr>
                </w:pPr>
              </w:p>
              <w:p w14:paraId="48B7D355" w14:textId="77777777" w:rsidR="0089451F" w:rsidRPr="00774F18" w:rsidRDefault="0089451F" w:rsidP="0089451F">
                <w:pPr>
                  <w:rPr>
                    <w:rFonts w:ascii="Arial Narrow" w:hAnsi="Arial Narrow"/>
                    <w:sz w:val="22"/>
                    <w:szCs w:val="22"/>
                    <w:lang w:val="it-IT"/>
                  </w:rPr>
                </w:pPr>
                <w:r w:rsidRPr="006E22B5">
                  <w:rPr>
                    <w:rFonts w:ascii="Arial Narrow" w:hAnsi="Arial Narrow"/>
                    <w:sz w:val="20"/>
                    <w:szCs w:val="22"/>
                    <w:lang w:val="it-IT"/>
                  </w:rPr>
                  <w:t>Qualora la situazione in essere diventi più critica del previsto e il Comune non riesca a far fronte all’emergenza, richiede il supporto degli Enti Sovracomunali (</w:t>
                </w:r>
                <w:r>
                  <w:rPr>
                    <w:rFonts w:ascii="Arial Narrow" w:hAnsi="Arial Narrow"/>
                    <w:sz w:val="20"/>
                    <w:szCs w:val="22"/>
                    <w:lang w:val="it-IT"/>
                  </w:rPr>
                  <w:t>S.O.R.</w:t>
                </w:r>
                <w:r w:rsidRPr="006E22B5">
                  <w:rPr>
                    <w:rFonts w:ascii="Arial Narrow" w:hAnsi="Arial Narrow"/>
                    <w:sz w:val="20"/>
                    <w:szCs w:val="22"/>
                    <w:lang w:val="it-IT"/>
                  </w:rPr>
                  <w:t xml:space="preserve"> e Prefettura), delle Componenti del Sistema dei Comuni limitrofi.</w:t>
                </w:r>
              </w:p>
            </w:tc>
            <w:tc>
              <w:tcPr>
                <w:tcW w:w="523" w:type="dxa"/>
                <w:vMerge/>
                <w:shd w:val="clear" w:color="auto" w:fill="17365D" w:themeFill="text2" w:themeFillShade="BF"/>
                <w:vAlign w:val="center"/>
              </w:tcPr>
              <w:p w14:paraId="4F332DFB" w14:textId="77777777" w:rsidR="0089451F" w:rsidRPr="00861404" w:rsidRDefault="0089451F" w:rsidP="0089451F">
                <w:pPr>
                  <w:rPr>
                    <w:rFonts w:ascii="Arial Narrow" w:hAnsi="Arial Narrow"/>
                    <w:sz w:val="22"/>
                    <w:szCs w:val="22"/>
                    <w:lang w:val="it-IT"/>
                  </w:rPr>
                </w:pPr>
              </w:p>
            </w:tc>
          </w:tr>
          <w:tr w:rsidR="0089451F" w:rsidRPr="00F813FA" w14:paraId="040E9CC8" w14:textId="77777777" w:rsidTr="0089451F">
            <w:trPr>
              <w:trHeight w:val="864"/>
            </w:trPr>
            <w:tc>
              <w:tcPr>
                <w:tcW w:w="525" w:type="dxa"/>
                <w:vMerge/>
                <w:shd w:val="clear" w:color="auto" w:fill="17365D" w:themeFill="text2" w:themeFillShade="BF"/>
                <w:vAlign w:val="center"/>
              </w:tcPr>
              <w:p w14:paraId="0825FD4F" w14:textId="77777777" w:rsidR="0089451F" w:rsidRPr="00861404" w:rsidRDefault="0089451F" w:rsidP="0089451F">
                <w:pPr>
                  <w:rPr>
                    <w:rFonts w:ascii="Arial Narrow" w:hAnsi="Arial Narrow"/>
                    <w:sz w:val="22"/>
                    <w:szCs w:val="22"/>
                    <w:lang w:val="it-IT"/>
                  </w:rPr>
                </w:pPr>
              </w:p>
            </w:tc>
            <w:tc>
              <w:tcPr>
                <w:tcW w:w="1001" w:type="dxa"/>
                <w:vMerge/>
                <w:shd w:val="clear" w:color="auto" w:fill="F2DBDB" w:themeFill="accent2" w:themeFillTint="33"/>
                <w:vAlign w:val="center"/>
              </w:tcPr>
              <w:p w14:paraId="347365B0" w14:textId="77777777" w:rsidR="0089451F" w:rsidRPr="00774F18" w:rsidRDefault="0089451F" w:rsidP="0089451F">
                <w:pPr>
                  <w:rPr>
                    <w:rFonts w:ascii="Arial Narrow" w:hAnsi="Arial Narrow"/>
                    <w:sz w:val="22"/>
                    <w:szCs w:val="22"/>
                    <w:lang w:val="it-IT"/>
                  </w:rPr>
                </w:pPr>
              </w:p>
            </w:tc>
            <w:tc>
              <w:tcPr>
                <w:tcW w:w="2410" w:type="dxa"/>
                <w:tcBorders>
                  <w:right w:val="single" w:sz="12" w:space="0" w:color="000000"/>
                </w:tcBorders>
                <w:shd w:val="clear" w:color="auto" w:fill="F2DBDB" w:themeFill="accent2" w:themeFillTint="33"/>
                <w:vAlign w:val="center"/>
              </w:tcPr>
              <w:p w14:paraId="4A10EE4C" w14:textId="77777777" w:rsidR="0089451F" w:rsidRPr="006E22B5" w:rsidRDefault="0089451F" w:rsidP="0089451F">
                <w:pPr>
                  <w:jc w:val="both"/>
                  <w:rPr>
                    <w:rFonts w:ascii="Arial Narrow" w:hAnsi="Arial Narrow"/>
                    <w:sz w:val="20"/>
                    <w:szCs w:val="22"/>
                    <w:lang w:val="it-IT"/>
                  </w:rPr>
                </w:pPr>
                <w:r w:rsidRPr="006E22B5">
                  <w:rPr>
                    <w:rFonts w:ascii="Arial Narrow" w:hAnsi="Arial Narrow"/>
                    <w:sz w:val="20"/>
                    <w:szCs w:val="22"/>
                    <w:lang w:val="it-IT"/>
                  </w:rPr>
                  <w:t>Contatta il Presidente della Regione e la Prefettura - U.T.G.</w:t>
                </w:r>
              </w:p>
            </w:tc>
            <w:tc>
              <w:tcPr>
                <w:tcW w:w="850" w:type="dxa"/>
                <w:vMerge/>
                <w:tcBorders>
                  <w:left w:val="single" w:sz="12" w:space="0" w:color="000000"/>
                </w:tcBorders>
                <w:shd w:val="clear" w:color="auto" w:fill="EAF1DD" w:themeFill="accent3" w:themeFillTint="33"/>
                <w:vAlign w:val="center"/>
              </w:tcPr>
              <w:p w14:paraId="0692BFE4" w14:textId="77777777" w:rsidR="0089451F" w:rsidRPr="00774F18" w:rsidRDefault="0089451F" w:rsidP="0089451F">
                <w:pPr>
                  <w:rPr>
                    <w:rFonts w:ascii="Arial Narrow" w:hAnsi="Arial Narrow"/>
                    <w:sz w:val="22"/>
                    <w:szCs w:val="22"/>
                    <w:lang w:val="it-IT"/>
                  </w:rPr>
                </w:pPr>
              </w:p>
            </w:tc>
            <w:tc>
              <w:tcPr>
                <w:tcW w:w="1843" w:type="dxa"/>
                <w:tcBorders>
                  <w:left w:val="single" w:sz="12" w:space="0" w:color="000000"/>
                </w:tcBorders>
                <w:shd w:val="clear" w:color="auto" w:fill="EAF1DD" w:themeFill="accent3" w:themeFillTint="33"/>
                <w:vAlign w:val="center"/>
              </w:tcPr>
              <w:p w14:paraId="46D83EFB"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 xml:space="preserve">Funzione </w:t>
                </w:r>
              </w:p>
              <w:p w14:paraId="70F50304"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Tecnica, scientifica e pianificazione</w:t>
                </w:r>
              </w:p>
            </w:tc>
            <w:tc>
              <w:tcPr>
                <w:tcW w:w="5528" w:type="dxa"/>
                <w:tcBorders>
                  <w:right w:val="single" w:sz="12" w:space="0" w:color="000000"/>
                </w:tcBorders>
                <w:shd w:val="clear" w:color="auto" w:fill="EAF1DD" w:themeFill="accent3" w:themeFillTint="33"/>
                <w:vAlign w:val="center"/>
              </w:tcPr>
              <w:p w14:paraId="02819682" w14:textId="77777777" w:rsidR="0089451F" w:rsidRPr="006E22B5" w:rsidRDefault="0089451F" w:rsidP="0089451F">
                <w:pPr>
                  <w:pStyle w:val="Paragrafoelenco"/>
                  <w:numPr>
                    <w:ilvl w:val="0"/>
                    <w:numId w:val="19"/>
                  </w:numPr>
                  <w:ind w:left="176" w:hanging="141"/>
                  <w:rPr>
                    <w:rFonts w:ascii="Arial Narrow" w:hAnsi="Arial Narrow"/>
                    <w:sz w:val="20"/>
                    <w:szCs w:val="22"/>
                    <w:lang w:val="it-IT"/>
                  </w:rPr>
                </w:pPr>
                <w:r w:rsidRPr="006E22B5">
                  <w:rPr>
                    <w:rFonts w:ascii="Arial Narrow" w:hAnsi="Arial Narrow"/>
                    <w:sz w:val="20"/>
                    <w:szCs w:val="22"/>
                    <w:lang w:val="it-IT"/>
                  </w:rPr>
                  <w:t>gestisce e coordina le criticità connesse all'evento e tutte le fasi di emergenza, interfacciandosi costantemente con i soggetti interni ed esterni al Comune, facenti parte delle altre funzioni</w:t>
                </w:r>
              </w:p>
            </w:tc>
            <w:tc>
              <w:tcPr>
                <w:tcW w:w="1134" w:type="dxa"/>
                <w:vMerge/>
                <w:tcBorders>
                  <w:left w:val="single" w:sz="12" w:space="0" w:color="000000"/>
                </w:tcBorders>
                <w:shd w:val="clear" w:color="auto" w:fill="E5DFEC" w:themeFill="accent4" w:themeFillTint="33"/>
                <w:vAlign w:val="center"/>
              </w:tcPr>
              <w:p w14:paraId="4077BBFD" w14:textId="77777777" w:rsidR="0089451F" w:rsidRPr="00774F18" w:rsidRDefault="0089451F" w:rsidP="0089451F">
                <w:pPr>
                  <w:jc w:val="both"/>
                  <w:rPr>
                    <w:rFonts w:ascii="Arial Narrow" w:hAnsi="Arial Narrow"/>
                    <w:sz w:val="22"/>
                    <w:szCs w:val="22"/>
                    <w:lang w:val="it-IT"/>
                  </w:rPr>
                </w:pPr>
              </w:p>
            </w:tc>
            <w:tc>
              <w:tcPr>
                <w:tcW w:w="1801" w:type="dxa"/>
                <w:vMerge/>
                <w:shd w:val="clear" w:color="auto" w:fill="E5DFEC" w:themeFill="accent4" w:themeFillTint="33"/>
                <w:vAlign w:val="center"/>
              </w:tcPr>
              <w:p w14:paraId="4C73ACAF" w14:textId="77777777" w:rsidR="0089451F" w:rsidRPr="00774F18" w:rsidRDefault="0089451F" w:rsidP="0089451F">
                <w:pPr>
                  <w:jc w:val="both"/>
                  <w:rPr>
                    <w:rFonts w:ascii="Arial Narrow" w:hAnsi="Arial Narrow"/>
                    <w:sz w:val="22"/>
                    <w:szCs w:val="22"/>
                    <w:lang w:val="it-IT"/>
                  </w:rPr>
                </w:pPr>
              </w:p>
            </w:tc>
            <w:tc>
              <w:tcPr>
                <w:tcW w:w="523" w:type="dxa"/>
                <w:vMerge/>
                <w:shd w:val="clear" w:color="auto" w:fill="17365D" w:themeFill="text2" w:themeFillShade="BF"/>
                <w:vAlign w:val="center"/>
              </w:tcPr>
              <w:p w14:paraId="0CB482E7" w14:textId="77777777" w:rsidR="0089451F" w:rsidRPr="00861404" w:rsidRDefault="0089451F" w:rsidP="0089451F">
                <w:pPr>
                  <w:rPr>
                    <w:rFonts w:ascii="Arial Narrow" w:hAnsi="Arial Narrow"/>
                    <w:sz w:val="22"/>
                    <w:szCs w:val="22"/>
                    <w:lang w:val="it-IT"/>
                  </w:rPr>
                </w:pPr>
              </w:p>
            </w:tc>
          </w:tr>
          <w:tr w:rsidR="0089451F" w:rsidRPr="00F813FA" w14:paraId="3E4206D2" w14:textId="77777777" w:rsidTr="0089451F">
            <w:trPr>
              <w:trHeight w:val="986"/>
            </w:trPr>
            <w:tc>
              <w:tcPr>
                <w:tcW w:w="525" w:type="dxa"/>
                <w:vMerge/>
                <w:shd w:val="clear" w:color="auto" w:fill="17365D" w:themeFill="text2" w:themeFillShade="BF"/>
                <w:vAlign w:val="center"/>
              </w:tcPr>
              <w:p w14:paraId="3FA1555C" w14:textId="77777777" w:rsidR="0089451F" w:rsidRPr="00861404" w:rsidRDefault="0089451F" w:rsidP="0089451F">
                <w:pPr>
                  <w:rPr>
                    <w:rFonts w:ascii="Arial Narrow" w:hAnsi="Arial Narrow"/>
                    <w:sz w:val="22"/>
                    <w:szCs w:val="22"/>
                    <w:lang w:val="it-IT"/>
                  </w:rPr>
                </w:pPr>
              </w:p>
            </w:tc>
            <w:tc>
              <w:tcPr>
                <w:tcW w:w="1001" w:type="dxa"/>
                <w:vMerge/>
                <w:shd w:val="clear" w:color="auto" w:fill="F2DBDB" w:themeFill="accent2" w:themeFillTint="33"/>
                <w:vAlign w:val="center"/>
              </w:tcPr>
              <w:p w14:paraId="2B5486CF" w14:textId="77777777" w:rsidR="0089451F" w:rsidRPr="00774F18" w:rsidRDefault="0089451F" w:rsidP="0089451F">
                <w:pPr>
                  <w:rPr>
                    <w:rFonts w:ascii="Arial Narrow" w:hAnsi="Arial Narrow"/>
                    <w:sz w:val="22"/>
                    <w:szCs w:val="22"/>
                    <w:lang w:val="it-IT"/>
                  </w:rPr>
                </w:pPr>
              </w:p>
            </w:tc>
            <w:tc>
              <w:tcPr>
                <w:tcW w:w="2410" w:type="dxa"/>
                <w:vMerge w:val="restart"/>
                <w:tcBorders>
                  <w:right w:val="single" w:sz="12" w:space="0" w:color="000000"/>
                </w:tcBorders>
                <w:shd w:val="clear" w:color="auto" w:fill="F2DBDB" w:themeFill="accent2" w:themeFillTint="33"/>
                <w:vAlign w:val="center"/>
              </w:tcPr>
              <w:p w14:paraId="64C48B9D" w14:textId="77777777" w:rsidR="0089451F" w:rsidRPr="006E22B5" w:rsidRDefault="0089451F" w:rsidP="0089451F">
                <w:pPr>
                  <w:jc w:val="both"/>
                  <w:rPr>
                    <w:rFonts w:ascii="Arial Narrow" w:hAnsi="Arial Narrow"/>
                    <w:sz w:val="20"/>
                    <w:szCs w:val="22"/>
                    <w:lang w:val="it-IT"/>
                  </w:rPr>
                </w:pPr>
                <w:r w:rsidRPr="006E22B5">
                  <w:rPr>
                    <w:rFonts w:ascii="Arial Narrow" w:hAnsi="Arial Narrow"/>
                    <w:sz w:val="20"/>
                    <w:szCs w:val="22"/>
                    <w:lang w:val="it-IT"/>
                  </w:rPr>
                  <w:t>Se necessario, decide di attivare mediante ORDINANZA SINDACALE, il C.O.C. con le funzioni che ritiene utili</w:t>
                </w:r>
              </w:p>
            </w:tc>
            <w:tc>
              <w:tcPr>
                <w:tcW w:w="850" w:type="dxa"/>
                <w:vMerge/>
                <w:tcBorders>
                  <w:left w:val="single" w:sz="12" w:space="0" w:color="000000"/>
                </w:tcBorders>
                <w:shd w:val="clear" w:color="auto" w:fill="EAF1DD" w:themeFill="accent3" w:themeFillTint="33"/>
                <w:vAlign w:val="center"/>
              </w:tcPr>
              <w:p w14:paraId="632CECC3" w14:textId="77777777" w:rsidR="0089451F" w:rsidRPr="00774F18" w:rsidRDefault="0089451F" w:rsidP="0089451F">
                <w:pPr>
                  <w:rPr>
                    <w:rFonts w:ascii="Arial Narrow" w:hAnsi="Arial Narrow"/>
                    <w:sz w:val="22"/>
                    <w:szCs w:val="22"/>
                    <w:lang w:val="it-IT"/>
                  </w:rPr>
                </w:pPr>
              </w:p>
            </w:tc>
            <w:tc>
              <w:tcPr>
                <w:tcW w:w="1843" w:type="dxa"/>
                <w:tcBorders>
                  <w:left w:val="single" w:sz="12" w:space="0" w:color="000000"/>
                  <w:bottom w:val="single" w:sz="4" w:space="0" w:color="000000"/>
                </w:tcBorders>
                <w:shd w:val="clear" w:color="auto" w:fill="EAF1DD" w:themeFill="accent3" w:themeFillTint="33"/>
                <w:vAlign w:val="center"/>
              </w:tcPr>
              <w:p w14:paraId="4D83CFCD"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 xml:space="preserve">Funzione </w:t>
                </w:r>
              </w:p>
              <w:p w14:paraId="54C7D8F1"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Strutture operative locali e viabilità</w:t>
                </w:r>
              </w:p>
            </w:tc>
            <w:tc>
              <w:tcPr>
                <w:tcW w:w="5528" w:type="dxa"/>
                <w:tcBorders>
                  <w:right w:val="single" w:sz="12" w:space="0" w:color="000000"/>
                </w:tcBorders>
                <w:shd w:val="clear" w:color="auto" w:fill="EAF1DD" w:themeFill="accent3" w:themeFillTint="33"/>
                <w:vAlign w:val="center"/>
              </w:tcPr>
              <w:p w14:paraId="11DA7DDB"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6E22B5">
                  <w:rPr>
                    <w:rFonts w:ascii="Arial Narrow" w:hAnsi="Arial Narrow"/>
                    <w:sz w:val="20"/>
                    <w:szCs w:val="22"/>
                    <w:lang w:val="it-IT"/>
                  </w:rPr>
                  <w:t>coordina le strutture operative locali con particolare riferimento alla gestione della viabilità</w:t>
                </w:r>
              </w:p>
              <w:p w14:paraId="061AE80B"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6E22B5">
                  <w:rPr>
                    <w:rFonts w:ascii="Arial Narrow" w:hAnsi="Arial Narrow"/>
                    <w:sz w:val="20"/>
                    <w:szCs w:val="22"/>
                    <w:lang w:val="it-IT"/>
                  </w:rPr>
                  <w:t>produce opportune ordinanze</w:t>
                </w:r>
              </w:p>
              <w:p w14:paraId="5144AB49"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6E22B5">
                  <w:rPr>
                    <w:rFonts w:ascii="Arial Narrow" w:hAnsi="Arial Narrow"/>
                    <w:sz w:val="20"/>
                    <w:szCs w:val="22"/>
                    <w:lang w:val="it-IT"/>
                  </w:rPr>
                  <w:t>si interfaccia con CC, VVF e altre componenti del sistema</w:t>
                </w:r>
              </w:p>
            </w:tc>
            <w:tc>
              <w:tcPr>
                <w:tcW w:w="1134" w:type="dxa"/>
                <w:vMerge/>
                <w:tcBorders>
                  <w:left w:val="single" w:sz="12" w:space="0" w:color="000000"/>
                </w:tcBorders>
                <w:shd w:val="clear" w:color="auto" w:fill="E5DFEC" w:themeFill="accent4" w:themeFillTint="33"/>
                <w:vAlign w:val="center"/>
              </w:tcPr>
              <w:p w14:paraId="526BFFB0" w14:textId="77777777" w:rsidR="0089451F" w:rsidRPr="00774F18" w:rsidRDefault="0089451F" w:rsidP="0089451F">
                <w:pPr>
                  <w:jc w:val="both"/>
                  <w:rPr>
                    <w:rFonts w:ascii="Arial Narrow" w:hAnsi="Arial Narrow"/>
                    <w:sz w:val="22"/>
                    <w:szCs w:val="22"/>
                    <w:lang w:val="it-IT"/>
                  </w:rPr>
                </w:pPr>
              </w:p>
            </w:tc>
            <w:tc>
              <w:tcPr>
                <w:tcW w:w="1801" w:type="dxa"/>
                <w:vMerge/>
                <w:shd w:val="clear" w:color="auto" w:fill="E5DFEC" w:themeFill="accent4" w:themeFillTint="33"/>
                <w:vAlign w:val="center"/>
              </w:tcPr>
              <w:p w14:paraId="143CD98F" w14:textId="77777777" w:rsidR="0089451F" w:rsidRPr="00774F18" w:rsidRDefault="0089451F" w:rsidP="0089451F">
                <w:pPr>
                  <w:jc w:val="both"/>
                  <w:rPr>
                    <w:rFonts w:ascii="Arial Narrow" w:hAnsi="Arial Narrow"/>
                    <w:sz w:val="22"/>
                    <w:szCs w:val="22"/>
                    <w:lang w:val="it-IT"/>
                  </w:rPr>
                </w:pPr>
              </w:p>
            </w:tc>
            <w:tc>
              <w:tcPr>
                <w:tcW w:w="523" w:type="dxa"/>
                <w:vMerge/>
                <w:shd w:val="clear" w:color="auto" w:fill="17365D" w:themeFill="text2" w:themeFillShade="BF"/>
                <w:vAlign w:val="center"/>
              </w:tcPr>
              <w:p w14:paraId="7D72F586" w14:textId="77777777" w:rsidR="0089451F" w:rsidRPr="00861404" w:rsidRDefault="0089451F" w:rsidP="0089451F">
                <w:pPr>
                  <w:rPr>
                    <w:rFonts w:ascii="Arial Narrow" w:hAnsi="Arial Narrow"/>
                    <w:sz w:val="22"/>
                    <w:szCs w:val="22"/>
                    <w:lang w:val="it-IT"/>
                  </w:rPr>
                </w:pPr>
              </w:p>
            </w:tc>
          </w:tr>
          <w:tr w:rsidR="0089451F" w:rsidRPr="00F813FA" w14:paraId="33B321A8" w14:textId="77777777" w:rsidTr="0089451F">
            <w:trPr>
              <w:trHeight w:val="822"/>
            </w:trPr>
            <w:tc>
              <w:tcPr>
                <w:tcW w:w="525" w:type="dxa"/>
                <w:vMerge/>
                <w:shd w:val="clear" w:color="auto" w:fill="17365D" w:themeFill="text2" w:themeFillShade="BF"/>
                <w:vAlign w:val="center"/>
              </w:tcPr>
              <w:p w14:paraId="060C8AEC" w14:textId="77777777" w:rsidR="0089451F" w:rsidRPr="00861404" w:rsidRDefault="0089451F" w:rsidP="0089451F">
                <w:pPr>
                  <w:rPr>
                    <w:rFonts w:ascii="Arial Narrow" w:hAnsi="Arial Narrow"/>
                    <w:sz w:val="22"/>
                    <w:szCs w:val="22"/>
                    <w:lang w:val="it-IT"/>
                  </w:rPr>
                </w:pPr>
              </w:p>
            </w:tc>
            <w:tc>
              <w:tcPr>
                <w:tcW w:w="1001" w:type="dxa"/>
                <w:vMerge/>
                <w:shd w:val="clear" w:color="auto" w:fill="F2DBDB" w:themeFill="accent2" w:themeFillTint="33"/>
                <w:vAlign w:val="center"/>
              </w:tcPr>
              <w:p w14:paraId="2A3A310A" w14:textId="77777777" w:rsidR="0089451F" w:rsidRPr="00774F18" w:rsidRDefault="0089451F" w:rsidP="0089451F">
                <w:pPr>
                  <w:rPr>
                    <w:rFonts w:ascii="Arial Narrow" w:hAnsi="Arial Narrow"/>
                    <w:sz w:val="22"/>
                    <w:szCs w:val="22"/>
                    <w:lang w:val="it-IT"/>
                  </w:rPr>
                </w:pPr>
              </w:p>
            </w:tc>
            <w:tc>
              <w:tcPr>
                <w:tcW w:w="2410" w:type="dxa"/>
                <w:vMerge/>
                <w:tcBorders>
                  <w:right w:val="single" w:sz="12" w:space="0" w:color="000000"/>
                </w:tcBorders>
                <w:shd w:val="clear" w:color="auto" w:fill="F2DBDB" w:themeFill="accent2" w:themeFillTint="33"/>
                <w:vAlign w:val="center"/>
              </w:tcPr>
              <w:p w14:paraId="1578140B" w14:textId="77777777" w:rsidR="0089451F" w:rsidRDefault="0089451F" w:rsidP="0089451F">
                <w:pPr>
                  <w:jc w:val="both"/>
                  <w:rPr>
                    <w:rFonts w:ascii="Arial Narrow" w:hAnsi="Arial Narrow"/>
                    <w:sz w:val="22"/>
                    <w:szCs w:val="22"/>
                    <w:lang w:val="it-IT"/>
                  </w:rPr>
                </w:pPr>
              </w:p>
            </w:tc>
            <w:tc>
              <w:tcPr>
                <w:tcW w:w="850" w:type="dxa"/>
                <w:vMerge/>
                <w:tcBorders>
                  <w:left w:val="single" w:sz="12" w:space="0" w:color="000000"/>
                </w:tcBorders>
                <w:shd w:val="clear" w:color="auto" w:fill="EAF1DD" w:themeFill="accent3" w:themeFillTint="33"/>
                <w:vAlign w:val="center"/>
              </w:tcPr>
              <w:p w14:paraId="3AA5A172" w14:textId="77777777" w:rsidR="0089451F" w:rsidRPr="00774F18" w:rsidRDefault="0089451F" w:rsidP="0089451F">
                <w:pPr>
                  <w:rPr>
                    <w:rFonts w:ascii="Arial Narrow" w:hAnsi="Arial Narrow"/>
                    <w:sz w:val="22"/>
                    <w:szCs w:val="22"/>
                    <w:lang w:val="it-IT"/>
                  </w:rPr>
                </w:pPr>
              </w:p>
            </w:tc>
            <w:tc>
              <w:tcPr>
                <w:tcW w:w="1843" w:type="dxa"/>
                <w:tcBorders>
                  <w:left w:val="single" w:sz="12" w:space="0" w:color="000000"/>
                  <w:bottom w:val="single" w:sz="4" w:space="0" w:color="000000"/>
                </w:tcBorders>
                <w:shd w:val="clear" w:color="auto" w:fill="EAF1DD" w:themeFill="accent3" w:themeFillTint="33"/>
                <w:vAlign w:val="center"/>
              </w:tcPr>
              <w:p w14:paraId="7F2F55C5"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Funzione Sanità / Assistenza alla popolazione</w:t>
                </w:r>
              </w:p>
            </w:tc>
            <w:tc>
              <w:tcPr>
                <w:tcW w:w="5528" w:type="dxa"/>
                <w:tcBorders>
                  <w:right w:val="single" w:sz="12" w:space="0" w:color="000000"/>
                </w:tcBorders>
                <w:shd w:val="clear" w:color="auto" w:fill="EAF1DD" w:themeFill="accent3" w:themeFillTint="33"/>
                <w:vAlign w:val="center"/>
              </w:tcPr>
              <w:p w14:paraId="55FA7215"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FB3D0D">
                  <w:rPr>
                    <w:rFonts w:ascii="Arial Narrow" w:hAnsi="Arial Narrow"/>
                    <w:sz w:val="20"/>
                    <w:szCs w:val="22"/>
                    <w:lang w:val="it-IT"/>
                  </w:rPr>
                  <w:t xml:space="preserve">garantire il raccordo con le strutture sanitarie regionali e il sistema </w:t>
                </w:r>
                <w:r w:rsidRPr="00A71638">
                  <w:rPr>
                    <w:rFonts w:ascii="Arial Narrow" w:hAnsi="Arial Narrow"/>
                    <w:sz w:val="20"/>
                    <w:szCs w:val="22"/>
                    <w:lang w:val="it-IT"/>
                  </w:rPr>
                  <w:t>CO</w:t>
                </w:r>
                <w:r>
                  <w:rPr>
                    <w:rFonts w:ascii="Arial Narrow" w:hAnsi="Arial Narrow"/>
                    <w:sz w:val="20"/>
                    <w:szCs w:val="22"/>
                    <w:lang w:val="it-IT"/>
                  </w:rPr>
                  <w:t xml:space="preserve">UR </w:t>
                </w:r>
                <w:r w:rsidRPr="00A71638">
                  <w:rPr>
                    <w:rFonts w:ascii="Arial Narrow" w:hAnsi="Arial Narrow"/>
                    <w:sz w:val="20"/>
                    <w:szCs w:val="22"/>
                    <w:lang w:val="it-IT"/>
                  </w:rPr>
                  <w:t>118</w:t>
                </w:r>
              </w:p>
            </w:tc>
            <w:tc>
              <w:tcPr>
                <w:tcW w:w="1134" w:type="dxa"/>
                <w:vMerge/>
                <w:tcBorders>
                  <w:left w:val="single" w:sz="12" w:space="0" w:color="000000"/>
                </w:tcBorders>
                <w:shd w:val="clear" w:color="auto" w:fill="E5DFEC" w:themeFill="accent4" w:themeFillTint="33"/>
                <w:vAlign w:val="center"/>
              </w:tcPr>
              <w:p w14:paraId="03F771DD" w14:textId="77777777" w:rsidR="0089451F" w:rsidRPr="00774F18" w:rsidRDefault="0089451F" w:rsidP="0089451F">
                <w:pPr>
                  <w:jc w:val="both"/>
                  <w:rPr>
                    <w:rFonts w:ascii="Arial Narrow" w:hAnsi="Arial Narrow"/>
                    <w:sz w:val="22"/>
                    <w:szCs w:val="22"/>
                    <w:lang w:val="it-IT"/>
                  </w:rPr>
                </w:pPr>
              </w:p>
            </w:tc>
            <w:tc>
              <w:tcPr>
                <w:tcW w:w="1801" w:type="dxa"/>
                <w:vMerge/>
                <w:shd w:val="clear" w:color="auto" w:fill="E5DFEC" w:themeFill="accent4" w:themeFillTint="33"/>
                <w:vAlign w:val="center"/>
              </w:tcPr>
              <w:p w14:paraId="46D7E3C8" w14:textId="77777777" w:rsidR="0089451F" w:rsidRPr="00774F18" w:rsidRDefault="0089451F" w:rsidP="0089451F">
                <w:pPr>
                  <w:jc w:val="both"/>
                  <w:rPr>
                    <w:rFonts w:ascii="Arial Narrow" w:hAnsi="Arial Narrow"/>
                    <w:sz w:val="22"/>
                    <w:szCs w:val="22"/>
                    <w:lang w:val="it-IT"/>
                  </w:rPr>
                </w:pPr>
              </w:p>
            </w:tc>
            <w:tc>
              <w:tcPr>
                <w:tcW w:w="523" w:type="dxa"/>
                <w:vMerge/>
                <w:shd w:val="clear" w:color="auto" w:fill="17365D" w:themeFill="text2" w:themeFillShade="BF"/>
                <w:vAlign w:val="center"/>
              </w:tcPr>
              <w:p w14:paraId="634A47D8" w14:textId="77777777" w:rsidR="0089451F" w:rsidRPr="00861404" w:rsidRDefault="0089451F" w:rsidP="0089451F">
                <w:pPr>
                  <w:rPr>
                    <w:rFonts w:ascii="Arial Narrow" w:hAnsi="Arial Narrow"/>
                    <w:sz w:val="22"/>
                    <w:szCs w:val="22"/>
                    <w:lang w:val="it-IT"/>
                  </w:rPr>
                </w:pPr>
              </w:p>
            </w:tc>
          </w:tr>
          <w:tr w:rsidR="0089451F" w:rsidRPr="00F813FA" w14:paraId="6D07C39A" w14:textId="77777777" w:rsidTr="0089451F">
            <w:trPr>
              <w:trHeight w:val="1549"/>
            </w:trPr>
            <w:tc>
              <w:tcPr>
                <w:tcW w:w="525" w:type="dxa"/>
                <w:vMerge/>
                <w:shd w:val="clear" w:color="auto" w:fill="17365D" w:themeFill="text2" w:themeFillShade="BF"/>
                <w:vAlign w:val="center"/>
              </w:tcPr>
              <w:p w14:paraId="7A1EEAFE" w14:textId="77777777" w:rsidR="0089451F" w:rsidRPr="00861404" w:rsidRDefault="0089451F" w:rsidP="0089451F">
                <w:pPr>
                  <w:rPr>
                    <w:rFonts w:ascii="Arial Narrow" w:hAnsi="Arial Narrow"/>
                    <w:sz w:val="22"/>
                    <w:szCs w:val="22"/>
                    <w:lang w:val="it-IT"/>
                  </w:rPr>
                </w:pPr>
              </w:p>
            </w:tc>
            <w:tc>
              <w:tcPr>
                <w:tcW w:w="1001" w:type="dxa"/>
                <w:vMerge w:val="restart"/>
                <w:shd w:val="clear" w:color="auto" w:fill="F2DBDB" w:themeFill="accent2" w:themeFillTint="33"/>
                <w:vAlign w:val="center"/>
              </w:tcPr>
              <w:p w14:paraId="0F29FEA0" w14:textId="77777777" w:rsidR="0089451F" w:rsidRPr="000018FB" w:rsidRDefault="0089451F" w:rsidP="0089451F">
                <w:pPr>
                  <w:jc w:val="center"/>
                  <w:rPr>
                    <w:rFonts w:ascii="Arial Narrow" w:hAnsi="Arial Narrow"/>
                    <w:b/>
                    <w:sz w:val="22"/>
                    <w:szCs w:val="22"/>
                    <w:lang w:val="it-IT"/>
                  </w:rPr>
                </w:pPr>
                <w:r w:rsidRPr="000018FB">
                  <w:rPr>
                    <w:rFonts w:ascii="Arial Narrow" w:hAnsi="Arial Narrow"/>
                    <w:b/>
                    <w:sz w:val="22"/>
                    <w:szCs w:val="22"/>
                    <w:lang w:val="it-IT"/>
                  </w:rPr>
                  <w:t>Comune</w:t>
                </w:r>
              </w:p>
            </w:tc>
            <w:tc>
              <w:tcPr>
                <w:tcW w:w="2410" w:type="dxa"/>
                <w:vMerge w:val="restart"/>
                <w:tcBorders>
                  <w:right w:val="single" w:sz="12" w:space="0" w:color="000000"/>
                </w:tcBorders>
                <w:shd w:val="clear" w:color="auto" w:fill="F2DBDB" w:themeFill="accent2" w:themeFillTint="33"/>
                <w:vAlign w:val="center"/>
              </w:tcPr>
              <w:p w14:paraId="5919E66A" w14:textId="77777777" w:rsidR="0089451F" w:rsidRDefault="0089451F" w:rsidP="0089451F">
                <w:pPr>
                  <w:jc w:val="both"/>
                  <w:rPr>
                    <w:rFonts w:ascii="Arial Narrow" w:hAnsi="Arial Narrow"/>
                    <w:sz w:val="22"/>
                    <w:szCs w:val="22"/>
                    <w:lang w:val="it-IT"/>
                  </w:rPr>
                </w:pPr>
                <w:r w:rsidRPr="006E22B5">
                  <w:rPr>
                    <w:rFonts w:ascii="Arial Narrow" w:hAnsi="Arial Narrow"/>
                    <w:sz w:val="20"/>
                    <w:szCs w:val="22"/>
                    <w:lang w:val="it-IT"/>
                  </w:rPr>
                  <w:t>Provvede all’informazione della popolazione (rif. Vol. 5)</w:t>
                </w:r>
              </w:p>
            </w:tc>
            <w:tc>
              <w:tcPr>
                <w:tcW w:w="850" w:type="dxa"/>
                <w:vMerge/>
                <w:tcBorders>
                  <w:left w:val="single" w:sz="12" w:space="0" w:color="000000"/>
                </w:tcBorders>
                <w:shd w:val="clear" w:color="auto" w:fill="EAF1DD" w:themeFill="accent3" w:themeFillTint="33"/>
                <w:vAlign w:val="center"/>
              </w:tcPr>
              <w:p w14:paraId="51A94361" w14:textId="77777777" w:rsidR="0089451F" w:rsidRPr="00774F18" w:rsidRDefault="0089451F" w:rsidP="0089451F">
                <w:pPr>
                  <w:rPr>
                    <w:rFonts w:ascii="Arial Narrow" w:hAnsi="Arial Narrow"/>
                    <w:sz w:val="22"/>
                    <w:szCs w:val="22"/>
                    <w:lang w:val="it-IT"/>
                  </w:rPr>
                </w:pPr>
              </w:p>
            </w:tc>
            <w:tc>
              <w:tcPr>
                <w:tcW w:w="1843" w:type="dxa"/>
                <w:tcBorders>
                  <w:left w:val="single" w:sz="12" w:space="0" w:color="000000"/>
                  <w:bottom w:val="single" w:sz="4" w:space="0" w:color="000000"/>
                </w:tcBorders>
                <w:shd w:val="clear" w:color="auto" w:fill="EAF1DD" w:themeFill="accent3" w:themeFillTint="33"/>
                <w:vAlign w:val="center"/>
              </w:tcPr>
              <w:p w14:paraId="658AB607"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Funzione Volontariato / Materiali e Mezzi</w:t>
                </w:r>
              </w:p>
            </w:tc>
            <w:tc>
              <w:tcPr>
                <w:tcW w:w="5528" w:type="dxa"/>
                <w:tcBorders>
                  <w:right w:val="single" w:sz="12" w:space="0" w:color="000000"/>
                </w:tcBorders>
                <w:shd w:val="clear" w:color="auto" w:fill="EAF1DD" w:themeFill="accent3" w:themeFillTint="33"/>
                <w:vAlign w:val="center"/>
              </w:tcPr>
              <w:p w14:paraId="157629ED"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6E22B5">
                  <w:rPr>
                    <w:rFonts w:ascii="Arial Narrow" w:hAnsi="Arial Narrow"/>
                    <w:sz w:val="20"/>
                    <w:szCs w:val="22"/>
                    <w:lang w:val="it-IT"/>
                  </w:rPr>
                  <w:t xml:space="preserve">coordina le risorse del volontariato operante all’interno del territorio comunale </w:t>
                </w:r>
              </w:p>
              <w:p w14:paraId="7133147A"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6E22B5">
                  <w:rPr>
                    <w:rFonts w:ascii="Arial Narrow" w:hAnsi="Arial Narrow"/>
                    <w:sz w:val="20"/>
                    <w:szCs w:val="22"/>
                    <w:lang w:val="it-IT"/>
                  </w:rPr>
                  <w:t>gestisce le pratiche amministrative necessaria all’attivazione del personale volontario impiegato</w:t>
                </w:r>
              </w:p>
              <w:p w14:paraId="4FA5930A"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6E22B5">
                  <w:rPr>
                    <w:rFonts w:ascii="Arial Narrow" w:hAnsi="Arial Narrow"/>
                    <w:sz w:val="20"/>
                    <w:szCs w:val="22"/>
                    <w:lang w:val="it-IT"/>
                  </w:rPr>
                  <w:t>attivazione reperimento materiali necessari all’allestimento delle Aree di Accoglienza</w:t>
                </w:r>
              </w:p>
            </w:tc>
            <w:tc>
              <w:tcPr>
                <w:tcW w:w="1134" w:type="dxa"/>
                <w:vMerge/>
                <w:tcBorders>
                  <w:left w:val="single" w:sz="12" w:space="0" w:color="000000"/>
                </w:tcBorders>
                <w:shd w:val="clear" w:color="auto" w:fill="E5DFEC" w:themeFill="accent4" w:themeFillTint="33"/>
                <w:vAlign w:val="center"/>
              </w:tcPr>
              <w:p w14:paraId="1E06D741" w14:textId="77777777" w:rsidR="0089451F" w:rsidRPr="00774F18" w:rsidRDefault="0089451F" w:rsidP="0089451F">
                <w:pPr>
                  <w:jc w:val="both"/>
                  <w:rPr>
                    <w:rFonts w:ascii="Arial Narrow" w:hAnsi="Arial Narrow"/>
                    <w:sz w:val="22"/>
                    <w:szCs w:val="22"/>
                    <w:lang w:val="it-IT"/>
                  </w:rPr>
                </w:pPr>
              </w:p>
            </w:tc>
            <w:tc>
              <w:tcPr>
                <w:tcW w:w="1801" w:type="dxa"/>
                <w:vMerge/>
                <w:shd w:val="clear" w:color="auto" w:fill="E5DFEC" w:themeFill="accent4" w:themeFillTint="33"/>
                <w:vAlign w:val="center"/>
              </w:tcPr>
              <w:p w14:paraId="077C8C51" w14:textId="77777777" w:rsidR="0089451F" w:rsidRPr="00774F18" w:rsidRDefault="0089451F" w:rsidP="0089451F">
                <w:pPr>
                  <w:jc w:val="both"/>
                  <w:rPr>
                    <w:rFonts w:ascii="Arial Narrow" w:hAnsi="Arial Narrow"/>
                    <w:sz w:val="22"/>
                    <w:szCs w:val="22"/>
                    <w:lang w:val="it-IT"/>
                  </w:rPr>
                </w:pPr>
              </w:p>
            </w:tc>
            <w:tc>
              <w:tcPr>
                <w:tcW w:w="523" w:type="dxa"/>
                <w:vMerge/>
                <w:shd w:val="clear" w:color="auto" w:fill="17365D" w:themeFill="text2" w:themeFillShade="BF"/>
                <w:vAlign w:val="center"/>
              </w:tcPr>
              <w:p w14:paraId="501FBFA4" w14:textId="77777777" w:rsidR="0089451F" w:rsidRPr="00861404" w:rsidRDefault="0089451F" w:rsidP="0089451F">
                <w:pPr>
                  <w:rPr>
                    <w:rFonts w:ascii="Arial Narrow" w:hAnsi="Arial Narrow"/>
                    <w:sz w:val="22"/>
                    <w:szCs w:val="22"/>
                    <w:lang w:val="it-IT"/>
                  </w:rPr>
                </w:pPr>
              </w:p>
            </w:tc>
          </w:tr>
          <w:tr w:rsidR="0089451F" w:rsidRPr="00F813FA" w14:paraId="2545C979" w14:textId="77777777" w:rsidTr="0089451F">
            <w:trPr>
              <w:trHeight w:val="950"/>
            </w:trPr>
            <w:tc>
              <w:tcPr>
                <w:tcW w:w="525" w:type="dxa"/>
                <w:vMerge/>
                <w:shd w:val="clear" w:color="auto" w:fill="17365D" w:themeFill="text2" w:themeFillShade="BF"/>
                <w:vAlign w:val="center"/>
              </w:tcPr>
              <w:p w14:paraId="5DE7E0A8" w14:textId="77777777" w:rsidR="0089451F" w:rsidRPr="00861404" w:rsidRDefault="0089451F" w:rsidP="0089451F">
                <w:pPr>
                  <w:rPr>
                    <w:rFonts w:ascii="Arial Narrow" w:hAnsi="Arial Narrow"/>
                    <w:sz w:val="22"/>
                    <w:szCs w:val="22"/>
                    <w:lang w:val="it-IT"/>
                  </w:rPr>
                </w:pPr>
              </w:p>
            </w:tc>
            <w:tc>
              <w:tcPr>
                <w:tcW w:w="1001" w:type="dxa"/>
                <w:vMerge/>
                <w:tcBorders>
                  <w:bottom w:val="single" w:sz="4" w:space="0" w:color="000000"/>
                </w:tcBorders>
                <w:shd w:val="clear" w:color="auto" w:fill="F2DBDB" w:themeFill="accent2" w:themeFillTint="33"/>
                <w:vAlign w:val="center"/>
              </w:tcPr>
              <w:p w14:paraId="23A274A9" w14:textId="77777777" w:rsidR="0089451F" w:rsidRPr="000018FB" w:rsidRDefault="0089451F" w:rsidP="0089451F">
                <w:pPr>
                  <w:jc w:val="center"/>
                  <w:rPr>
                    <w:rFonts w:ascii="Arial Narrow" w:hAnsi="Arial Narrow"/>
                    <w:b/>
                    <w:sz w:val="22"/>
                    <w:szCs w:val="22"/>
                    <w:lang w:val="it-IT"/>
                  </w:rPr>
                </w:pPr>
              </w:p>
            </w:tc>
            <w:tc>
              <w:tcPr>
                <w:tcW w:w="2410" w:type="dxa"/>
                <w:vMerge/>
                <w:tcBorders>
                  <w:bottom w:val="single" w:sz="4" w:space="0" w:color="000000"/>
                  <w:right w:val="single" w:sz="12" w:space="0" w:color="000000"/>
                </w:tcBorders>
                <w:shd w:val="clear" w:color="auto" w:fill="F2DBDB" w:themeFill="accent2" w:themeFillTint="33"/>
                <w:vAlign w:val="center"/>
              </w:tcPr>
              <w:p w14:paraId="2A6232E4" w14:textId="77777777" w:rsidR="0089451F" w:rsidRDefault="0089451F" w:rsidP="0089451F">
                <w:pPr>
                  <w:jc w:val="both"/>
                  <w:rPr>
                    <w:rFonts w:ascii="Arial Narrow" w:hAnsi="Arial Narrow"/>
                    <w:sz w:val="22"/>
                    <w:szCs w:val="22"/>
                    <w:lang w:val="it-IT"/>
                  </w:rPr>
                </w:pPr>
              </w:p>
            </w:tc>
            <w:tc>
              <w:tcPr>
                <w:tcW w:w="850" w:type="dxa"/>
                <w:vMerge/>
                <w:tcBorders>
                  <w:left w:val="single" w:sz="12" w:space="0" w:color="000000"/>
                  <w:bottom w:val="single" w:sz="4" w:space="0" w:color="000000"/>
                </w:tcBorders>
                <w:shd w:val="clear" w:color="auto" w:fill="EAF1DD" w:themeFill="accent3" w:themeFillTint="33"/>
                <w:vAlign w:val="center"/>
              </w:tcPr>
              <w:p w14:paraId="144710D9" w14:textId="77777777" w:rsidR="0089451F" w:rsidRPr="00774F18" w:rsidRDefault="0089451F" w:rsidP="0089451F">
                <w:pPr>
                  <w:rPr>
                    <w:rFonts w:ascii="Arial Narrow" w:hAnsi="Arial Narrow"/>
                    <w:sz w:val="22"/>
                    <w:szCs w:val="22"/>
                    <w:lang w:val="it-IT"/>
                  </w:rPr>
                </w:pPr>
              </w:p>
            </w:tc>
            <w:tc>
              <w:tcPr>
                <w:tcW w:w="1843" w:type="dxa"/>
                <w:tcBorders>
                  <w:left w:val="single" w:sz="12" w:space="0" w:color="000000"/>
                  <w:bottom w:val="single" w:sz="4" w:space="0" w:color="000000"/>
                </w:tcBorders>
                <w:shd w:val="clear" w:color="auto" w:fill="EAF1DD" w:themeFill="accent3" w:themeFillTint="33"/>
                <w:vAlign w:val="center"/>
              </w:tcPr>
              <w:p w14:paraId="055E1B45" w14:textId="77777777" w:rsidR="0089451F" w:rsidRPr="006E22B5" w:rsidRDefault="0089451F" w:rsidP="0089451F">
                <w:pPr>
                  <w:rPr>
                    <w:rFonts w:ascii="Arial Narrow" w:hAnsi="Arial Narrow"/>
                    <w:sz w:val="20"/>
                    <w:szCs w:val="22"/>
                    <w:lang w:val="it-IT"/>
                  </w:rPr>
                </w:pPr>
                <w:r w:rsidRPr="006E22B5">
                  <w:rPr>
                    <w:rFonts w:ascii="Arial Narrow" w:hAnsi="Arial Narrow"/>
                    <w:sz w:val="20"/>
                    <w:szCs w:val="22"/>
                    <w:lang w:val="it-IT"/>
                  </w:rPr>
                  <w:t>Funzione Telecomunicazioni e supporto informatico</w:t>
                </w:r>
              </w:p>
            </w:tc>
            <w:tc>
              <w:tcPr>
                <w:tcW w:w="5528" w:type="dxa"/>
                <w:tcBorders>
                  <w:bottom w:val="single" w:sz="4" w:space="0" w:color="000000"/>
                  <w:right w:val="single" w:sz="12" w:space="0" w:color="000000"/>
                </w:tcBorders>
                <w:shd w:val="clear" w:color="auto" w:fill="EAF1DD" w:themeFill="accent3" w:themeFillTint="33"/>
                <w:vAlign w:val="center"/>
              </w:tcPr>
              <w:p w14:paraId="0648CFA8" w14:textId="77777777" w:rsidR="0089451F" w:rsidRPr="006E22B5" w:rsidRDefault="0089451F" w:rsidP="0089451F">
                <w:pPr>
                  <w:pStyle w:val="Paragrafoelenco"/>
                  <w:numPr>
                    <w:ilvl w:val="0"/>
                    <w:numId w:val="19"/>
                  </w:numPr>
                  <w:tabs>
                    <w:tab w:val="left" w:pos="317"/>
                    <w:tab w:val="left" w:pos="962"/>
                  </w:tabs>
                  <w:ind w:left="176" w:hanging="142"/>
                  <w:rPr>
                    <w:rFonts w:ascii="Arial Narrow" w:hAnsi="Arial Narrow"/>
                    <w:sz w:val="20"/>
                    <w:szCs w:val="22"/>
                    <w:lang w:val="it-IT"/>
                  </w:rPr>
                </w:pPr>
                <w:r w:rsidRPr="006E22B5">
                  <w:rPr>
                    <w:rFonts w:ascii="Arial Narrow" w:hAnsi="Arial Narrow"/>
                    <w:sz w:val="20"/>
                    <w:szCs w:val="22"/>
                    <w:lang w:val="it-IT"/>
                  </w:rPr>
                  <w:t>garantire la capacità di comunicazione (allacci) tramite rete telefonica fissa, mobile e internet e radio sia alle strutture di comando che alle Aree di Accoglienza e Ammassamento</w:t>
                </w:r>
              </w:p>
            </w:tc>
            <w:tc>
              <w:tcPr>
                <w:tcW w:w="1134" w:type="dxa"/>
                <w:vMerge/>
                <w:tcBorders>
                  <w:left w:val="single" w:sz="12" w:space="0" w:color="000000"/>
                  <w:bottom w:val="single" w:sz="4" w:space="0" w:color="000000"/>
                </w:tcBorders>
                <w:shd w:val="clear" w:color="auto" w:fill="E5DFEC" w:themeFill="accent4" w:themeFillTint="33"/>
                <w:vAlign w:val="center"/>
              </w:tcPr>
              <w:p w14:paraId="32530C3D" w14:textId="77777777" w:rsidR="0089451F" w:rsidRPr="00774F18" w:rsidRDefault="0089451F" w:rsidP="0089451F">
                <w:pPr>
                  <w:jc w:val="both"/>
                  <w:rPr>
                    <w:rFonts w:ascii="Arial Narrow" w:hAnsi="Arial Narrow"/>
                    <w:sz w:val="22"/>
                    <w:szCs w:val="22"/>
                    <w:lang w:val="it-IT"/>
                  </w:rPr>
                </w:pPr>
              </w:p>
            </w:tc>
            <w:tc>
              <w:tcPr>
                <w:tcW w:w="1801" w:type="dxa"/>
                <w:vMerge/>
                <w:tcBorders>
                  <w:bottom w:val="single" w:sz="4" w:space="0" w:color="000000"/>
                </w:tcBorders>
                <w:shd w:val="clear" w:color="auto" w:fill="E5DFEC" w:themeFill="accent4" w:themeFillTint="33"/>
                <w:vAlign w:val="center"/>
              </w:tcPr>
              <w:p w14:paraId="37096072" w14:textId="77777777" w:rsidR="0089451F" w:rsidRPr="00774F18" w:rsidRDefault="0089451F" w:rsidP="0089451F">
                <w:pPr>
                  <w:jc w:val="both"/>
                  <w:rPr>
                    <w:rFonts w:ascii="Arial Narrow" w:hAnsi="Arial Narrow"/>
                    <w:sz w:val="22"/>
                    <w:szCs w:val="22"/>
                    <w:lang w:val="it-IT"/>
                  </w:rPr>
                </w:pPr>
              </w:p>
            </w:tc>
            <w:tc>
              <w:tcPr>
                <w:tcW w:w="523" w:type="dxa"/>
                <w:vMerge/>
                <w:shd w:val="clear" w:color="auto" w:fill="17365D" w:themeFill="text2" w:themeFillShade="BF"/>
                <w:vAlign w:val="center"/>
              </w:tcPr>
              <w:p w14:paraId="7DC5B88C" w14:textId="77777777" w:rsidR="0089451F" w:rsidRPr="00861404" w:rsidRDefault="0089451F" w:rsidP="0089451F">
                <w:pPr>
                  <w:rPr>
                    <w:rFonts w:ascii="Arial Narrow" w:hAnsi="Arial Narrow"/>
                    <w:sz w:val="22"/>
                    <w:szCs w:val="22"/>
                    <w:lang w:val="it-IT"/>
                  </w:rPr>
                </w:pPr>
              </w:p>
            </w:tc>
          </w:tr>
          <w:tr w:rsidR="0089451F" w:rsidRPr="00F813FA" w14:paraId="4321BB32" w14:textId="77777777" w:rsidTr="0089451F">
            <w:trPr>
              <w:trHeight w:val="411"/>
            </w:trPr>
            <w:tc>
              <w:tcPr>
                <w:tcW w:w="525" w:type="dxa"/>
                <w:vMerge/>
                <w:shd w:val="clear" w:color="auto" w:fill="17365D" w:themeFill="text2" w:themeFillShade="BF"/>
                <w:vAlign w:val="center"/>
              </w:tcPr>
              <w:p w14:paraId="014EEF1E" w14:textId="77777777" w:rsidR="0089451F" w:rsidRPr="00861404" w:rsidRDefault="0089451F" w:rsidP="0089451F">
                <w:pPr>
                  <w:rPr>
                    <w:rFonts w:ascii="Arial Narrow" w:hAnsi="Arial Narrow"/>
                    <w:sz w:val="22"/>
                    <w:szCs w:val="22"/>
                    <w:lang w:val="it-IT"/>
                  </w:rPr>
                </w:pPr>
              </w:p>
            </w:tc>
            <w:tc>
              <w:tcPr>
                <w:tcW w:w="14567" w:type="dxa"/>
                <w:gridSpan w:val="7"/>
                <w:shd w:val="clear" w:color="auto" w:fill="17365D" w:themeFill="text2" w:themeFillShade="BF"/>
                <w:vAlign w:val="center"/>
              </w:tcPr>
              <w:p w14:paraId="4C38024D" w14:textId="77777777" w:rsidR="0089451F" w:rsidRPr="00861404" w:rsidRDefault="0089451F" w:rsidP="0089451F">
                <w:pPr>
                  <w:jc w:val="center"/>
                  <w:rPr>
                    <w:rFonts w:ascii="Arial Narrow" w:hAnsi="Arial Narrow"/>
                    <w:b/>
                    <w:sz w:val="22"/>
                    <w:szCs w:val="22"/>
                    <w:lang w:val="it-IT"/>
                  </w:rPr>
                </w:pPr>
                <w:r>
                  <w:rPr>
                    <w:rFonts w:ascii="Arial Narrow" w:hAnsi="Arial Narrow"/>
                    <w:b/>
                    <w:sz w:val="22"/>
                    <w:szCs w:val="22"/>
                    <w:lang w:val="it-IT"/>
                  </w:rPr>
                  <w:t>MODELLO D'INTERVENTO RISCHIO SISMICO COMUNI &lt; 15.000 ABITANTI</w:t>
                </w:r>
              </w:p>
            </w:tc>
            <w:tc>
              <w:tcPr>
                <w:tcW w:w="523" w:type="dxa"/>
                <w:vMerge/>
                <w:shd w:val="clear" w:color="auto" w:fill="17365D" w:themeFill="text2" w:themeFillShade="BF"/>
                <w:vAlign w:val="center"/>
              </w:tcPr>
              <w:p w14:paraId="1BBD2ADA" w14:textId="77777777" w:rsidR="0089451F" w:rsidRPr="00861404" w:rsidRDefault="0089451F" w:rsidP="0089451F">
                <w:pPr>
                  <w:rPr>
                    <w:rFonts w:ascii="Arial Narrow" w:hAnsi="Arial Narrow"/>
                    <w:sz w:val="22"/>
                    <w:szCs w:val="22"/>
                    <w:lang w:val="it-IT"/>
                  </w:rPr>
                </w:pPr>
              </w:p>
            </w:tc>
          </w:tr>
        </w:tbl>
        <w:p w14:paraId="369DF2BB" w14:textId="77777777" w:rsidR="00AA4FB1" w:rsidRDefault="00AA4FB1" w:rsidP="005173F4">
          <w:pPr>
            <w:spacing w:line="276" w:lineRule="auto"/>
            <w:rPr>
              <w:rFonts w:ascii="Calibri" w:eastAsia="Calibri" w:hAnsi="Calibri" w:cs="Times New Roman"/>
              <w:b/>
              <w:sz w:val="22"/>
              <w:szCs w:val="22"/>
              <w:lang w:val="it-IT"/>
            </w:rPr>
          </w:pPr>
        </w:p>
        <w:p w14:paraId="6475B10B" w14:textId="77777777" w:rsidR="00D10C91" w:rsidRPr="005173F4" w:rsidRDefault="00000000" w:rsidP="005173F4">
          <w:pPr>
            <w:spacing w:line="276" w:lineRule="auto"/>
            <w:rPr>
              <w:rFonts w:ascii="Calibri" w:eastAsia="Calibri" w:hAnsi="Calibri" w:cs="Times New Roman"/>
              <w:b/>
              <w:sz w:val="22"/>
              <w:szCs w:val="22"/>
              <w:lang w:val="it-IT"/>
            </w:rPr>
            <w:sectPr w:rsidR="00D10C91" w:rsidRPr="005173F4" w:rsidSect="00925EF8">
              <w:pgSz w:w="16839" w:h="11907" w:orient="landscape" w:code="9"/>
              <w:pgMar w:top="720" w:right="720" w:bottom="720" w:left="720" w:header="960" w:footer="960" w:gutter="0"/>
              <w:cols w:space="360"/>
              <w:docGrid w:linePitch="218"/>
            </w:sectPr>
          </w:pPr>
        </w:p>
      </w:sdtContent>
    </w:sdt>
    <w:p w14:paraId="1215ED48" w14:textId="77777777" w:rsidR="006530BB" w:rsidRPr="006530BB" w:rsidRDefault="006530BB" w:rsidP="00230E2E">
      <w:pPr>
        <w:shd w:val="clear" w:color="auto" w:fill="C00000"/>
        <w:jc w:val="both"/>
        <w:rPr>
          <w:color w:val="FFFFFF" w:themeColor="background1"/>
          <w:lang w:val="it-IT"/>
        </w:rPr>
      </w:pPr>
      <w:r w:rsidRPr="00FC2E8B">
        <w:rPr>
          <w:rFonts w:ascii="Calibri" w:eastAsia="Calibri" w:hAnsi="Calibri" w:cs="Times New Roman"/>
          <w:b/>
          <w:color w:val="FFFFFF" w:themeColor="background1"/>
          <w:sz w:val="28"/>
          <w:szCs w:val="24"/>
          <w:lang w:val="it-IT"/>
        </w:rPr>
        <w:lastRenderedPageBreak/>
        <w:t>RISCHIO IN</w:t>
      </w:r>
      <w:r>
        <w:rPr>
          <w:rFonts w:ascii="Calibri" w:eastAsia="Calibri" w:hAnsi="Calibri" w:cs="Times New Roman"/>
          <w:b/>
          <w:color w:val="FFFFFF" w:themeColor="background1"/>
          <w:sz w:val="28"/>
          <w:szCs w:val="24"/>
          <w:lang w:val="it-IT"/>
        </w:rPr>
        <w:t>CENDI BOSCHIVI E D’INTERFACCIA</w:t>
      </w:r>
    </w:p>
    <w:p w14:paraId="6E3CA76A" w14:textId="77777777" w:rsidR="006530BB" w:rsidRDefault="006530BB" w:rsidP="000E7FED">
      <w:pPr>
        <w:spacing w:line="360" w:lineRule="auto"/>
        <w:jc w:val="both"/>
        <w:rPr>
          <w:rFonts w:asciiTheme="minorHAnsi" w:hAnsiTheme="minorHAnsi" w:cstheme="minorHAnsi"/>
          <w:sz w:val="24"/>
          <w:szCs w:val="24"/>
          <w:shd w:val="clear" w:color="auto" w:fill="FFFFFF"/>
          <w:lang w:val="it-IT"/>
        </w:rPr>
      </w:pPr>
    </w:p>
    <w:p w14:paraId="27EF798E" w14:textId="77777777" w:rsidR="000E7FED" w:rsidRPr="009D0BBA" w:rsidRDefault="000E7FED" w:rsidP="000E7FED">
      <w:pPr>
        <w:spacing w:line="360" w:lineRule="auto"/>
        <w:jc w:val="both"/>
        <w:rPr>
          <w:rFonts w:asciiTheme="minorHAnsi" w:hAnsiTheme="minorHAnsi" w:cstheme="minorHAnsi"/>
          <w:sz w:val="24"/>
          <w:szCs w:val="24"/>
          <w:shd w:val="clear" w:color="auto" w:fill="FFFFFF"/>
          <w:lang w:val="it-IT"/>
        </w:rPr>
      </w:pPr>
      <w:r w:rsidRPr="009D0BBA">
        <w:rPr>
          <w:rFonts w:asciiTheme="minorHAnsi" w:hAnsiTheme="minorHAnsi" w:cstheme="minorHAnsi"/>
          <w:sz w:val="24"/>
          <w:szCs w:val="24"/>
          <w:shd w:val="clear" w:color="auto" w:fill="FFFFFF"/>
          <w:lang w:val="it-IT"/>
        </w:rPr>
        <w:t>Un </w:t>
      </w:r>
      <w:r w:rsidRPr="009D0BBA">
        <w:rPr>
          <w:rStyle w:val="Enfasigrassetto"/>
          <w:rFonts w:asciiTheme="minorHAnsi" w:hAnsiTheme="minorHAnsi" w:cstheme="minorHAnsi"/>
          <w:sz w:val="24"/>
          <w:szCs w:val="24"/>
          <w:shd w:val="clear" w:color="auto" w:fill="FFFFFF"/>
          <w:lang w:val="it-IT"/>
        </w:rPr>
        <w:t>incendio boschivo</w:t>
      </w:r>
      <w:r w:rsidRPr="009D0BBA">
        <w:rPr>
          <w:rFonts w:asciiTheme="minorHAnsi" w:hAnsiTheme="minorHAnsi" w:cstheme="minorHAnsi"/>
          <w:sz w:val="24"/>
          <w:szCs w:val="24"/>
          <w:shd w:val="clear" w:color="auto" w:fill="FFFFFF"/>
          <w:lang w:val="it-IT"/>
        </w:rPr>
        <w:t xml:space="preserve"> è un fuoco che tende ad espandersi su aree boscate, cespugliate o arborate, comprese eventuali strutture e infrastrutture antropizzate che </w:t>
      </w:r>
      <w:r>
        <w:rPr>
          <w:rFonts w:asciiTheme="minorHAnsi" w:hAnsiTheme="minorHAnsi" w:cstheme="minorHAnsi"/>
          <w:sz w:val="24"/>
          <w:szCs w:val="24"/>
          <w:shd w:val="clear" w:color="auto" w:fill="FFFFFF"/>
          <w:lang w:val="it-IT"/>
        </w:rPr>
        <w:t xml:space="preserve">possono trovarsi </w:t>
      </w:r>
      <w:r w:rsidRPr="009D0BBA">
        <w:rPr>
          <w:rFonts w:asciiTheme="minorHAnsi" w:hAnsiTheme="minorHAnsi" w:cstheme="minorHAnsi"/>
          <w:sz w:val="24"/>
          <w:szCs w:val="24"/>
          <w:shd w:val="clear" w:color="auto" w:fill="FFFFFF"/>
          <w:lang w:val="it-IT"/>
        </w:rPr>
        <w:t>all’interno delle stesse, o</w:t>
      </w:r>
      <w:r>
        <w:rPr>
          <w:rFonts w:asciiTheme="minorHAnsi" w:hAnsiTheme="minorHAnsi" w:cstheme="minorHAnsi"/>
          <w:sz w:val="24"/>
          <w:szCs w:val="24"/>
          <w:shd w:val="clear" w:color="auto" w:fill="FFFFFF"/>
          <w:lang w:val="it-IT"/>
        </w:rPr>
        <w:t xml:space="preserve">vvero su </w:t>
      </w:r>
      <w:r w:rsidRPr="009D0BBA">
        <w:rPr>
          <w:rFonts w:asciiTheme="minorHAnsi" w:hAnsiTheme="minorHAnsi" w:cstheme="minorHAnsi"/>
          <w:sz w:val="24"/>
          <w:szCs w:val="24"/>
          <w:shd w:val="clear" w:color="auto" w:fill="FFFFFF"/>
          <w:lang w:val="it-IT"/>
        </w:rPr>
        <w:t>terreni coltivati o incolti e pascoli limitrofi (art. 2 della Legge n. 353 del 2000).</w:t>
      </w:r>
    </w:p>
    <w:p w14:paraId="291713BB" w14:textId="70202E2E" w:rsidR="000E7FED" w:rsidRDefault="000E7FED" w:rsidP="000E7FED">
      <w:pPr>
        <w:spacing w:line="360" w:lineRule="auto"/>
        <w:jc w:val="both"/>
        <w:rPr>
          <w:rFonts w:asciiTheme="minorHAnsi" w:hAnsiTheme="minorHAnsi" w:cstheme="minorHAnsi"/>
          <w:sz w:val="24"/>
          <w:szCs w:val="24"/>
          <w:shd w:val="clear" w:color="auto" w:fill="FFFFFF"/>
          <w:lang w:val="it-IT"/>
        </w:rPr>
      </w:pPr>
      <w:r>
        <w:rPr>
          <w:rFonts w:asciiTheme="minorHAnsi" w:hAnsiTheme="minorHAnsi" w:cstheme="minorHAnsi"/>
          <w:sz w:val="24"/>
          <w:szCs w:val="24"/>
          <w:shd w:val="clear" w:color="auto" w:fill="FFFFFF"/>
          <w:lang w:val="it-IT"/>
        </w:rPr>
        <w:t>Q</w:t>
      </w:r>
      <w:r w:rsidRPr="009D0BBA">
        <w:rPr>
          <w:rFonts w:asciiTheme="minorHAnsi" w:hAnsiTheme="minorHAnsi" w:cstheme="minorHAnsi"/>
          <w:sz w:val="24"/>
          <w:szCs w:val="24"/>
          <w:shd w:val="clear" w:color="auto" w:fill="FFFFFF"/>
          <w:lang w:val="it-IT"/>
        </w:rPr>
        <w:t>uando il fuoco si trova vicino a case, edifici o luoghi frequentati da persone, si parla di </w:t>
      </w:r>
      <w:r w:rsidRPr="009D0BBA">
        <w:rPr>
          <w:rStyle w:val="Enfasigrassetto"/>
          <w:rFonts w:asciiTheme="minorHAnsi" w:hAnsiTheme="minorHAnsi" w:cstheme="minorHAnsi"/>
          <w:sz w:val="24"/>
          <w:szCs w:val="24"/>
          <w:shd w:val="clear" w:color="auto" w:fill="FFFFFF"/>
          <w:lang w:val="it-IT"/>
        </w:rPr>
        <w:t>incendi di interfaccia</w:t>
      </w:r>
      <w:r w:rsidR="008A3F12">
        <w:rPr>
          <w:rFonts w:asciiTheme="minorHAnsi" w:hAnsiTheme="minorHAnsi" w:cstheme="minorHAnsi"/>
          <w:sz w:val="24"/>
          <w:szCs w:val="24"/>
          <w:shd w:val="clear" w:color="auto" w:fill="FFFFFF"/>
          <w:lang w:val="it-IT"/>
        </w:rPr>
        <w:t>.</w:t>
      </w:r>
      <w:r w:rsidRPr="009D0BBA">
        <w:rPr>
          <w:rFonts w:asciiTheme="minorHAnsi" w:hAnsiTheme="minorHAnsi" w:cstheme="minorHAnsi"/>
          <w:sz w:val="24"/>
          <w:szCs w:val="24"/>
          <w:shd w:val="clear" w:color="auto" w:fill="FFFFFF"/>
          <w:lang w:val="it-IT"/>
        </w:rPr>
        <w:t xml:space="preserve"> Più propriamente, per interfaccia urbano-rurale si definiscono quelle zone, aree o fasce, nelle quali l’interconnessione tra strutture antropiche e aree naturali è molto stretta: sono quei luoghi geografici dove il sistema urbano e naturale si incontrano e interagiscono.</w:t>
      </w:r>
      <w:r w:rsidRPr="009D0BBA">
        <w:rPr>
          <w:rStyle w:val="Rimandonotaapidipagina"/>
          <w:rFonts w:asciiTheme="minorHAnsi" w:hAnsiTheme="minorHAnsi" w:cstheme="minorHAnsi"/>
          <w:sz w:val="24"/>
          <w:szCs w:val="24"/>
          <w:shd w:val="clear" w:color="auto" w:fill="FFFFFF"/>
          <w:lang w:val="it-IT"/>
        </w:rPr>
        <w:footnoteReference w:id="8"/>
      </w:r>
    </w:p>
    <w:p w14:paraId="5512371F" w14:textId="1E854D20" w:rsidR="0052706C" w:rsidRDefault="008A3F12" w:rsidP="000E7FED">
      <w:pPr>
        <w:spacing w:line="360" w:lineRule="auto"/>
        <w:jc w:val="both"/>
        <w:rPr>
          <w:rFonts w:asciiTheme="minorHAnsi" w:hAnsiTheme="minorHAnsi" w:cstheme="minorHAnsi"/>
          <w:sz w:val="24"/>
          <w:szCs w:val="24"/>
          <w:shd w:val="clear" w:color="auto" w:fill="FFFFFF"/>
          <w:lang w:val="it-IT"/>
        </w:rPr>
      </w:pPr>
      <w:r>
        <w:rPr>
          <w:rFonts w:asciiTheme="minorHAnsi" w:hAnsiTheme="minorHAnsi" w:cstheme="minorHAnsi"/>
          <w:sz w:val="24"/>
          <w:szCs w:val="24"/>
          <w:shd w:val="clear" w:color="auto" w:fill="FFFFFF"/>
          <w:lang w:val="it-IT"/>
        </w:rPr>
        <w:t>A seguito dell’OPCM 36</w:t>
      </w:r>
      <w:r w:rsidR="008470F6">
        <w:rPr>
          <w:rFonts w:asciiTheme="minorHAnsi" w:hAnsiTheme="minorHAnsi" w:cstheme="minorHAnsi"/>
          <w:sz w:val="24"/>
          <w:szCs w:val="24"/>
          <w:shd w:val="clear" w:color="auto" w:fill="FFFFFF"/>
          <w:lang w:val="it-IT"/>
        </w:rPr>
        <w:t>06</w:t>
      </w:r>
      <w:r>
        <w:rPr>
          <w:rFonts w:asciiTheme="minorHAnsi" w:hAnsiTheme="minorHAnsi" w:cstheme="minorHAnsi"/>
          <w:sz w:val="24"/>
          <w:szCs w:val="24"/>
          <w:shd w:val="clear" w:color="auto" w:fill="FFFFFF"/>
          <w:lang w:val="it-IT"/>
        </w:rPr>
        <w:t xml:space="preserve"> del 2007, il D</w:t>
      </w:r>
      <w:r w:rsidR="00AA1450">
        <w:rPr>
          <w:rFonts w:asciiTheme="minorHAnsi" w:hAnsiTheme="minorHAnsi" w:cstheme="minorHAnsi"/>
          <w:sz w:val="24"/>
          <w:szCs w:val="24"/>
          <w:shd w:val="clear" w:color="auto" w:fill="FFFFFF"/>
          <w:lang w:val="it-IT"/>
        </w:rPr>
        <w:t>.</w:t>
      </w:r>
      <w:r>
        <w:rPr>
          <w:rFonts w:asciiTheme="minorHAnsi" w:hAnsiTheme="minorHAnsi" w:cstheme="minorHAnsi"/>
          <w:sz w:val="24"/>
          <w:szCs w:val="24"/>
          <w:shd w:val="clear" w:color="auto" w:fill="FFFFFF"/>
          <w:lang w:val="it-IT"/>
        </w:rPr>
        <w:t>P</w:t>
      </w:r>
      <w:r w:rsidR="00AA1450">
        <w:rPr>
          <w:rFonts w:asciiTheme="minorHAnsi" w:hAnsiTheme="minorHAnsi" w:cstheme="minorHAnsi"/>
          <w:sz w:val="24"/>
          <w:szCs w:val="24"/>
          <w:shd w:val="clear" w:color="auto" w:fill="FFFFFF"/>
          <w:lang w:val="it-IT"/>
        </w:rPr>
        <w:t>.</w:t>
      </w:r>
      <w:r>
        <w:rPr>
          <w:rFonts w:asciiTheme="minorHAnsi" w:hAnsiTheme="minorHAnsi" w:cstheme="minorHAnsi"/>
          <w:sz w:val="24"/>
          <w:szCs w:val="24"/>
          <w:shd w:val="clear" w:color="auto" w:fill="FFFFFF"/>
          <w:lang w:val="it-IT"/>
        </w:rPr>
        <w:t>C</w:t>
      </w:r>
      <w:r w:rsidR="00AA1450">
        <w:rPr>
          <w:rFonts w:asciiTheme="minorHAnsi" w:hAnsiTheme="minorHAnsi" w:cstheme="minorHAnsi"/>
          <w:sz w:val="24"/>
          <w:szCs w:val="24"/>
          <w:shd w:val="clear" w:color="auto" w:fill="FFFFFF"/>
          <w:lang w:val="it-IT"/>
        </w:rPr>
        <w:t>.</w:t>
      </w:r>
      <w:r>
        <w:rPr>
          <w:rFonts w:asciiTheme="minorHAnsi" w:hAnsiTheme="minorHAnsi" w:cstheme="minorHAnsi"/>
          <w:sz w:val="24"/>
          <w:szCs w:val="24"/>
          <w:shd w:val="clear" w:color="auto" w:fill="FFFFFF"/>
          <w:lang w:val="it-IT"/>
        </w:rPr>
        <w:t xml:space="preserve"> ha elaborato un manuale operativo</w:t>
      </w:r>
      <w:r w:rsidR="008470F6" w:rsidRPr="008470F6">
        <w:rPr>
          <w:rFonts w:asciiTheme="minorHAnsi" w:hAnsiTheme="minorHAnsi" w:cstheme="minorHAnsi"/>
          <w:sz w:val="24"/>
          <w:szCs w:val="24"/>
          <w:shd w:val="clear" w:color="auto" w:fill="FFFFFF"/>
          <w:lang w:val="it-IT"/>
        </w:rPr>
        <w:t xml:space="preserve"> </w:t>
      </w:r>
      <w:r w:rsidR="008470F6">
        <w:rPr>
          <w:rFonts w:asciiTheme="minorHAnsi" w:hAnsiTheme="minorHAnsi" w:cstheme="minorHAnsi"/>
          <w:sz w:val="24"/>
          <w:szCs w:val="24"/>
          <w:shd w:val="clear" w:color="auto" w:fill="FFFFFF"/>
          <w:lang w:val="it-IT"/>
        </w:rPr>
        <w:t xml:space="preserve">per la predisposizione dei piani </w:t>
      </w:r>
      <w:r w:rsidR="0052706C">
        <w:rPr>
          <w:rFonts w:asciiTheme="minorHAnsi" w:hAnsiTheme="minorHAnsi" w:cstheme="minorHAnsi"/>
          <w:sz w:val="24"/>
          <w:szCs w:val="24"/>
          <w:shd w:val="clear" w:color="auto" w:fill="FFFFFF"/>
          <w:lang w:val="it-IT"/>
        </w:rPr>
        <w:t xml:space="preserve">comunali e intercomunali di protezione civile, </w:t>
      </w:r>
      <w:r w:rsidR="008470F6">
        <w:rPr>
          <w:rFonts w:asciiTheme="minorHAnsi" w:hAnsiTheme="minorHAnsi" w:cstheme="minorHAnsi"/>
          <w:sz w:val="24"/>
          <w:szCs w:val="24"/>
          <w:shd w:val="clear" w:color="auto" w:fill="FFFFFF"/>
          <w:lang w:val="it-IT"/>
        </w:rPr>
        <w:t xml:space="preserve">definendo per la prima volta </w:t>
      </w:r>
      <w:r w:rsidR="0052706C">
        <w:rPr>
          <w:rFonts w:asciiTheme="minorHAnsi" w:hAnsiTheme="minorHAnsi" w:cstheme="minorHAnsi"/>
          <w:sz w:val="24"/>
          <w:szCs w:val="24"/>
          <w:shd w:val="clear" w:color="auto" w:fill="FFFFFF"/>
          <w:lang w:val="it-IT"/>
        </w:rPr>
        <w:t>la metodologia generale per poter individuare le aree a rischio incendi di interfaccia e ad essere di supporto all’individuazione dei possibili scenari di evento</w:t>
      </w:r>
      <w:r w:rsidR="00AA1450">
        <w:rPr>
          <w:rFonts w:asciiTheme="minorHAnsi" w:hAnsiTheme="minorHAnsi" w:cstheme="minorHAnsi"/>
          <w:sz w:val="24"/>
          <w:szCs w:val="24"/>
          <w:shd w:val="clear" w:color="auto" w:fill="FFFFFF"/>
          <w:lang w:val="it-IT"/>
        </w:rPr>
        <w:t>,</w:t>
      </w:r>
      <w:r w:rsidR="0052706C">
        <w:rPr>
          <w:rFonts w:asciiTheme="minorHAnsi" w:hAnsiTheme="minorHAnsi" w:cstheme="minorHAnsi"/>
          <w:sz w:val="24"/>
          <w:szCs w:val="24"/>
          <w:shd w:val="clear" w:color="auto" w:fill="FFFFFF"/>
          <w:lang w:val="it-IT"/>
        </w:rPr>
        <w:t xml:space="preserve"> sia in fase di pianificazione che di emergenza.</w:t>
      </w:r>
      <w:r w:rsidR="0052706C">
        <w:rPr>
          <w:rStyle w:val="Rimandonotaapidipagina"/>
          <w:rFonts w:asciiTheme="minorHAnsi" w:hAnsiTheme="minorHAnsi" w:cstheme="minorHAnsi"/>
          <w:sz w:val="24"/>
          <w:szCs w:val="24"/>
          <w:shd w:val="clear" w:color="auto" w:fill="FFFFFF"/>
          <w:lang w:val="it-IT"/>
        </w:rPr>
        <w:footnoteReference w:id="9"/>
      </w:r>
    </w:p>
    <w:p w14:paraId="7AEC8CA1" w14:textId="77777777" w:rsidR="00AA1450" w:rsidRPr="009D0BBA" w:rsidRDefault="00AA1450" w:rsidP="000E7FED">
      <w:pPr>
        <w:spacing w:line="360" w:lineRule="auto"/>
        <w:jc w:val="both"/>
        <w:rPr>
          <w:rFonts w:asciiTheme="minorHAnsi" w:hAnsiTheme="minorHAnsi" w:cstheme="minorHAnsi"/>
          <w:sz w:val="24"/>
          <w:szCs w:val="24"/>
          <w:shd w:val="clear" w:color="auto" w:fill="FFFFFF"/>
          <w:lang w:val="it-IT"/>
        </w:rPr>
      </w:pPr>
    </w:p>
    <w:p w14:paraId="7EEFBD63" w14:textId="77777777" w:rsidR="000E7FED" w:rsidRDefault="000E7FED" w:rsidP="000E7FED">
      <w:pPr>
        <w:spacing w:line="360" w:lineRule="auto"/>
        <w:jc w:val="both"/>
        <w:rPr>
          <w:rFonts w:asciiTheme="minorHAnsi" w:hAnsiTheme="minorHAnsi" w:cstheme="minorHAnsi"/>
          <w:sz w:val="24"/>
          <w:szCs w:val="24"/>
          <w:shd w:val="clear" w:color="auto" w:fill="FFFFFF"/>
          <w:lang w:val="it-IT"/>
        </w:rPr>
      </w:pPr>
      <w:r w:rsidRPr="00321F65">
        <w:rPr>
          <w:rFonts w:asciiTheme="minorHAnsi" w:hAnsiTheme="minorHAnsi" w:cstheme="minorHAnsi"/>
          <w:sz w:val="24"/>
          <w:szCs w:val="24"/>
          <w:shd w:val="clear" w:color="auto" w:fill="FFFFFF"/>
          <w:lang w:val="it-IT"/>
        </w:rPr>
        <w:t>Nel periodo di apertura campagna A.I.B. e per tutta la sua durata (15 Giugno-30 Settembre), la rete d</w:t>
      </w:r>
      <w:r w:rsidRPr="00D81BF6">
        <w:rPr>
          <w:rFonts w:asciiTheme="minorHAnsi" w:hAnsiTheme="minorHAnsi" w:cstheme="minorHAnsi"/>
          <w:sz w:val="24"/>
          <w:szCs w:val="24"/>
          <w:shd w:val="clear" w:color="auto" w:fill="FFFFFF"/>
          <w:lang w:val="it-IT"/>
        </w:rPr>
        <w:t>ei Centri Funzionali e</w:t>
      </w:r>
      <w:r>
        <w:rPr>
          <w:rFonts w:asciiTheme="minorHAnsi" w:hAnsiTheme="minorHAnsi" w:cstheme="minorHAnsi"/>
          <w:sz w:val="24"/>
          <w:szCs w:val="24"/>
          <w:shd w:val="clear" w:color="auto" w:fill="FFFFFF"/>
          <w:lang w:val="it-IT"/>
        </w:rPr>
        <w:t>labora</w:t>
      </w:r>
      <w:r w:rsidRPr="00D81BF6">
        <w:rPr>
          <w:rFonts w:asciiTheme="minorHAnsi" w:hAnsiTheme="minorHAnsi" w:cstheme="minorHAnsi"/>
          <w:sz w:val="24"/>
          <w:szCs w:val="24"/>
          <w:shd w:val="clear" w:color="auto" w:fill="FFFFFF"/>
          <w:lang w:val="it-IT"/>
        </w:rPr>
        <w:t xml:space="preserve"> giornalmente </w:t>
      </w:r>
      <w:r>
        <w:rPr>
          <w:rFonts w:asciiTheme="minorHAnsi" w:hAnsiTheme="minorHAnsi" w:cstheme="minorHAnsi"/>
          <w:sz w:val="24"/>
          <w:szCs w:val="24"/>
          <w:shd w:val="clear" w:color="auto" w:fill="FFFFFF"/>
          <w:lang w:val="it-IT"/>
        </w:rPr>
        <w:t xml:space="preserve">gli scenari di possibile innesco di incendi basati su modelli previsionali basati sulle </w:t>
      </w:r>
      <w:r w:rsidRPr="00D81BF6">
        <w:rPr>
          <w:rFonts w:asciiTheme="minorHAnsi" w:hAnsiTheme="minorHAnsi" w:cstheme="minorHAnsi"/>
          <w:sz w:val="24"/>
          <w:szCs w:val="24"/>
          <w:shd w:val="clear" w:color="auto" w:fill="FFFFFF"/>
          <w:lang w:val="it-IT"/>
        </w:rPr>
        <w:t xml:space="preserve">condizioni meteo climatiche, </w:t>
      </w:r>
      <w:r>
        <w:rPr>
          <w:rFonts w:asciiTheme="minorHAnsi" w:hAnsiTheme="minorHAnsi" w:cstheme="minorHAnsi"/>
          <w:sz w:val="24"/>
          <w:szCs w:val="24"/>
          <w:shd w:val="clear" w:color="auto" w:fill="FFFFFF"/>
          <w:lang w:val="it-IT"/>
        </w:rPr>
        <w:t xml:space="preserve">tipologia e stato della </w:t>
      </w:r>
      <w:r w:rsidRPr="00D81BF6">
        <w:rPr>
          <w:rFonts w:asciiTheme="minorHAnsi" w:hAnsiTheme="minorHAnsi" w:cstheme="minorHAnsi"/>
          <w:sz w:val="24"/>
          <w:szCs w:val="24"/>
          <w:shd w:val="clear" w:color="auto" w:fill="FFFFFF"/>
          <w:lang w:val="it-IT"/>
        </w:rPr>
        <w:t>vegetazione, stato f</w:t>
      </w:r>
      <w:r>
        <w:rPr>
          <w:rFonts w:asciiTheme="minorHAnsi" w:hAnsiTheme="minorHAnsi" w:cstheme="minorHAnsi"/>
          <w:sz w:val="24"/>
          <w:szCs w:val="24"/>
          <w:shd w:val="clear" w:color="auto" w:fill="FFFFFF"/>
          <w:lang w:val="it-IT"/>
        </w:rPr>
        <w:t>isico e uso del suolo, etc.</w:t>
      </w:r>
    </w:p>
    <w:p w14:paraId="4E418C81" w14:textId="77777777" w:rsidR="000E7FED" w:rsidRDefault="000E7FED" w:rsidP="000E7FED">
      <w:pPr>
        <w:spacing w:line="360" w:lineRule="auto"/>
        <w:jc w:val="both"/>
        <w:rPr>
          <w:rFonts w:asciiTheme="minorHAnsi" w:hAnsiTheme="minorHAnsi" w:cstheme="minorHAnsi"/>
          <w:sz w:val="24"/>
          <w:szCs w:val="24"/>
          <w:shd w:val="clear" w:color="auto" w:fill="FFFFFF"/>
          <w:lang w:val="it-IT"/>
        </w:rPr>
      </w:pPr>
    </w:p>
    <w:p w14:paraId="43B80F59" w14:textId="08426BAF" w:rsidR="000E7FED" w:rsidRDefault="000E7FED" w:rsidP="000E7FED">
      <w:pPr>
        <w:spacing w:line="360" w:lineRule="auto"/>
        <w:jc w:val="both"/>
        <w:rPr>
          <w:rFonts w:ascii="Calibri" w:eastAsia="Calibri" w:hAnsi="Calibri" w:cs="Times New Roman"/>
          <w:sz w:val="24"/>
          <w:szCs w:val="24"/>
          <w:lang w:val="it-IT"/>
        </w:rPr>
      </w:pPr>
      <w:r w:rsidRPr="009D0BBA">
        <w:rPr>
          <w:rFonts w:ascii="Calibri" w:eastAsia="Calibri" w:hAnsi="Calibri" w:cs="Times New Roman"/>
          <w:sz w:val="24"/>
          <w:szCs w:val="24"/>
          <w:lang w:val="it-IT"/>
        </w:rPr>
        <w:t>L'Umbria, che è da anni fra le regioni con la più bassa incidenza di incendi boschivi</w:t>
      </w:r>
      <w:r>
        <w:rPr>
          <w:rFonts w:ascii="Calibri" w:eastAsia="Calibri" w:hAnsi="Calibri" w:cs="Times New Roman"/>
          <w:sz w:val="24"/>
          <w:szCs w:val="24"/>
          <w:lang w:val="it-IT"/>
        </w:rPr>
        <w:t xml:space="preserve"> (</w:t>
      </w:r>
      <w:r w:rsidRPr="009D0BBA">
        <w:rPr>
          <w:rFonts w:ascii="Calibri" w:eastAsia="Calibri" w:hAnsi="Calibri" w:cs="Times New Roman"/>
          <w:sz w:val="24"/>
          <w:szCs w:val="24"/>
          <w:lang w:val="it-IT"/>
        </w:rPr>
        <w:t xml:space="preserve">rapporto fra </w:t>
      </w:r>
      <w:r>
        <w:rPr>
          <w:rFonts w:ascii="Calibri" w:eastAsia="Calibri" w:hAnsi="Calibri" w:cs="Times New Roman"/>
          <w:sz w:val="24"/>
          <w:szCs w:val="24"/>
          <w:lang w:val="it-IT"/>
        </w:rPr>
        <w:t xml:space="preserve">la </w:t>
      </w:r>
      <w:r w:rsidRPr="009D0BBA">
        <w:rPr>
          <w:rFonts w:ascii="Calibri" w:eastAsia="Calibri" w:hAnsi="Calibri" w:cs="Times New Roman"/>
          <w:sz w:val="24"/>
          <w:szCs w:val="24"/>
          <w:lang w:val="it-IT"/>
        </w:rPr>
        <w:t xml:space="preserve">superficie percorsa dal fuoco e </w:t>
      </w:r>
      <w:r>
        <w:rPr>
          <w:rFonts w:ascii="Calibri" w:eastAsia="Calibri" w:hAnsi="Calibri" w:cs="Times New Roman"/>
          <w:sz w:val="24"/>
          <w:szCs w:val="24"/>
          <w:lang w:val="it-IT"/>
        </w:rPr>
        <w:t xml:space="preserve">la </w:t>
      </w:r>
      <w:r w:rsidRPr="009D0BBA">
        <w:rPr>
          <w:rFonts w:ascii="Calibri" w:eastAsia="Calibri" w:hAnsi="Calibri" w:cs="Times New Roman"/>
          <w:sz w:val="24"/>
          <w:szCs w:val="24"/>
          <w:lang w:val="it-IT"/>
        </w:rPr>
        <w:t>superficie forestale</w:t>
      </w:r>
      <w:r>
        <w:rPr>
          <w:rFonts w:ascii="Calibri" w:eastAsia="Calibri" w:hAnsi="Calibri" w:cs="Times New Roman"/>
          <w:sz w:val="24"/>
          <w:szCs w:val="24"/>
          <w:lang w:val="it-IT"/>
        </w:rPr>
        <w:t>),</w:t>
      </w:r>
      <w:r w:rsidR="00032326">
        <w:rPr>
          <w:rFonts w:ascii="Calibri" w:eastAsia="Calibri" w:hAnsi="Calibri" w:cs="Times New Roman"/>
          <w:sz w:val="24"/>
          <w:szCs w:val="24"/>
          <w:lang w:val="it-IT"/>
        </w:rPr>
        <w:t xml:space="preserve"> </w:t>
      </w:r>
      <w:r>
        <w:rPr>
          <w:rFonts w:ascii="Calibri" w:eastAsia="Calibri" w:hAnsi="Calibri" w:cs="Times New Roman"/>
          <w:sz w:val="24"/>
          <w:szCs w:val="24"/>
          <w:lang w:val="it-IT"/>
        </w:rPr>
        <w:t xml:space="preserve">a </w:t>
      </w:r>
      <w:r w:rsidRPr="009D0BBA">
        <w:rPr>
          <w:rFonts w:ascii="Calibri" w:eastAsia="Calibri" w:hAnsi="Calibri" w:cs="Times New Roman"/>
          <w:sz w:val="24"/>
          <w:szCs w:val="24"/>
          <w:lang w:val="it-IT"/>
        </w:rPr>
        <w:t xml:space="preserve">seguito </w:t>
      </w:r>
      <w:r>
        <w:rPr>
          <w:rFonts w:ascii="Calibri" w:eastAsia="Calibri" w:hAnsi="Calibri" w:cs="Times New Roman"/>
          <w:sz w:val="24"/>
          <w:szCs w:val="24"/>
          <w:lang w:val="it-IT"/>
        </w:rPr>
        <w:t>de</w:t>
      </w:r>
      <w:r w:rsidRPr="009D0BBA">
        <w:rPr>
          <w:rFonts w:ascii="Calibri" w:eastAsia="Calibri" w:hAnsi="Calibri" w:cs="Times New Roman"/>
          <w:sz w:val="24"/>
          <w:szCs w:val="24"/>
          <w:lang w:val="it-IT"/>
        </w:rPr>
        <w:t>lla normativa nazionale d</w:t>
      </w:r>
      <w:r>
        <w:rPr>
          <w:rFonts w:ascii="Calibri" w:eastAsia="Calibri" w:hAnsi="Calibri" w:cs="Times New Roman"/>
          <w:sz w:val="24"/>
          <w:szCs w:val="24"/>
          <w:lang w:val="it-IT"/>
        </w:rPr>
        <w:t>e</w:t>
      </w:r>
      <w:r w:rsidRPr="009D0BBA">
        <w:rPr>
          <w:rFonts w:ascii="Calibri" w:eastAsia="Calibri" w:hAnsi="Calibri" w:cs="Times New Roman"/>
          <w:sz w:val="24"/>
          <w:szCs w:val="24"/>
          <w:lang w:val="it-IT"/>
        </w:rPr>
        <w:t xml:space="preserve">l 2017 ha </w:t>
      </w:r>
      <w:r>
        <w:rPr>
          <w:rFonts w:ascii="Calibri" w:eastAsia="Calibri" w:hAnsi="Calibri" w:cs="Times New Roman"/>
          <w:sz w:val="24"/>
          <w:szCs w:val="24"/>
          <w:lang w:val="it-IT"/>
        </w:rPr>
        <w:t>impostato un’</w:t>
      </w:r>
      <w:r w:rsidRPr="009D0BBA">
        <w:rPr>
          <w:rFonts w:ascii="Calibri" w:eastAsia="Calibri" w:hAnsi="Calibri" w:cs="Times New Roman"/>
          <w:sz w:val="24"/>
          <w:szCs w:val="24"/>
          <w:lang w:val="it-IT"/>
        </w:rPr>
        <w:t xml:space="preserve">organizzazione </w:t>
      </w:r>
      <w:r>
        <w:rPr>
          <w:rFonts w:ascii="Calibri" w:eastAsia="Calibri" w:hAnsi="Calibri" w:cs="Times New Roman"/>
          <w:sz w:val="24"/>
          <w:szCs w:val="24"/>
          <w:lang w:val="it-IT"/>
        </w:rPr>
        <w:t>delle attività afferenti all’</w:t>
      </w:r>
      <w:r w:rsidRPr="009D0BBA">
        <w:rPr>
          <w:rFonts w:ascii="Calibri" w:eastAsia="Calibri" w:hAnsi="Calibri" w:cs="Times New Roman"/>
          <w:sz w:val="24"/>
          <w:szCs w:val="24"/>
          <w:lang w:val="it-IT"/>
        </w:rPr>
        <w:t>antincendi</w:t>
      </w:r>
      <w:r>
        <w:rPr>
          <w:rFonts w:ascii="Calibri" w:eastAsia="Calibri" w:hAnsi="Calibri" w:cs="Times New Roman"/>
          <w:sz w:val="24"/>
          <w:szCs w:val="24"/>
          <w:lang w:val="it-IT"/>
        </w:rPr>
        <w:t>o</w:t>
      </w:r>
      <w:r w:rsidRPr="009D0BBA">
        <w:rPr>
          <w:rFonts w:ascii="Calibri" w:eastAsia="Calibri" w:hAnsi="Calibri" w:cs="Times New Roman"/>
          <w:sz w:val="24"/>
          <w:szCs w:val="24"/>
          <w:lang w:val="it-IT"/>
        </w:rPr>
        <w:t xml:space="preserve"> boschiv</w:t>
      </w:r>
      <w:r>
        <w:rPr>
          <w:rFonts w:ascii="Calibri" w:eastAsia="Calibri" w:hAnsi="Calibri" w:cs="Times New Roman"/>
          <w:sz w:val="24"/>
          <w:szCs w:val="24"/>
          <w:lang w:val="it-IT"/>
        </w:rPr>
        <w:t>o</w:t>
      </w:r>
      <w:r w:rsidR="00032326">
        <w:rPr>
          <w:rFonts w:ascii="Calibri" w:eastAsia="Calibri" w:hAnsi="Calibri" w:cs="Times New Roman"/>
          <w:sz w:val="24"/>
          <w:szCs w:val="24"/>
          <w:lang w:val="it-IT"/>
        </w:rPr>
        <w:t xml:space="preserve"> </w:t>
      </w:r>
      <w:r>
        <w:rPr>
          <w:rFonts w:ascii="Calibri" w:eastAsia="Calibri" w:hAnsi="Calibri" w:cs="Times New Roman"/>
          <w:sz w:val="24"/>
          <w:szCs w:val="24"/>
          <w:lang w:val="it-IT"/>
        </w:rPr>
        <w:t>basato su più pilastri:</w:t>
      </w:r>
    </w:p>
    <w:p w14:paraId="0731A50C" w14:textId="77777777" w:rsidR="000E7FED" w:rsidRPr="00D81BF6" w:rsidRDefault="000E7FED" w:rsidP="00C20B98">
      <w:pPr>
        <w:pStyle w:val="Paragrafoelenco"/>
        <w:numPr>
          <w:ilvl w:val="0"/>
          <w:numId w:val="22"/>
        </w:numPr>
        <w:spacing w:line="360" w:lineRule="auto"/>
        <w:jc w:val="both"/>
        <w:rPr>
          <w:rFonts w:ascii="Calibri" w:eastAsia="Calibri" w:hAnsi="Calibri" w:cs="Times New Roman"/>
          <w:sz w:val="24"/>
          <w:szCs w:val="24"/>
          <w:lang w:val="it-IT"/>
        </w:rPr>
      </w:pPr>
      <w:r>
        <w:rPr>
          <w:rFonts w:ascii="Calibri" w:eastAsia="Calibri" w:hAnsi="Calibri" w:cs="Times New Roman"/>
          <w:sz w:val="24"/>
          <w:szCs w:val="24"/>
          <w:lang w:val="it-IT"/>
        </w:rPr>
        <w:t>Regione Umbria - Servizio Protezione Civile ed Emergenze;</w:t>
      </w:r>
    </w:p>
    <w:p w14:paraId="16957D6D" w14:textId="77777777" w:rsidR="000E7FED" w:rsidRDefault="000E7FED" w:rsidP="00C20B98">
      <w:pPr>
        <w:pStyle w:val="Paragrafoelenco"/>
        <w:numPr>
          <w:ilvl w:val="0"/>
          <w:numId w:val="22"/>
        </w:numPr>
        <w:spacing w:line="360" w:lineRule="auto"/>
        <w:jc w:val="both"/>
        <w:rPr>
          <w:rFonts w:ascii="Calibri" w:eastAsia="Calibri" w:hAnsi="Calibri" w:cs="Times New Roman"/>
          <w:sz w:val="24"/>
          <w:szCs w:val="24"/>
          <w:lang w:val="it-IT"/>
        </w:rPr>
      </w:pPr>
      <w:r>
        <w:rPr>
          <w:rFonts w:ascii="Calibri" w:eastAsia="Calibri" w:hAnsi="Calibri" w:cs="Times New Roman"/>
          <w:sz w:val="24"/>
          <w:szCs w:val="24"/>
          <w:lang w:val="it-IT"/>
        </w:rPr>
        <w:t xml:space="preserve">Regione Umbria – Servizio </w:t>
      </w:r>
      <w:r w:rsidRPr="0076275E">
        <w:rPr>
          <w:rFonts w:ascii="Calibri" w:eastAsia="Calibri" w:hAnsi="Calibri" w:cs="Times New Roman"/>
          <w:sz w:val="24"/>
          <w:szCs w:val="24"/>
          <w:lang w:val="it-IT"/>
        </w:rPr>
        <w:t>Foreste, montagna, sistemi naturalistici</w:t>
      </w:r>
      <w:r>
        <w:rPr>
          <w:rFonts w:ascii="Calibri" w:eastAsia="Calibri" w:hAnsi="Calibri" w:cs="Times New Roman"/>
          <w:sz w:val="24"/>
          <w:szCs w:val="24"/>
          <w:lang w:val="it-IT"/>
        </w:rPr>
        <w:t>;</w:t>
      </w:r>
    </w:p>
    <w:p w14:paraId="7FF97DAF" w14:textId="77777777" w:rsidR="000E7FED" w:rsidRPr="009D0BBA" w:rsidRDefault="000E7FED" w:rsidP="00C20B98">
      <w:pPr>
        <w:pStyle w:val="Paragrafoelenco"/>
        <w:numPr>
          <w:ilvl w:val="0"/>
          <w:numId w:val="22"/>
        </w:numPr>
        <w:spacing w:line="360" w:lineRule="auto"/>
        <w:jc w:val="both"/>
        <w:rPr>
          <w:rFonts w:ascii="Calibri" w:eastAsia="Calibri" w:hAnsi="Calibri" w:cs="Times New Roman"/>
          <w:sz w:val="24"/>
          <w:szCs w:val="24"/>
          <w:lang w:val="it-IT"/>
        </w:rPr>
      </w:pPr>
      <w:r w:rsidRPr="009D0BBA">
        <w:rPr>
          <w:rFonts w:ascii="Calibri" w:eastAsia="Calibri" w:hAnsi="Calibri" w:cs="Times New Roman"/>
          <w:sz w:val="24"/>
          <w:szCs w:val="24"/>
          <w:lang w:val="it-IT"/>
        </w:rPr>
        <w:t xml:space="preserve">l'Agenzia Forestale Regionale, che organizza le attività di lotta attiva mettendo a disposizione </w:t>
      </w:r>
      <w:r>
        <w:rPr>
          <w:rFonts w:ascii="Calibri" w:eastAsia="Calibri" w:hAnsi="Calibri" w:cs="Times New Roman"/>
          <w:sz w:val="24"/>
          <w:szCs w:val="24"/>
          <w:lang w:val="it-IT"/>
        </w:rPr>
        <w:t xml:space="preserve">le </w:t>
      </w:r>
      <w:r w:rsidRPr="009D0BBA">
        <w:rPr>
          <w:rFonts w:ascii="Calibri" w:eastAsia="Calibri" w:hAnsi="Calibri" w:cs="Times New Roman"/>
          <w:sz w:val="24"/>
          <w:szCs w:val="24"/>
          <w:lang w:val="it-IT"/>
        </w:rPr>
        <w:t xml:space="preserve">squadre operative, effettua </w:t>
      </w:r>
      <w:r>
        <w:rPr>
          <w:rFonts w:ascii="Calibri" w:eastAsia="Calibri" w:hAnsi="Calibri" w:cs="Times New Roman"/>
          <w:sz w:val="24"/>
          <w:szCs w:val="24"/>
          <w:lang w:val="it-IT"/>
        </w:rPr>
        <w:t xml:space="preserve">le </w:t>
      </w:r>
      <w:r w:rsidRPr="009D0BBA">
        <w:rPr>
          <w:rFonts w:ascii="Calibri" w:eastAsia="Calibri" w:hAnsi="Calibri" w:cs="Times New Roman"/>
          <w:sz w:val="24"/>
          <w:szCs w:val="24"/>
          <w:lang w:val="it-IT"/>
        </w:rPr>
        <w:t xml:space="preserve">attività di </w:t>
      </w:r>
      <w:r>
        <w:rPr>
          <w:rFonts w:ascii="Calibri" w:eastAsia="Calibri" w:hAnsi="Calibri" w:cs="Times New Roman"/>
          <w:sz w:val="24"/>
          <w:szCs w:val="24"/>
          <w:lang w:val="it-IT"/>
        </w:rPr>
        <w:t xml:space="preserve">vigilanza e </w:t>
      </w:r>
      <w:r w:rsidRPr="009D0BBA">
        <w:rPr>
          <w:rFonts w:ascii="Calibri" w:eastAsia="Calibri" w:hAnsi="Calibri" w:cs="Times New Roman"/>
          <w:sz w:val="24"/>
          <w:szCs w:val="24"/>
          <w:lang w:val="it-IT"/>
        </w:rPr>
        <w:t xml:space="preserve">prevenzione </w:t>
      </w:r>
      <w:r>
        <w:rPr>
          <w:rFonts w:ascii="Calibri" w:eastAsia="Calibri" w:hAnsi="Calibri" w:cs="Times New Roman"/>
          <w:sz w:val="24"/>
          <w:szCs w:val="24"/>
          <w:lang w:val="it-IT"/>
        </w:rPr>
        <w:t xml:space="preserve">degli </w:t>
      </w:r>
      <w:r w:rsidRPr="009D0BBA">
        <w:rPr>
          <w:rFonts w:ascii="Calibri" w:eastAsia="Calibri" w:hAnsi="Calibri" w:cs="Times New Roman"/>
          <w:sz w:val="24"/>
          <w:szCs w:val="24"/>
          <w:lang w:val="it-IT"/>
        </w:rPr>
        <w:lastRenderedPageBreak/>
        <w:t>incendi boschivi</w:t>
      </w:r>
      <w:r>
        <w:rPr>
          <w:rFonts w:ascii="Calibri" w:eastAsia="Calibri" w:hAnsi="Calibri" w:cs="Times New Roman"/>
          <w:sz w:val="24"/>
          <w:szCs w:val="24"/>
          <w:lang w:val="it-IT"/>
        </w:rPr>
        <w:t>,</w:t>
      </w:r>
      <w:r w:rsidRPr="009D0BBA">
        <w:rPr>
          <w:rFonts w:ascii="Calibri" w:eastAsia="Calibri" w:hAnsi="Calibri" w:cs="Times New Roman"/>
          <w:sz w:val="24"/>
          <w:szCs w:val="24"/>
          <w:lang w:val="it-IT"/>
        </w:rPr>
        <w:t xml:space="preserve"> coordina l</w:t>
      </w:r>
      <w:r>
        <w:rPr>
          <w:rFonts w:ascii="Calibri" w:eastAsia="Calibri" w:hAnsi="Calibri" w:cs="Times New Roman"/>
          <w:sz w:val="24"/>
          <w:szCs w:val="24"/>
          <w:lang w:val="it-IT"/>
        </w:rPr>
        <w:t xml:space="preserve">e </w:t>
      </w:r>
      <w:r w:rsidRPr="009D0BBA">
        <w:rPr>
          <w:rFonts w:ascii="Calibri" w:eastAsia="Calibri" w:hAnsi="Calibri" w:cs="Times New Roman"/>
          <w:sz w:val="24"/>
          <w:szCs w:val="24"/>
          <w:lang w:val="it-IT"/>
        </w:rPr>
        <w:t xml:space="preserve">attività </w:t>
      </w:r>
      <w:r>
        <w:rPr>
          <w:rFonts w:ascii="Calibri" w:eastAsia="Calibri" w:hAnsi="Calibri" w:cs="Times New Roman"/>
          <w:sz w:val="24"/>
          <w:szCs w:val="24"/>
          <w:lang w:val="it-IT"/>
        </w:rPr>
        <w:t>sul campo</w:t>
      </w:r>
      <w:r w:rsidRPr="009D0BBA">
        <w:rPr>
          <w:rFonts w:ascii="Calibri" w:eastAsia="Calibri" w:hAnsi="Calibri" w:cs="Times New Roman"/>
          <w:sz w:val="24"/>
          <w:szCs w:val="24"/>
          <w:lang w:val="it-IT"/>
        </w:rPr>
        <w:t xml:space="preserve"> d</w:t>
      </w:r>
      <w:r>
        <w:rPr>
          <w:rFonts w:ascii="Calibri" w:eastAsia="Calibri" w:hAnsi="Calibri" w:cs="Times New Roman"/>
          <w:sz w:val="24"/>
          <w:szCs w:val="24"/>
          <w:lang w:val="it-IT"/>
        </w:rPr>
        <w:t>e</w:t>
      </w:r>
      <w:r w:rsidRPr="009D0BBA">
        <w:rPr>
          <w:rFonts w:ascii="Calibri" w:eastAsia="Calibri" w:hAnsi="Calibri" w:cs="Times New Roman"/>
          <w:sz w:val="24"/>
          <w:szCs w:val="24"/>
          <w:lang w:val="it-IT"/>
        </w:rPr>
        <w:t>lle organizzazioni del volontariato</w:t>
      </w:r>
      <w:r>
        <w:rPr>
          <w:rFonts w:ascii="Calibri" w:eastAsia="Calibri" w:hAnsi="Calibri" w:cs="Times New Roman"/>
          <w:sz w:val="24"/>
          <w:szCs w:val="24"/>
          <w:lang w:val="it-IT"/>
        </w:rPr>
        <w:t xml:space="preserve"> e provvede alla bonifica a seguito di un evento</w:t>
      </w:r>
      <w:r w:rsidRPr="009D0BBA">
        <w:rPr>
          <w:rFonts w:ascii="Calibri" w:eastAsia="Calibri" w:hAnsi="Calibri" w:cs="Times New Roman"/>
          <w:sz w:val="24"/>
          <w:szCs w:val="24"/>
          <w:lang w:val="it-IT"/>
        </w:rPr>
        <w:t xml:space="preserve">; </w:t>
      </w:r>
    </w:p>
    <w:p w14:paraId="2157A088" w14:textId="7D6FA5BB" w:rsidR="000E7FED" w:rsidRPr="009D0BBA" w:rsidRDefault="000E7FED" w:rsidP="00C20B98">
      <w:pPr>
        <w:pStyle w:val="Paragrafoelenco"/>
        <w:numPr>
          <w:ilvl w:val="0"/>
          <w:numId w:val="22"/>
        </w:numPr>
        <w:spacing w:line="360" w:lineRule="auto"/>
        <w:jc w:val="both"/>
        <w:rPr>
          <w:rFonts w:ascii="Calibri" w:eastAsia="Calibri" w:hAnsi="Calibri" w:cs="Times New Roman"/>
          <w:sz w:val="24"/>
          <w:szCs w:val="24"/>
          <w:lang w:val="it-IT"/>
        </w:rPr>
      </w:pPr>
      <w:r w:rsidRPr="009D0BBA">
        <w:rPr>
          <w:rFonts w:ascii="Calibri" w:eastAsia="Calibri" w:hAnsi="Calibri" w:cs="Times New Roman"/>
          <w:sz w:val="24"/>
          <w:szCs w:val="24"/>
          <w:lang w:val="it-IT"/>
        </w:rPr>
        <w:t xml:space="preserve">l'Arma dei Carabinieri Forestale, che effettua prevenzione, repressione delle violazioni compiute in materia di incendi boschivi e perimetrazione delle aree percorse dal fuoco; </w:t>
      </w:r>
    </w:p>
    <w:p w14:paraId="39B641EC" w14:textId="39A3BD76" w:rsidR="000E7FED" w:rsidRDefault="000E7FED" w:rsidP="00C20B98">
      <w:pPr>
        <w:pStyle w:val="Paragrafoelenco"/>
        <w:numPr>
          <w:ilvl w:val="0"/>
          <w:numId w:val="22"/>
        </w:numPr>
        <w:spacing w:line="360" w:lineRule="auto"/>
        <w:jc w:val="both"/>
        <w:rPr>
          <w:rFonts w:ascii="Calibri" w:eastAsia="Calibri" w:hAnsi="Calibri" w:cs="Times New Roman"/>
          <w:sz w:val="24"/>
          <w:szCs w:val="24"/>
          <w:lang w:val="it-IT"/>
        </w:rPr>
      </w:pPr>
      <w:r w:rsidRPr="009D0BBA">
        <w:rPr>
          <w:rFonts w:ascii="Calibri" w:eastAsia="Calibri" w:hAnsi="Calibri" w:cs="Times New Roman"/>
          <w:sz w:val="24"/>
          <w:szCs w:val="24"/>
          <w:lang w:val="it-IT"/>
        </w:rPr>
        <w:t xml:space="preserve">il Corpo Nazionale dei Vigili del Fuoco, che a seguito della nuova normativa, gestisce la Sala </w:t>
      </w:r>
      <w:r w:rsidR="00C1608E" w:rsidRPr="009D0BBA">
        <w:rPr>
          <w:rFonts w:ascii="Calibri" w:eastAsia="Calibri" w:hAnsi="Calibri" w:cs="Times New Roman"/>
          <w:sz w:val="24"/>
          <w:szCs w:val="24"/>
          <w:lang w:val="it-IT"/>
        </w:rPr>
        <w:t>Operativa Unificata Permanente</w:t>
      </w:r>
      <w:r w:rsidRPr="009D0BBA">
        <w:rPr>
          <w:rFonts w:ascii="Calibri" w:eastAsia="Calibri" w:hAnsi="Calibri" w:cs="Times New Roman"/>
          <w:sz w:val="24"/>
          <w:szCs w:val="24"/>
          <w:lang w:val="it-IT"/>
        </w:rPr>
        <w:t>, la direzione delle operazioni di spegnimento e il mezzo aereo, tutte attività che fino al 2016 erano demandate al Corpo forestale dello stato.</w:t>
      </w:r>
      <w:r w:rsidRPr="009D0BBA">
        <w:rPr>
          <w:rStyle w:val="Rimandonotaapidipagina"/>
          <w:rFonts w:ascii="Calibri" w:eastAsia="Calibri" w:hAnsi="Calibri" w:cs="Times New Roman"/>
          <w:sz w:val="24"/>
          <w:szCs w:val="24"/>
          <w:lang w:val="it-IT"/>
        </w:rPr>
        <w:footnoteReference w:id="10"/>
      </w:r>
    </w:p>
    <w:p w14:paraId="6DD361D1" w14:textId="77777777" w:rsidR="005B6B69" w:rsidRDefault="005B6B69" w:rsidP="005B6B69">
      <w:pPr>
        <w:jc w:val="both"/>
        <w:rPr>
          <w:rFonts w:asciiTheme="minorHAnsi" w:hAnsiTheme="minorHAnsi" w:cstheme="minorHAnsi"/>
          <w:color w:val="000000" w:themeColor="text1"/>
          <w:sz w:val="24"/>
          <w:szCs w:val="24"/>
          <w:highlight w:val="lightGray"/>
          <w:shd w:val="clear" w:color="auto" w:fill="FFFFFF"/>
          <w:lang w:val="it-IT"/>
        </w:rPr>
      </w:pPr>
    </w:p>
    <w:p w14:paraId="246D0330" w14:textId="77777777" w:rsidR="006147FE" w:rsidRDefault="005B6B69" w:rsidP="006147FE">
      <w:pPr>
        <w:spacing w:line="360" w:lineRule="auto"/>
        <w:jc w:val="both"/>
        <w:rPr>
          <w:rFonts w:asciiTheme="minorHAnsi" w:hAnsiTheme="minorHAnsi" w:cstheme="minorHAnsi"/>
          <w:color w:val="000000" w:themeColor="text1"/>
          <w:sz w:val="24"/>
          <w:szCs w:val="24"/>
          <w:highlight w:val="lightGray"/>
          <w:shd w:val="clear" w:color="auto" w:fill="FFFFFF"/>
          <w:lang w:val="it-IT"/>
        </w:rPr>
      </w:pPr>
      <w:r w:rsidRPr="005B6B69">
        <w:rPr>
          <w:rFonts w:asciiTheme="minorHAnsi" w:hAnsiTheme="minorHAnsi" w:cstheme="minorHAnsi"/>
          <w:color w:val="000000" w:themeColor="text1"/>
          <w:sz w:val="24"/>
          <w:szCs w:val="24"/>
          <w:highlight w:val="lightGray"/>
          <w:shd w:val="clear" w:color="auto" w:fill="FFFFFF"/>
          <w:lang w:val="it-IT"/>
        </w:rPr>
        <w:t>Di seguito lo schema che illustra le attività in capo ai vari Enti compreso quello comunale.</w:t>
      </w:r>
      <w:r w:rsidR="006147FE">
        <w:rPr>
          <w:rFonts w:asciiTheme="minorHAnsi" w:hAnsiTheme="minorHAnsi" w:cstheme="minorHAnsi"/>
          <w:color w:val="000000" w:themeColor="text1"/>
          <w:sz w:val="24"/>
          <w:szCs w:val="24"/>
          <w:highlight w:val="lightGray"/>
          <w:shd w:val="clear" w:color="auto" w:fill="FFFFFF"/>
          <w:lang w:val="it-IT"/>
        </w:rPr>
        <w:t xml:space="preserve"> </w:t>
      </w:r>
    </w:p>
    <w:p w14:paraId="7798F27E" w14:textId="34B3AF8A" w:rsidR="00687F71" w:rsidRDefault="005B6B69" w:rsidP="00687F71">
      <w:pPr>
        <w:spacing w:line="360" w:lineRule="auto"/>
        <w:jc w:val="both"/>
        <w:rPr>
          <w:rFonts w:asciiTheme="minorHAnsi" w:hAnsiTheme="minorHAnsi" w:cstheme="minorHAnsi"/>
          <w:color w:val="000000" w:themeColor="text1"/>
          <w:sz w:val="24"/>
          <w:szCs w:val="24"/>
          <w:shd w:val="clear" w:color="auto" w:fill="FFFFFF"/>
          <w:lang w:val="it-IT"/>
        </w:rPr>
      </w:pPr>
      <w:r w:rsidRPr="005B6B69">
        <w:rPr>
          <w:rFonts w:asciiTheme="minorHAnsi" w:hAnsiTheme="minorHAnsi" w:cstheme="minorHAnsi"/>
          <w:color w:val="000000" w:themeColor="text1"/>
          <w:sz w:val="24"/>
          <w:szCs w:val="24"/>
          <w:highlight w:val="lightGray"/>
          <w:shd w:val="clear" w:color="auto" w:fill="FFFFFF"/>
          <w:lang w:val="it-IT"/>
        </w:rPr>
        <w:t>Il Servizio Regionale Foreste provvede al ruolo di “cerniera” tra Protezione Civile e attività operativa VVF e AFOR.</w:t>
      </w:r>
    </w:p>
    <w:p w14:paraId="5338961E" w14:textId="6C620EFB" w:rsidR="000E7FED" w:rsidRPr="00687F71" w:rsidRDefault="00687F71" w:rsidP="00687F71">
      <w:pPr>
        <w:spacing w:line="360" w:lineRule="auto"/>
        <w:jc w:val="both"/>
        <w:rPr>
          <w:rFonts w:asciiTheme="minorHAnsi" w:hAnsiTheme="minorHAnsi" w:cstheme="minorHAnsi"/>
          <w:color w:val="000000" w:themeColor="text1"/>
          <w:sz w:val="24"/>
          <w:szCs w:val="24"/>
          <w:highlight w:val="lightGray"/>
          <w:shd w:val="clear" w:color="auto" w:fill="FFFFFF"/>
          <w:lang w:val="it-IT"/>
        </w:rPr>
      </w:pPr>
      <w:r>
        <w:rPr>
          <w:rFonts w:asciiTheme="minorHAnsi" w:hAnsiTheme="minorHAnsi" w:cstheme="minorHAnsi"/>
          <w:noProof/>
          <w:sz w:val="24"/>
          <w:szCs w:val="24"/>
          <w:shd w:val="clear" w:color="auto" w:fill="FFFFFF"/>
          <w:lang w:val="it-IT" w:eastAsia="it-IT"/>
        </w:rPr>
        <w:drawing>
          <wp:anchor distT="0" distB="0" distL="114300" distR="114300" simplePos="0" relativeHeight="251677184" behindDoc="0" locked="0" layoutInCell="1" allowOverlap="1" wp14:anchorId="09558FB8" wp14:editId="3CFDB457">
            <wp:simplePos x="0" y="0"/>
            <wp:positionH relativeFrom="margin">
              <wp:align>center</wp:align>
            </wp:positionH>
            <wp:positionV relativeFrom="paragraph">
              <wp:posOffset>118745</wp:posOffset>
            </wp:positionV>
            <wp:extent cx="5543856" cy="5213445"/>
            <wp:effectExtent l="0" t="0" r="0" b="0"/>
            <wp:wrapThrough wrapText="bothSides">
              <wp:wrapPolygon edited="0">
                <wp:start x="816" y="79"/>
                <wp:lineTo x="816" y="20758"/>
                <wp:lineTo x="20487" y="20758"/>
                <wp:lineTo x="20487" y="79"/>
                <wp:lineTo x="816" y="79"/>
              </wp:wrapPolygon>
            </wp:wrapThrough>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rotWithShape="1">
                    <a:blip r:embed="rId86">
                      <a:extLst>
                        <a:ext uri="{28A0092B-C50C-407E-A947-70E740481C1C}">
                          <a14:useLocalDpi xmlns:a14="http://schemas.microsoft.com/office/drawing/2010/main" val="0"/>
                        </a:ext>
                      </a:extLst>
                    </a:blip>
                    <a:srcRect t="3811" b="9433"/>
                    <a:stretch/>
                  </pic:blipFill>
                  <pic:spPr bwMode="auto">
                    <a:xfrm>
                      <a:off x="0" y="0"/>
                      <a:ext cx="5543856" cy="5213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E3D7A3" w14:textId="396ED4A6" w:rsidR="000E7FED" w:rsidRDefault="000E7FED" w:rsidP="000E7FED">
      <w:pPr>
        <w:jc w:val="both"/>
        <w:rPr>
          <w:rFonts w:asciiTheme="minorHAnsi" w:hAnsiTheme="minorHAnsi" w:cstheme="minorHAnsi"/>
          <w:sz w:val="24"/>
          <w:szCs w:val="24"/>
          <w:shd w:val="clear" w:color="auto" w:fill="FFFFFF"/>
          <w:lang w:val="it-IT"/>
        </w:rPr>
      </w:pPr>
    </w:p>
    <w:p w14:paraId="0BD460C9" w14:textId="1DD88E43" w:rsidR="000E7FED" w:rsidRDefault="000E7FED" w:rsidP="000E7FED">
      <w:pPr>
        <w:jc w:val="both"/>
        <w:rPr>
          <w:rFonts w:asciiTheme="minorHAnsi" w:hAnsiTheme="minorHAnsi" w:cstheme="minorHAnsi"/>
          <w:sz w:val="24"/>
          <w:szCs w:val="24"/>
          <w:shd w:val="clear" w:color="auto" w:fill="FFFFFF"/>
          <w:lang w:val="it-IT"/>
        </w:rPr>
      </w:pPr>
    </w:p>
    <w:p w14:paraId="17D66248" w14:textId="168511A4" w:rsidR="006147FE" w:rsidRDefault="006147FE" w:rsidP="000E7FED">
      <w:pPr>
        <w:jc w:val="both"/>
        <w:rPr>
          <w:rFonts w:asciiTheme="minorHAnsi" w:hAnsiTheme="minorHAnsi" w:cstheme="minorHAnsi"/>
          <w:sz w:val="24"/>
          <w:szCs w:val="24"/>
          <w:shd w:val="clear" w:color="auto" w:fill="FFFFFF"/>
          <w:lang w:val="it-IT"/>
        </w:rPr>
      </w:pPr>
    </w:p>
    <w:p w14:paraId="0A027DE0" w14:textId="1CA39DD2" w:rsidR="006147FE" w:rsidRDefault="006147FE" w:rsidP="000E7FED">
      <w:pPr>
        <w:jc w:val="both"/>
        <w:rPr>
          <w:rFonts w:asciiTheme="minorHAnsi" w:hAnsiTheme="minorHAnsi" w:cstheme="minorHAnsi"/>
          <w:sz w:val="24"/>
          <w:szCs w:val="24"/>
          <w:shd w:val="clear" w:color="auto" w:fill="FFFFFF"/>
          <w:lang w:val="it-IT"/>
        </w:rPr>
      </w:pPr>
    </w:p>
    <w:p w14:paraId="4BEA318B" w14:textId="727B7A6F" w:rsidR="006147FE" w:rsidRDefault="006147FE" w:rsidP="000E7FED">
      <w:pPr>
        <w:jc w:val="both"/>
        <w:rPr>
          <w:rFonts w:asciiTheme="minorHAnsi" w:hAnsiTheme="minorHAnsi" w:cstheme="minorHAnsi"/>
          <w:sz w:val="24"/>
          <w:szCs w:val="24"/>
          <w:shd w:val="clear" w:color="auto" w:fill="FFFFFF"/>
          <w:lang w:val="it-IT"/>
        </w:rPr>
      </w:pPr>
    </w:p>
    <w:p w14:paraId="0614E578" w14:textId="6AB3EADB" w:rsidR="006147FE" w:rsidRDefault="006147FE" w:rsidP="000E7FED">
      <w:pPr>
        <w:jc w:val="both"/>
        <w:rPr>
          <w:rFonts w:asciiTheme="minorHAnsi" w:hAnsiTheme="minorHAnsi" w:cstheme="minorHAnsi"/>
          <w:sz w:val="24"/>
          <w:szCs w:val="24"/>
          <w:shd w:val="clear" w:color="auto" w:fill="FFFFFF"/>
          <w:lang w:val="it-IT"/>
        </w:rPr>
      </w:pPr>
    </w:p>
    <w:p w14:paraId="1345D197" w14:textId="78865542" w:rsidR="006147FE" w:rsidRDefault="006147FE" w:rsidP="000E7FED">
      <w:pPr>
        <w:jc w:val="both"/>
        <w:rPr>
          <w:rFonts w:asciiTheme="minorHAnsi" w:hAnsiTheme="minorHAnsi" w:cstheme="minorHAnsi"/>
          <w:sz w:val="24"/>
          <w:szCs w:val="24"/>
          <w:shd w:val="clear" w:color="auto" w:fill="FFFFFF"/>
          <w:lang w:val="it-IT"/>
        </w:rPr>
      </w:pPr>
    </w:p>
    <w:p w14:paraId="5481C926" w14:textId="120EA088" w:rsidR="006147FE" w:rsidRDefault="006147FE" w:rsidP="000E7FED">
      <w:pPr>
        <w:jc w:val="both"/>
        <w:rPr>
          <w:rFonts w:asciiTheme="minorHAnsi" w:hAnsiTheme="minorHAnsi" w:cstheme="minorHAnsi"/>
          <w:sz w:val="24"/>
          <w:szCs w:val="24"/>
          <w:shd w:val="clear" w:color="auto" w:fill="FFFFFF"/>
          <w:lang w:val="it-IT"/>
        </w:rPr>
      </w:pPr>
    </w:p>
    <w:p w14:paraId="56314032" w14:textId="3A78A03F" w:rsidR="006147FE" w:rsidRDefault="006147FE" w:rsidP="000E7FED">
      <w:pPr>
        <w:jc w:val="both"/>
        <w:rPr>
          <w:rFonts w:asciiTheme="minorHAnsi" w:hAnsiTheme="minorHAnsi" w:cstheme="minorHAnsi"/>
          <w:sz w:val="24"/>
          <w:szCs w:val="24"/>
          <w:shd w:val="clear" w:color="auto" w:fill="FFFFFF"/>
          <w:lang w:val="it-IT"/>
        </w:rPr>
      </w:pPr>
    </w:p>
    <w:p w14:paraId="40A861CF" w14:textId="16BD22A3" w:rsidR="006147FE" w:rsidRDefault="006147FE" w:rsidP="000E7FED">
      <w:pPr>
        <w:jc w:val="both"/>
        <w:rPr>
          <w:rFonts w:asciiTheme="minorHAnsi" w:hAnsiTheme="minorHAnsi" w:cstheme="minorHAnsi"/>
          <w:sz w:val="24"/>
          <w:szCs w:val="24"/>
          <w:shd w:val="clear" w:color="auto" w:fill="FFFFFF"/>
          <w:lang w:val="it-IT"/>
        </w:rPr>
      </w:pPr>
    </w:p>
    <w:p w14:paraId="70E671EC" w14:textId="53AD591A" w:rsidR="006147FE" w:rsidRDefault="006147FE" w:rsidP="000E7FED">
      <w:pPr>
        <w:jc w:val="both"/>
        <w:rPr>
          <w:rFonts w:asciiTheme="minorHAnsi" w:hAnsiTheme="minorHAnsi" w:cstheme="minorHAnsi"/>
          <w:sz w:val="24"/>
          <w:szCs w:val="24"/>
          <w:shd w:val="clear" w:color="auto" w:fill="FFFFFF"/>
          <w:lang w:val="it-IT"/>
        </w:rPr>
      </w:pPr>
    </w:p>
    <w:p w14:paraId="3C4029B7" w14:textId="048D2135" w:rsidR="006147FE" w:rsidRDefault="006147FE" w:rsidP="000E7FED">
      <w:pPr>
        <w:jc w:val="both"/>
        <w:rPr>
          <w:rFonts w:asciiTheme="minorHAnsi" w:hAnsiTheme="minorHAnsi" w:cstheme="minorHAnsi"/>
          <w:sz w:val="24"/>
          <w:szCs w:val="24"/>
          <w:shd w:val="clear" w:color="auto" w:fill="FFFFFF"/>
          <w:lang w:val="it-IT"/>
        </w:rPr>
      </w:pPr>
    </w:p>
    <w:p w14:paraId="353FABEC" w14:textId="66B34304" w:rsidR="006147FE" w:rsidRDefault="006147FE" w:rsidP="000E7FED">
      <w:pPr>
        <w:jc w:val="both"/>
        <w:rPr>
          <w:rFonts w:asciiTheme="minorHAnsi" w:hAnsiTheme="minorHAnsi" w:cstheme="minorHAnsi"/>
          <w:sz w:val="24"/>
          <w:szCs w:val="24"/>
          <w:shd w:val="clear" w:color="auto" w:fill="FFFFFF"/>
          <w:lang w:val="it-IT"/>
        </w:rPr>
      </w:pPr>
    </w:p>
    <w:p w14:paraId="061ED8D5" w14:textId="687117D4" w:rsidR="006147FE" w:rsidRDefault="006147FE" w:rsidP="000E7FED">
      <w:pPr>
        <w:jc w:val="both"/>
        <w:rPr>
          <w:rFonts w:asciiTheme="minorHAnsi" w:hAnsiTheme="minorHAnsi" w:cstheme="minorHAnsi"/>
          <w:sz w:val="24"/>
          <w:szCs w:val="24"/>
          <w:shd w:val="clear" w:color="auto" w:fill="FFFFFF"/>
          <w:lang w:val="it-IT"/>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01"/>
        <w:gridCol w:w="7246"/>
      </w:tblGrid>
      <w:tr w:rsidR="00182792" w:rsidRPr="00F813FA" w14:paraId="07BED7BA" w14:textId="77777777" w:rsidTr="00F7675D">
        <w:trPr>
          <w:trHeight w:val="567"/>
        </w:trPr>
        <w:tc>
          <w:tcPr>
            <w:tcW w:w="9747" w:type="dxa"/>
            <w:gridSpan w:val="2"/>
            <w:shd w:val="clear" w:color="auto" w:fill="C00000"/>
            <w:vAlign w:val="center"/>
          </w:tcPr>
          <w:p w14:paraId="6D91A6F4" w14:textId="77777777" w:rsidR="00182792" w:rsidRPr="00D10C91" w:rsidRDefault="00F7675D" w:rsidP="00EB2A85">
            <w:pPr>
              <w:rPr>
                <w:rFonts w:ascii="Calibri" w:eastAsia="Calibri" w:hAnsi="Calibri" w:cs="Times New Roman"/>
                <w:b/>
                <w:sz w:val="24"/>
                <w:szCs w:val="24"/>
                <w:lang w:val="it-IT"/>
              </w:rPr>
            </w:pPr>
            <w:r>
              <w:rPr>
                <w:rFonts w:ascii="Calibri" w:eastAsia="Calibri" w:hAnsi="Calibri" w:cs="Times New Roman"/>
                <w:b/>
                <w:sz w:val="24"/>
                <w:szCs w:val="24"/>
                <w:lang w:val="it-IT"/>
              </w:rPr>
              <w:lastRenderedPageBreak/>
              <w:t>SCHEDA</w:t>
            </w:r>
            <w:r w:rsidR="006A1A15">
              <w:rPr>
                <w:rFonts w:ascii="Calibri" w:eastAsia="Calibri" w:hAnsi="Calibri" w:cs="Times New Roman"/>
                <w:b/>
                <w:sz w:val="24"/>
                <w:szCs w:val="24"/>
                <w:lang w:val="it-IT"/>
              </w:rPr>
              <w:t xml:space="preserve"> SINTETICA</w:t>
            </w:r>
            <w:r>
              <w:rPr>
                <w:rFonts w:ascii="Calibri" w:eastAsia="Calibri" w:hAnsi="Calibri" w:cs="Times New Roman"/>
                <w:b/>
                <w:sz w:val="24"/>
                <w:szCs w:val="24"/>
                <w:lang w:val="it-IT"/>
              </w:rPr>
              <w:t xml:space="preserve"> INCENDI BOSCHIVI</w:t>
            </w:r>
            <w:r w:rsidR="00EB2A85">
              <w:rPr>
                <w:rFonts w:ascii="Calibri" w:eastAsia="Calibri" w:hAnsi="Calibri" w:cs="Times New Roman"/>
                <w:b/>
                <w:sz w:val="24"/>
                <w:szCs w:val="24"/>
                <w:lang w:val="it-IT"/>
              </w:rPr>
              <w:t xml:space="preserve"> E D’INTERFACCIA</w:t>
            </w:r>
          </w:p>
        </w:tc>
      </w:tr>
      <w:tr w:rsidR="00182792" w:rsidRPr="00F813FA" w14:paraId="3C0AFCAB" w14:textId="77777777" w:rsidTr="00D87AC9">
        <w:trPr>
          <w:trHeight w:val="844"/>
        </w:trPr>
        <w:tc>
          <w:tcPr>
            <w:tcW w:w="2501" w:type="dxa"/>
            <w:vAlign w:val="center"/>
          </w:tcPr>
          <w:p w14:paraId="502138FC" w14:textId="77777777" w:rsidR="00182792" w:rsidRPr="00D10C91" w:rsidRDefault="00182792" w:rsidP="00182792">
            <w:pPr>
              <w:rPr>
                <w:rFonts w:ascii="Calibri" w:eastAsia="Calibri" w:hAnsi="Calibri" w:cs="Times New Roman"/>
                <w:sz w:val="24"/>
                <w:szCs w:val="24"/>
                <w:lang w:val="it-IT"/>
              </w:rPr>
            </w:pPr>
            <w:r w:rsidRPr="00D10C91">
              <w:rPr>
                <w:rFonts w:ascii="Calibri" w:eastAsia="Calibri" w:hAnsi="Calibri" w:cs="Times New Roman"/>
                <w:sz w:val="24"/>
                <w:szCs w:val="24"/>
                <w:lang w:val="it-IT"/>
              </w:rPr>
              <w:t>Periodo campagna antincendio</w:t>
            </w:r>
          </w:p>
        </w:tc>
        <w:tc>
          <w:tcPr>
            <w:tcW w:w="7246" w:type="dxa"/>
            <w:vAlign w:val="center"/>
          </w:tcPr>
          <w:p w14:paraId="25940EDD" w14:textId="77777777" w:rsidR="00182792" w:rsidRPr="0033295C" w:rsidRDefault="00182792" w:rsidP="00182792">
            <w:pPr>
              <w:rPr>
                <w:rFonts w:ascii="Calibri" w:hAnsi="Calibri"/>
                <w:sz w:val="24"/>
                <w:szCs w:val="24"/>
                <w:lang w:val="it-IT"/>
              </w:rPr>
            </w:pPr>
            <w:r w:rsidRPr="0033295C">
              <w:rPr>
                <w:rFonts w:ascii="Calibri" w:hAnsi="Calibri"/>
                <w:sz w:val="24"/>
                <w:szCs w:val="24"/>
                <w:lang w:val="it-IT"/>
              </w:rPr>
              <w:t xml:space="preserve">Giugno – </w:t>
            </w:r>
            <w:proofErr w:type="gramStart"/>
            <w:r w:rsidRPr="0033295C">
              <w:rPr>
                <w:rFonts w:ascii="Calibri" w:hAnsi="Calibri"/>
                <w:sz w:val="24"/>
                <w:szCs w:val="24"/>
                <w:lang w:val="it-IT"/>
              </w:rPr>
              <w:t>Settembre</w:t>
            </w:r>
            <w:proofErr w:type="gramEnd"/>
            <w:r w:rsidRPr="0033295C">
              <w:rPr>
                <w:rFonts w:ascii="Calibri" w:hAnsi="Calibri"/>
                <w:sz w:val="24"/>
                <w:szCs w:val="24"/>
                <w:lang w:val="it-IT"/>
              </w:rPr>
              <w:t xml:space="preserve"> (in riferimento alle disposizioni Nazionali e Regionali)</w:t>
            </w:r>
          </w:p>
        </w:tc>
      </w:tr>
      <w:tr w:rsidR="00182792" w:rsidRPr="00F813FA" w14:paraId="495882FB" w14:textId="77777777" w:rsidTr="00687F71">
        <w:trPr>
          <w:trHeight w:val="564"/>
        </w:trPr>
        <w:tc>
          <w:tcPr>
            <w:tcW w:w="2501" w:type="dxa"/>
            <w:vAlign w:val="center"/>
          </w:tcPr>
          <w:p w14:paraId="0C8BF16F" w14:textId="77777777" w:rsidR="00182792" w:rsidRPr="00D10C91" w:rsidRDefault="00182792" w:rsidP="00182792">
            <w:pPr>
              <w:rPr>
                <w:rFonts w:ascii="Calibri" w:eastAsia="Calibri" w:hAnsi="Calibri" w:cs="Times New Roman"/>
                <w:sz w:val="24"/>
                <w:szCs w:val="24"/>
                <w:lang w:val="it-IT"/>
              </w:rPr>
            </w:pPr>
            <w:r w:rsidRPr="00D10C91">
              <w:rPr>
                <w:rFonts w:ascii="Calibri" w:eastAsia="Calibri" w:hAnsi="Calibri" w:cs="Times New Roman"/>
                <w:sz w:val="24"/>
                <w:szCs w:val="24"/>
                <w:lang w:val="it-IT"/>
              </w:rPr>
              <w:t>Allegati cartografici</w:t>
            </w:r>
          </w:p>
        </w:tc>
        <w:tc>
          <w:tcPr>
            <w:tcW w:w="7246" w:type="dxa"/>
            <w:vAlign w:val="center"/>
          </w:tcPr>
          <w:p w14:paraId="64AE172E" w14:textId="77777777" w:rsidR="0095415E" w:rsidRDefault="00EB2A85" w:rsidP="00B75B91">
            <w:pPr>
              <w:rPr>
                <w:rFonts w:ascii="Calibri" w:hAnsi="Calibri"/>
                <w:sz w:val="24"/>
                <w:szCs w:val="24"/>
                <w:lang w:val="it-IT"/>
              </w:rPr>
            </w:pPr>
            <w:r w:rsidRPr="00EB2A85">
              <w:rPr>
                <w:rFonts w:ascii="Calibri" w:hAnsi="Calibri"/>
                <w:sz w:val="24"/>
                <w:szCs w:val="24"/>
                <w:lang w:val="it-IT"/>
              </w:rPr>
              <w:t>S</w:t>
            </w:r>
            <w:r w:rsidR="002774F5" w:rsidRPr="00EB2A85">
              <w:rPr>
                <w:rFonts w:ascii="Calibri" w:hAnsi="Calibri"/>
                <w:sz w:val="24"/>
                <w:szCs w:val="24"/>
                <w:lang w:val="it-IT"/>
              </w:rPr>
              <w:t>uscettività</w:t>
            </w:r>
            <w:r w:rsidR="00B75B91" w:rsidRPr="00EB2A85">
              <w:rPr>
                <w:rFonts w:ascii="Calibri" w:hAnsi="Calibri"/>
                <w:sz w:val="24"/>
                <w:szCs w:val="24"/>
                <w:lang w:val="it-IT"/>
              </w:rPr>
              <w:t xml:space="preserve"> all’innesco d’incendi</w:t>
            </w:r>
            <w:r w:rsidR="002774F5" w:rsidRPr="00EB2A85">
              <w:rPr>
                <w:rFonts w:ascii="Calibri" w:hAnsi="Calibri"/>
                <w:sz w:val="24"/>
                <w:szCs w:val="24"/>
                <w:lang w:val="it-IT"/>
              </w:rPr>
              <w:t xml:space="preserve"> boschivi e d’interfaccia</w:t>
            </w:r>
            <w:r w:rsidR="0095415E">
              <w:rPr>
                <w:rFonts w:ascii="Calibri" w:hAnsi="Calibri"/>
                <w:sz w:val="24"/>
                <w:szCs w:val="24"/>
                <w:lang w:val="it-IT"/>
              </w:rPr>
              <w:t>.</w:t>
            </w:r>
          </w:p>
          <w:p w14:paraId="68B1071D" w14:textId="77777777" w:rsidR="0095415E" w:rsidRDefault="0095415E" w:rsidP="00B75B91">
            <w:pPr>
              <w:rPr>
                <w:rFonts w:ascii="Calibri" w:eastAsia="Calibri" w:hAnsi="Calibri" w:cs="Times New Roman"/>
                <w:sz w:val="24"/>
                <w:szCs w:val="22"/>
                <w:lang w:val="it-IT"/>
              </w:rPr>
            </w:pPr>
          </w:p>
          <w:p w14:paraId="6FB9E379" w14:textId="3E166302" w:rsidR="0095415E" w:rsidRPr="0033295C" w:rsidRDefault="0095415E" w:rsidP="0095415E">
            <w:pPr>
              <w:rPr>
                <w:rFonts w:ascii="Calibri" w:hAnsi="Calibri"/>
                <w:sz w:val="24"/>
                <w:szCs w:val="24"/>
                <w:lang w:val="it-IT"/>
              </w:rPr>
            </w:pPr>
            <w:r>
              <w:rPr>
                <w:rFonts w:ascii="Calibri" w:eastAsia="Calibri" w:hAnsi="Calibri" w:cs="Times New Roman"/>
                <w:sz w:val="24"/>
                <w:szCs w:val="22"/>
                <w:lang w:val="it-IT"/>
              </w:rPr>
              <w:t>I</w:t>
            </w:r>
            <w:r w:rsidRPr="00070DD2">
              <w:rPr>
                <w:rFonts w:ascii="Calibri" w:eastAsia="Calibri" w:hAnsi="Calibri" w:cs="Times New Roman"/>
                <w:sz w:val="24"/>
                <w:szCs w:val="22"/>
                <w:lang w:val="it-IT"/>
              </w:rPr>
              <w:t>n merito all’</w:t>
            </w:r>
            <w:r w:rsidRPr="00070DD2">
              <w:rPr>
                <w:rFonts w:ascii="Calibri" w:eastAsia="Calibri" w:hAnsi="Calibri" w:cs="Times New Roman"/>
                <w:b/>
                <w:sz w:val="24"/>
                <w:szCs w:val="22"/>
                <w:lang w:val="it-IT"/>
              </w:rPr>
              <w:t xml:space="preserve">ANALISI DEL RISCHIO </w:t>
            </w:r>
            <w:r w:rsidRPr="00070DD2">
              <w:rPr>
                <w:rFonts w:ascii="Calibri" w:eastAsia="Calibri" w:hAnsi="Calibri" w:cs="Times New Roman"/>
                <w:sz w:val="24"/>
                <w:szCs w:val="22"/>
                <w:lang w:val="it-IT"/>
              </w:rPr>
              <w:t xml:space="preserve">si rimanda alla cartografia allegata al </w:t>
            </w:r>
            <w:r w:rsidRPr="00070DD2">
              <w:rPr>
                <w:rFonts w:ascii="Calibri" w:eastAsia="Calibri" w:hAnsi="Calibri" w:cs="Times New Roman"/>
                <w:i/>
                <w:sz w:val="24"/>
                <w:szCs w:val="22"/>
                <w:lang w:val="it-IT"/>
              </w:rPr>
              <w:t>Piano Comunale di Protezione Civile per il Rischio Incendi di Interfaccia</w:t>
            </w:r>
            <w:r w:rsidRPr="00070DD2">
              <w:rPr>
                <w:rFonts w:ascii="Calibri" w:eastAsia="Calibri" w:hAnsi="Calibri" w:cs="Times New Roman"/>
                <w:sz w:val="24"/>
                <w:szCs w:val="22"/>
                <w:lang w:val="it-IT"/>
              </w:rPr>
              <w:t xml:space="preserve"> </w:t>
            </w:r>
            <w:r>
              <w:rPr>
                <w:rFonts w:ascii="Calibri" w:eastAsia="Calibri" w:hAnsi="Calibri" w:cs="Times New Roman"/>
                <w:sz w:val="24"/>
                <w:szCs w:val="22"/>
                <w:lang w:val="it-IT"/>
              </w:rPr>
              <w:t>(aggiornamento) approvato con DGC n. 31 del 19/02/2010.</w:t>
            </w:r>
          </w:p>
        </w:tc>
      </w:tr>
      <w:tr w:rsidR="00182792" w:rsidRPr="00F813FA" w14:paraId="66A7834C" w14:textId="77777777" w:rsidTr="00F7675D">
        <w:trPr>
          <w:trHeight w:hRule="exact" w:val="567"/>
        </w:trPr>
        <w:tc>
          <w:tcPr>
            <w:tcW w:w="9747" w:type="dxa"/>
            <w:gridSpan w:val="2"/>
            <w:shd w:val="clear" w:color="auto" w:fill="C00000"/>
            <w:vAlign w:val="center"/>
          </w:tcPr>
          <w:p w14:paraId="63A5B1EB" w14:textId="77777777" w:rsidR="00182792" w:rsidRPr="00F7675D" w:rsidRDefault="00F7675D" w:rsidP="00AD0A55">
            <w:pPr>
              <w:rPr>
                <w:rFonts w:ascii="Calibri" w:eastAsia="Calibri" w:hAnsi="Calibri" w:cs="Times New Roman"/>
                <w:b/>
                <w:sz w:val="24"/>
                <w:szCs w:val="24"/>
                <w:lang w:val="it-IT"/>
              </w:rPr>
            </w:pPr>
            <w:r w:rsidRPr="00F7675D">
              <w:rPr>
                <w:rFonts w:ascii="Calibri" w:eastAsia="Calibri" w:hAnsi="Calibri" w:cs="Times New Roman"/>
                <w:b/>
                <w:sz w:val="24"/>
                <w:szCs w:val="24"/>
                <w:lang w:val="it-IT"/>
              </w:rPr>
              <w:t xml:space="preserve">DATI SULL’ESPOSIZIONE </w:t>
            </w:r>
            <w:r>
              <w:rPr>
                <w:rFonts w:ascii="Calibri" w:eastAsia="Calibri" w:hAnsi="Calibri" w:cs="Times New Roman"/>
                <w:b/>
                <w:sz w:val="24"/>
                <w:szCs w:val="24"/>
                <w:lang w:val="it-IT"/>
              </w:rPr>
              <w:t>IN RELAZ</w:t>
            </w:r>
            <w:r w:rsidR="002774F5">
              <w:rPr>
                <w:rFonts w:ascii="Calibri" w:eastAsia="Calibri" w:hAnsi="Calibri" w:cs="Times New Roman"/>
                <w:b/>
                <w:sz w:val="24"/>
                <w:szCs w:val="24"/>
                <w:lang w:val="it-IT"/>
              </w:rPr>
              <w:t xml:space="preserve">IONE </w:t>
            </w:r>
            <w:r w:rsidR="00AD0A55">
              <w:rPr>
                <w:rFonts w:ascii="Calibri" w:eastAsia="Calibri" w:hAnsi="Calibri" w:cs="Times New Roman"/>
                <w:b/>
                <w:sz w:val="24"/>
                <w:szCs w:val="24"/>
                <w:lang w:val="it-IT"/>
              </w:rPr>
              <w:t>ALLA FASCIA PERIMETRALE 200 M</w:t>
            </w:r>
          </w:p>
        </w:tc>
      </w:tr>
      <w:tr w:rsidR="00687F71" w:rsidRPr="00190F6B" w14:paraId="281D5707" w14:textId="77777777" w:rsidTr="00F7675D">
        <w:trPr>
          <w:trHeight w:val="866"/>
        </w:trPr>
        <w:tc>
          <w:tcPr>
            <w:tcW w:w="2501" w:type="dxa"/>
            <w:vAlign w:val="center"/>
          </w:tcPr>
          <w:p w14:paraId="4364EF46" w14:textId="77777777" w:rsidR="00687F71" w:rsidRPr="00D10C91" w:rsidRDefault="00687F71" w:rsidP="00687F71">
            <w:pPr>
              <w:rPr>
                <w:rFonts w:ascii="Calibri" w:eastAsia="Calibri" w:hAnsi="Calibri" w:cs="Times New Roman"/>
                <w:sz w:val="24"/>
                <w:szCs w:val="24"/>
                <w:lang w:val="it-IT"/>
              </w:rPr>
            </w:pPr>
            <w:r>
              <w:rPr>
                <w:rFonts w:ascii="Calibri" w:eastAsia="Calibri" w:hAnsi="Calibri" w:cs="Times New Roman"/>
                <w:sz w:val="24"/>
                <w:szCs w:val="24"/>
                <w:lang w:val="it-IT"/>
              </w:rPr>
              <w:t>Infrastrutture coinvolte</w:t>
            </w:r>
          </w:p>
        </w:tc>
        <w:tc>
          <w:tcPr>
            <w:tcW w:w="7246" w:type="dxa"/>
            <w:vAlign w:val="center"/>
          </w:tcPr>
          <w:p w14:paraId="02E4F92E" w14:textId="77777777" w:rsidR="00687F71" w:rsidRPr="008E3A78" w:rsidRDefault="00687F71" w:rsidP="00687F71">
            <w:pPr>
              <w:rPr>
                <w:rFonts w:asciiTheme="minorHAnsi" w:hAnsiTheme="minorHAnsi" w:cstheme="minorHAnsi"/>
                <w:sz w:val="24"/>
                <w:szCs w:val="20"/>
                <w:u w:val="single"/>
                <w:lang w:val="it-IT"/>
              </w:rPr>
            </w:pPr>
            <w:r w:rsidRPr="008E3A78">
              <w:rPr>
                <w:rFonts w:asciiTheme="minorHAnsi" w:hAnsiTheme="minorHAnsi" w:cstheme="minorHAnsi"/>
                <w:sz w:val="24"/>
                <w:szCs w:val="20"/>
                <w:u w:val="single"/>
                <w:lang w:val="it-IT"/>
              </w:rPr>
              <w:t>Viabilità principale:</w:t>
            </w:r>
          </w:p>
          <w:p w14:paraId="253814AE" w14:textId="77777777" w:rsidR="00687F71" w:rsidRDefault="00687F71" w:rsidP="00687F71">
            <w:pPr>
              <w:rPr>
                <w:rFonts w:asciiTheme="minorHAnsi" w:hAnsiTheme="minorHAnsi" w:cstheme="minorHAnsi"/>
                <w:sz w:val="24"/>
                <w:szCs w:val="20"/>
                <w:lang w:val="it-IT"/>
              </w:rPr>
            </w:pPr>
            <w:r>
              <w:rPr>
                <w:rFonts w:asciiTheme="minorHAnsi" w:hAnsiTheme="minorHAnsi" w:cstheme="minorHAnsi"/>
                <w:sz w:val="24"/>
                <w:szCs w:val="20"/>
                <w:lang w:val="it-IT"/>
              </w:rPr>
              <w:t xml:space="preserve">SP415 (Bivio Pomonte – </w:t>
            </w:r>
            <w:proofErr w:type="spellStart"/>
            <w:r>
              <w:rPr>
                <w:rFonts w:asciiTheme="minorHAnsi" w:hAnsiTheme="minorHAnsi" w:cstheme="minorHAnsi"/>
                <w:sz w:val="24"/>
                <w:szCs w:val="20"/>
                <w:lang w:val="it-IT"/>
              </w:rPr>
              <w:t>Celestrino</w:t>
            </w:r>
            <w:proofErr w:type="spellEnd"/>
            <w:r>
              <w:rPr>
                <w:rFonts w:asciiTheme="minorHAnsi" w:hAnsiTheme="minorHAnsi" w:cstheme="minorHAnsi"/>
                <w:sz w:val="24"/>
                <w:szCs w:val="20"/>
                <w:lang w:val="it-IT"/>
              </w:rPr>
              <w:t>)</w:t>
            </w:r>
          </w:p>
          <w:p w14:paraId="737E2F2D" w14:textId="77777777" w:rsidR="00687F71" w:rsidRDefault="00687F71" w:rsidP="00687F71">
            <w:pPr>
              <w:rPr>
                <w:rFonts w:asciiTheme="minorHAnsi" w:hAnsiTheme="minorHAnsi" w:cstheme="minorHAnsi"/>
                <w:sz w:val="24"/>
                <w:szCs w:val="20"/>
                <w:lang w:val="it-IT"/>
              </w:rPr>
            </w:pPr>
            <w:r>
              <w:rPr>
                <w:rFonts w:asciiTheme="minorHAnsi" w:hAnsiTheme="minorHAnsi" w:cstheme="minorHAnsi"/>
                <w:sz w:val="24"/>
                <w:szCs w:val="20"/>
                <w:lang w:val="it-IT"/>
              </w:rPr>
              <w:t>SP422 (Ponte di Ferro – Gualdo Cattaneo)</w:t>
            </w:r>
          </w:p>
          <w:p w14:paraId="4AE4CBA1" w14:textId="77777777" w:rsidR="00687F71" w:rsidRDefault="00687F71" w:rsidP="00687F71">
            <w:pPr>
              <w:rPr>
                <w:rFonts w:asciiTheme="minorHAnsi" w:hAnsiTheme="minorHAnsi" w:cstheme="minorHAnsi"/>
                <w:sz w:val="24"/>
                <w:szCs w:val="20"/>
                <w:lang w:val="it-IT"/>
              </w:rPr>
            </w:pPr>
            <w:r>
              <w:rPr>
                <w:rFonts w:asciiTheme="minorHAnsi" w:hAnsiTheme="minorHAnsi" w:cstheme="minorHAnsi"/>
                <w:sz w:val="24"/>
                <w:szCs w:val="20"/>
                <w:lang w:val="it-IT"/>
              </w:rPr>
              <w:t>SP443</w:t>
            </w:r>
          </w:p>
          <w:p w14:paraId="4664CA1C" w14:textId="77777777" w:rsidR="00687F71" w:rsidRDefault="00687F71" w:rsidP="00687F71">
            <w:pPr>
              <w:rPr>
                <w:rFonts w:asciiTheme="minorHAnsi" w:hAnsiTheme="minorHAnsi" w:cstheme="minorHAnsi"/>
                <w:sz w:val="24"/>
                <w:szCs w:val="20"/>
                <w:lang w:val="it-IT"/>
              </w:rPr>
            </w:pPr>
            <w:r>
              <w:rPr>
                <w:rFonts w:asciiTheme="minorHAnsi" w:hAnsiTheme="minorHAnsi" w:cstheme="minorHAnsi"/>
                <w:sz w:val="24"/>
                <w:szCs w:val="20"/>
                <w:lang w:val="it-IT"/>
              </w:rPr>
              <w:t>SP415</w:t>
            </w:r>
          </w:p>
          <w:p w14:paraId="23AA8038" w14:textId="77777777" w:rsidR="00687F71" w:rsidRDefault="00687F71" w:rsidP="00687F71">
            <w:pPr>
              <w:rPr>
                <w:rFonts w:asciiTheme="minorHAnsi" w:hAnsiTheme="minorHAnsi" w:cstheme="minorHAnsi"/>
                <w:sz w:val="24"/>
                <w:szCs w:val="20"/>
                <w:lang w:val="it-IT"/>
              </w:rPr>
            </w:pPr>
            <w:r>
              <w:rPr>
                <w:rFonts w:asciiTheme="minorHAnsi" w:hAnsiTheme="minorHAnsi" w:cstheme="minorHAnsi"/>
                <w:sz w:val="24"/>
                <w:szCs w:val="20"/>
                <w:lang w:val="it-IT"/>
              </w:rPr>
              <w:t>SP421 (San Terenziano – Santa Maria)</w:t>
            </w:r>
          </w:p>
          <w:p w14:paraId="5F05BB55" w14:textId="77777777" w:rsidR="00687F71" w:rsidRDefault="00687F71" w:rsidP="00687F71">
            <w:pPr>
              <w:rPr>
                <w:rFonts w:asciiTheme="minorHAnsi" w:hAnsiTheme="minorHAnsi" w:cstheme="minorHAnsi"/>
                <w:sz w:val="24"/>
                <w:szCs w:val="20"/>
                <w:lang w:val="it-IT"/>
              </w:rPr>
            </w:pPr>
            <w:r>
              <w:rPr>
                <w:rFonts w:asciiTheme="minorHAnsi" w:hAnsiTheme="minorHAnsi" w:cstheme="minorHAnsi"/>
                <w:sz w:val="24"/>
                <w:szCs w:val="20"/>
                <w:lang w:val="it-IT"/>
              </w:rPr>
              <w:t>SP423 (Bivio Torri)</w:t>
            </w:r>
          </w:p>
          <w:p w14:paraId="79F0A7A8" w14:textId="77777777" w:rsidR="00687F71" w:rsidRDefault="00687F71" w:rsidP="00687F71">
            <w:pPr>
              <w:rPr>
                <w:rFonts w:asciiTheme="minorHAnsi" w:hAnsiTheme="minorHAnsi" w:cstheme="minorHAnsi"/>
                <w:sz w:val="24"/>
                <w:szCs w:val="20"/>
                <w:lang w:val="it-IT"/>
              </w:rPr>
            </w:pPr>
            <w:r>
              <w:rPr>
                <w:rFonts w:asciiTheme="minorHAnsi" w:hAnsiTheme="minorHAnsi" w:cstheme="minorHAnsi"/>
                <w:sz w:val="24"/>
                <w:szCs w:val="20"/>
                <w:lang w:val="it-IT"/>
              </w:rPr>
              <w:t>SP414-418 (Torri)</w:t>
            </w:r>
          </w:p>
          <w:p w14:paraId="205CDAEF" w14:textId="77777777" w:rsidR="00687F71" w:rsidRPr="00732F4D" w:rsidRDefault="00687F71" w:rsidP="00687F71">
            <w:pPr>
              <w:rPr>
                <w:rFonts w:asciiTheme="minorHAnsi" w:hAnsiTheme="minorHAnsi" w:cstheme="minorHAnsi"/>
                <w:sz w:val="6"/>
                <w:szCs w:val="6"/>
                <w:lang w:val="it-IT"/>
              </w:rPr>
            </w:pPr>
          </w:p>
          <w:p w14:paraId="123C2327" w14:textId="2547C2E4" w:rsidR="00687F71" w:rsidRPr="0033295C" w:rsidRDefault="00687F71" w:rsidP="00687F71">
            <w:pPr>
              <w:rPr>
                <w:rFonts w:ascii="Verdana" w:hAnsi="Verdana"/>
                <w:sz w:val="20"/>
                <w:szCs w:val="20"/>
                <w:lang w:val="it-IT"/>
              </w:rPr>
            </w:pPr>
            <w:r w:rsidRPr="002E7E54">
              <w:rPr>
                <w:rFonts w:asciiTheme="minorHAnsi" w:hAnsiTheme="minorHAnsi" w:cstheme="minorHAnsi"/>
                <w:sz w:val="24"/>
                <w:szCs w:val="20"/>
                <w:lang w:val="it-IT"/>
              </w:rPr>
              <w:t>Coinvolgimento della viabilità locale</w:t>
            </w:r>
          </w:p>
        </w:tc>
      </w:tr>
      <w:tr w:rsidR="00687F71" w:rsidRPr="00190F6B" w14:paraId="25E4A7FA" w14:textId="77777777" w:rsidTr="00687F71">
        <w:trPr>
          <w:trHeight w:val="548"/>
        </w:trPr>
        <w:tc>
          <w:tcPr>
            <w:tcW w:w="2501" w:type="dxa"/>
            <w:vAlign w:val="center"/>
          </w:tcPr>
          <w:p w14:paraId="08A06271" w14:textId="77777777" w:rsidR="00687F71" w:rsidRPr="00D10C91" w:rsidRDefault="00687F71" w:rsidP="00687F71">
            <w:pPr>
              <w:rPr>
                <w:rFonts w:ascii="Calibri" w:eastAsia="Calibri" w:hAnsi="Calibri" w:cs="Times New Roman"/>
                <w:sz w:val="24"/>
                <w:szCs w:val="24"/>
                <w:lang w:val="it-IT"/>
              </w:rPr>
            </w:pPr>
            <w:r w:rsidRPr="00D10C91">
              <w:rPr>
                <w:rFonts w:ascii="Calibri" w:eastAsia="Calibri" w:hAnsi="Calibri" w:cs="Times New Roman"/>
                <w:sz w:val="24"/>
                <w:szCs w:val="24"/>
                <w:lang w:val="it-IT"/>
              </w:rPr>
              <w:t xml:space="preserve">Frazioni </w:t>
            </w:r>
            <w:r>
              <w:rPr>
                <w:rFonts w:ascii="Calibri" w:eastAsia="Calibri" w:hAnsi="Calibri" w:cs="Times New Roman"/>
                <w:sz w:val="24"/>
                <w:szCs w:val="24"/>
                <w:lang w:val="it-IT"/>
              </w:rPr>
              <w:t>coinvolte</w:t>
            </w:r>
          </w:p>
        </w:tc>
        <w:tc>
          <w:tcPr>
            <w:tcW w:w="7246" w:type="dxa"/>
            <w:vAlign w:val="center"/>
          </w:tcPr>
          <w:p w14:paraId="0BED33B0" w14:textId="4D0C63EB" w:rsidR="00687F71" w:rsidRPr="00D10C91" w:rsidRDefault="00687F71" w:rsidP="00687F71">
            <w:pPr>
              <w:rPr>
                <w:rFonts w:ascii="Calibri" w:eastAsia="Calibri" w:hAnsi="Calibri" w:cs="Times New Roman"/>
                <w:sz w:val="24"/>
                <w:szCs w:val="24"/>
                <w:lang w:val="it-IT"/>
              </w:rPr>
            </w:pPr>
            <w:r>
              <w:rPr>
                <w:rFonts w:ascii="Calibri" w:eastAsia="Calibri" w:hAnsi="Calibri" w:cs="Times New Roman"/>
                <w:sz w:val="24"/>
                <w:szCs w:val="24"/>
                <w:lang w:val="it-IT"/>
              </w:rPr>
              <w:t>Tutto il territorio comunale</w:t>
            </w:r>
          </w:p>
        </w:tc>
      </w:tr>
    </w:tbl>
    <w:p w14:paraId="500CEEC5" w14:textId="77777777" w:rsidR="00AD4C61" w:rsidRDefault="00AD4C61" w:rsidP="00D10C91">
      <w:pPr>
        <w:rPr>
          <w:rFonts w:ascii="Calibri" w:eastAsia="Calibri" w:hAnsi="Calibri" w:cs="Times New Roman"/>
          <w:sz w:val="20"/>
          <w:szCs w:val="20"/>
          <w:lang w:val="it-IT"/>
        </w:rPr>
      </w:pPr>
    </w:p>
    <w:p w14:paraId="1B30EA50" w14:textId="77777777" w:rsidR="00F7675D" w:rsidRPr="00284B35" w:rsidRDefault="00F7675D" w:rsidP="00D10C91">
      <w:pPr>
        <w:rPr>
          <w:rFonts w:ascii="Calibri" w:eastAsia="Calibri" w:hAnsi="Calibri" w:cs="Times New Roman"/>
          <w:sz w:val="20"/>
          <w:szCs w:val="20"/>
          <w:lang w:val="it-IT"/>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8"/>
        <w:gridCol w:w="4281"/>
        <w:gridCol w:w="2948"/>
      </w:tblGrid>
      <w:tr w:rsidR="00687F71" w:rsidRPr="00F813FA" w14:paraId="57D11F61" w14:textId="77777777" w:rsidTr="009B6DF6">
        <w:trPr>
          <w:cantSplit/>
          <w:trHeight w:hRule="exact" w:val="580"/>
        </w:trPr>
        <w:tc>
          <w:tcPr>
            <w:tcW w:w="9747" w:type="dxa"/>
            <w:gridSpan w:val="3"/>
            <w:shd w:val="clear" w:color="auto" w:fill="F2F2F2" w:themeFill="background1" w:themeFillShade="F2"/>
            <w:vAlign w:val="center"/>
          </w:tcPr>
          <w:p w14:paraId="01CE0637" w14:textId="77777777" w:rsidR="00687F71" w:rsidRPr="00113943" w:rsidRDefault="00687F71" w:rsidP="009B6DF6">
            <w:pPr>
              <w:jc w:val="center"/>
              <w:rPr>
                <w:rFonts w:ascii="Calibri" w:eastAsia="Calibri" w:hAnsi="Calibri" w:cs="Times New Roman"/>
                <w:b/>
                <w:sz w:val="24"/>
                <w:szCs w:val="22"/>
                <w:lang w:val="it-IT"/>
              </w:rPr>
            </w:pPr>
            <w:r w:rsidRPr="00113943">
              <w:rPr>
                <w:rFonts w:ascii="Calibri" w:eastAsia="Calibri" w:hAnsi="Calibri" w:cs="Times New Roman"/>
                <w:b/>
                <w:sz w:val="24"/>
                <w:szCs w:val="22"/>
                <w:lang w:val="it-IT"/>
              </w:rPr>
              <w:t>Strutture sensibili o di interesse pubblico</w:t>
            </w:r>
            <w:r>
              <w:rPr>
                <w:rFonts w:ascii="Calibri" w:eastAsia="Calibri" w:hAnsi="Calibri" w:cs="Times New Roman"/>
                <w:b/>
                <w:sz w:val="24"/>
                <w:szCs w:val="22"/>
                <w:lang w:val="it-IT"/>
              </w:rPr>
              <w:t xml:space="preserve"> </w:t>
            </w:r>
            <w:r w:rsidRPr="00113943">
              <w:rPr>
                <w:rFonts w:ascii="Calibri" w:eastAsia="Calibri" w:hAnsi="Calibri" w:cs="Times New Roman"/>
                <w:b/>
                <w:sz w:val="24"/>
                <w:szCs w:val="22"/>
                <w:lang w:val="it-IT"/>
              </w:rPr>
              <w:t>che ricadono nelle fasce di pericolosità</w:t>
            </w:r>
          </w:p>
        </w:tc>
      </w:tr>
      <w:tr w:rsidR="00687F71" w:rsidRPr="00D10C91" w14:paraId="4EA73548"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trHeight w:val="300"/>
        </w:trPr>
        <w:tc>
          <w:tcPr>
            <w:tcW w:w="2518" w:type="dxa"/>
            <w:tcBorders>
              <w:top w:val="single" w:sz="4" w:space="0" w:color="auto"/>
              <w:left w:val="single" w:sz="4" w:space="0" w:color="auto"/>
              <w:bottom w:val="single" w:sz="4" w:space="0" w:color="auto"/>
              <w:right w:val="single" w:sz="4" w:space="0" w:color="auto"/>
            </w:tcBorders>
            <w:shd w:val="clear" w:color="auto" w:fill="F2F2F2"/>
            <w:vAlign w:val="center"/>
          </w:tcPr>
          <w:p w14:paraId="0CADBD50" w14:textId="77777777" w:rsidR="00687F71" w:rsidRPr="00D10C91" w:rsidRDefault="00687F71" w:rsidP="009B6DF6">
            <w:pPr>
              <w:rPr>
                <w:rFonts w:ascii="Calibri" w:eastAsia="Calibri" w:hAnsi="Calibri" w:cs="Times New Roman"/>
                <w:b/>
                <w:bCs/>
                <w:sz w:val="22"/>
                <w:szCs w:val="22"/>
                <w:lang w:val="it-IT"/>
              </w:rPr>
            </w:pPr>
            <w:r w:rsidRPr="00D10C91">
              <w:rPr>
                <w:rFonts w:ascii="Calibri" w:eastAsia="Calibri" w:hAnsi="Calibri" w:cs="Times New Roman"/>
                <w:b/>
                <w:bCs/>
                <w:sz w:val="22"/>
                <w:szCs w:val="22"/>
                <w:lang w:val="it-IT"/>
              </w:rPr>
              <w:t>Località</w:t>
            </w:r>
          </w:p>
        </w:tc>
        <w:tc>
          <w:tcPr>
            <w:tcW w:w="4281" w:type="dxa"/>
            <w:tcBorders>
              <w:top w:val="single" w:sz="4" w:space="0" w:color="auto"/>
              <w:left w:val="single" w:sz="4" w:space="0" w:color="auto"/>
              <w:bottom w:val="single" w:sz="4" w:space="0" w:color="auto"/>
              <w:right w:val="single" w:sz="4" w:space="0" w:color="auto"/>
            </w:tcBorders>
            <w:shd w:val="clear" w:color="auto" w:fill="F2F2F2"/>
            <w:noWrap/>
            <w:vAlign w:val="center"/>
          </w:tcPr>
          <w:p w14:paraId="00444DDB" w14:textId="77777777" w:rsidR="00687F71" w:rsidRPr="00D10C91" w:rsidRDefault="00687F71" w:rsidP="009B6DF6">
            <w:pPr>
              <w:rPr>
                <w:rFonts w:ascii="Calibri" w:eastAsia="Calibri" w:hAnsi="Calibri" w:cs="Times New Roman"/>
                <w:b/>
                <w:bCs/>
                <w:sz w:val="22"/>
                <w:szCs w:val="22"/>
                <w:lang w:val="it-IT"/>
              </w:rPr>
            </w:pPr>
            <w:r w:rsidRPr="00D10C91">
              <w:rPr>
                <w:rFonts w:ascii="Calibri" w:eastAsia="Calibri" w:hAnsi="Calibri" w:cs="Times New Roman"/>
                <w:b/>
                <w:bCs/>
                <w:sz w:val="22"/>
                <w:szCs w:val="22"/>
                <w:lang w:val="it-IT"/>
              </w:rPr>
              <w:t>Struttura</w:t>
            </w:r>
          </w:p>
        </w:tc>
        <w:tc>
          <w:tcPr>
            <w:tcW w:w="2948" w:type="dxa"/>
            <w:tcBorders>
              <w:top w:val="single" w:sz="4" w:space="0" w:color="auto"/>
              <w:left w:val="nil"/>
              <w:bottom w:val="single" w:sz="4" w:space="0" w:color="auto"/>
              <w:right w:val="single" w:sz="4" w:space="0" w:color="auto"/>
            </w:tcBorders>
            <w:shd w:val="clear" w:color="auto" w:fill="F2F2F2"/>
            <w:noWrap/>
            <w:vAlign w:val="center"/>
          </w:tcPr>
          <w:p w14:paraId="576B68FA" w14:textId="35C42DE2" w:rsidR="00687F71" w:rsidRPr="00D10C91" w:rsidRDefault="005D2B28" w:rsidP="009B6DF6">
            <w:pPr>
              <w:rPr>
                <w:rFonts w:ascii="Calibri" w:eastAsia="Calibri" w:hAnsi="Calibri" w:cs="Times New Roman"/>
                <w:b/>
                <w:bCs/>
                <w:sz w:val="22"/>
                <w:szCs w:val="22"/>
                <w:lang w:val="it-IT"/>
              </w:rPr>
            </w:pPr>
            <w:r>
              <w:rPr>
                <w:rFonts w:ascii="Calibri" w:eastAsia="Calibri" w:hAnsi="Calibri" w:cs="Times New Roman"/>
                <w:b/>
                <w:bCs/>
                <w:sz w:val="22"/>
                <w:szCs w:val="22"/>
                <w:lang w:val="it-IT"/>
              </w:rPr>
              <w:t>Indirizzo e coordinate</w:t>
            </w:r>
          </w:p>
        </w:tc>
      </w:tr>
      <w:tr w:rsidR="00687F71" w:rsidRPr="005D2B28" w14:paraId="5A77B99F"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7F87AC75" w14:textId="77777777" w:rsidR="00687F71" w:rsidRPr="00A408B1" w:rsidRDefault="00687F71" w:rsidP="009B6DF6">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Cisterna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FCF015B" w14:textId="77777777" w:rsidR="005D2B28" w:rsidRDefault="005D2B28" w:rsidP="005D2B28">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12EFF9FF" w14:textId="6373B495" w:rsidR="00687F71" w:rsidRPr="005D2B28" w:rsidRDefault="00687F71" w:rsidP="009B6DF6">
            <w:pPr>
              <w:rPr>
                <w:rFonts w:asciiTheme="minorHAnsi" w:hAnsiTheme="minorHAnsi"/>
                <w:color w:val="000000"/>
                <w:sz w:val="22"/>
                <w:szCs w:val="22"/>
                <w:lang w:val="it-IT"/>
              </w:rPr>
            </w:pPr>
            <w:r w:rsidRPr="005D2B28">
              <w:rPr>
                <w:rFonts w:asciiTheme="minorHAnsi" w:hAnsiTheme="minorHAnsi"/>
                <w:color w:val="000000"/>
                <w:sz w:val="22"/>
                <w:szCs w:val="22"/>
                <w:lang w:val="it-IT"/>
              </w:rPr>
              <w:t>Castello di Cisterna country House</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1B5657EC" w14:textId="0DC943FA" w:rsidR="00687F71" w:rsidRPr="005D2B28" w:rsidRDefault="005D2B28" w:rsidP="009B6DF6">
            <w:pPr>
              <w:rPr>
                <w:rFonts w:asciiTheme="minorHAnsi" w:eastAsia="Calibri" w:hAnsiTheme="minorHAnsi" w:cs="Times New Roman"/>
                <w:sz w:val="22"/>
                <w:szCs w:val="22"/>
                <w:lang w:val="it-IT"/>
              </w:rPr>
            </w:pPr>
            <w:r w:rsidRPr="005D2B28">
              <w:rPr>
                <w:rFonts w:asciiTheme="minorHAnsi" w:eastAsia="Calibri" w:hAnsiTheme="minorHAnsi" w:cs="Times New Roman"/>
                <w:sz w:val="22"/>
                <w:szCs w:val="22"/>
                <w:lang w:val="it-IT"/>
              </w:rPr>
              <w:t>42.919145, 12.482326</w:t>
            </w:r>
          </w:p>
        </w:tc>
      </w:tr>
      <w:tr w:rsidR="005F0FE5" w:rsidRPr="005F0FE5" w14:paraId="56B3692D"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68D22769" w14:textId="62925E6B" w:rsidR="005F0FE5" w:rsidRDefault="005F0FE5" w:rsidP="009B6DF6">
            <w:pPr>
              <w:rPr>
                <w:rFonts w:asciiTheme="minorHAnsi" w:eastAsia="Calibri" w:hAnsiTheme="minorHAnsi" w:cs="Times New Roman"/>
                <w:sz w:val="22"/>
                <w:szCs w:val="22"/>
                <w:lang w:val="it-IT"/>
              </w:rPr>
            </w:pPr>
            <w:proofErr w:type="spellStart"/>
            <w:r>
              <w:rPr>
                <w:rFonts w:asciiTheme="minorHAnsi" w:eastAsia="Calibri" w:hAnsiTheme="minorHAnsi" w:cs="Times New Roman"/>
                <w:sz w:val="22"/>
                <w:szCs w:val="22"/>
                <w:lang w:val="it-IT"/>
              </w:rPr>
              <w:t>Ceralto</w:t>
            </w:r>
            <w:proofErr w:type="spellEnd"/>
            <w:r>
              <w:rPr>
                <w:rFonts w:asciiTheme="minorHAnsi" w:eastAsia="Calibri" w:hAnsiTheme="minorHAnsi" w:cs="Times New Roman"/>
                <w:sz w:val="22"/>
                <w:szCs w:val="22"/>
                <w:lang w:val="it-IT"/>
              </w:rPr>
              <w:t xml:space="preserve">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716241" w14:textId="0182F747" w:rsidR="005F0FE5" w:rsidRDefault="005F0FE5" w:rsidP="005F0FE5">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613ECA46" w14:textId="3BD2EB64" w:rsidR="005F0FE5" w:rsidRDefault="005F0FE5" w:rsidP="005D2B28">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Agriturismo Colle in </w:t>
            </w:r>
            <w:proofErr w:type="spellStart"/>
            <w:r>
              <w:rPr>
                <w:rFonts w:asciiTheme="minorHAnsi" w:eastAsia="Calibri" w:hAnsiTheme="minorHAnsi" w:cs="Times New Roman"/>
                <w:sz w:val="22"/>
                <w:szCs w:val="22"/>
                <w:lang w:val="it-IT"/>
              </w:rPr>
              <w:t>Ceralto</w:t>
            </w:r>
            <w:proofErr w:type="spellEnd"/>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76C4B93D" w14:textId="77777777" w:rsidR="005F0FE5" w:rsidRDefault="005F0FE5" w:rsidP="009B6DF6">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Panorama, 11</w:t>
            </w:r>
          </w:p>
          <w:p w14:paraId="40E2C52F" w14:textId="77EEBC13" w:rsidR="005F0FE5" w:rsidRPr="005F0FE5" w:rsidRDefault="005F0FE5" w:rsidP="00F57365">
            <w:pPr>
              <w:pStyle w:val="Titolo2"/>
              <w:shd w:val="clear" w:color="auto" w:fill="FFFFFF"/>
              <w:spacing w:before="0"/>
              <w:textAlignment w:val="baseline"/>
              <w:rPr>
                <w:rFonts w:asciiTheme="minorHAnsi" w:eastAsia="Calibri" w:hAnsiTheme="minorHAnsi" w:cs="Times New Roman"/>
                <w:color w:val="auto"/>
                <w:sz w:val="22"/>
                <w:szCs w:val="22"/>
                <w:lang w:val="it-IT"/>
              </w:rPr>
            </w:pPr>
            <w:r w:rsidRPr="005F0FE5">
              <w:rPr>
                <w:rFonts w:asciiTheme="minorHAnsi" w:eastAsia="Calibri" w:hAnsiTheme="minorHAnsi" w:cs="Times New Roman"/>
                <w:color w:val="auto"/>
                <w:sz w:val="22"/>
                <w:szCs w:val="22"/>
                <w:lang w:val="it-IT"/>
              </w:rPr>
              <w:t>42.908361, 12.468890</w:t>
            </w:r>
          </w:p>
        </w:tc>
      </w:tr>
      <w:tr w:rsidR="005D2B28" w:rsidRPr="005D2B28" w14:paraId="2D6D8712"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651E52E2" w14:textId="14D7CB4A" w:rsidR="005D2B28" w:rsidRPr="007E567A" w:rsidRDefault="005D2B28" w:rsidP="009B6DF6">
            <w:pPr>
              <w:rPr>
                <w:rFonts w:asciiTheme="minorHAnsi" w:eastAsia="Calibri" w:hAnsiTheme="minorHAnsi" w:cs="Times New Roman"/>
                <w:sz w:val="22"/>
                <w:szCs w:val="22"/>
                <w:lang w:val="it-IT"/>
              </w:rPr>
            </w:pPr>
            <w:proofErr w:type="spellStart"/>
            <w:r w:rsidRPr="007E567A">
              <w:rPr>
                <w:rFonts w:asciiTheme="minorHAnsi" w:eastAsia="Calibri" w:hAnsiTheme="minorHAnsi" w:cs="Times New Roman"/>
                <w:sz w:val="22"/>
                <w:szCs w:val="22"/>
                <w:lang w:val="it-IT"/>
              </w:rPr>
              <w:t>Ceralto</w:t>
            </w:r>
            <w:proofErr w:type="spellEnd"/>
            <w:r w:rsidRPr="007E567A">
              <w:rPr>
                <w:rFonts w:asciiTheme="minorHAnsi" w:eastAsia="Calibri" w:hAnsiTheme="minorHAnsi" w:cs="Times New Roman"/>
                <w:sz w:val="22"/>
                <w:szCs w:val="22"/>
                <w:lang w:val="it-IT"/>
              </w:rPr>
              <w:t xml:space="preserve">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E32B50D" w14:textId="77777777" w:rsidR="005D2B28" w:rsidRPr="007E567A" w:rsidRDefault="005D2B28" w:rsidP="005D2B28">
            <w:pPr>
              <w:rPr>
                <w:rFonts w:asciiTheme="minorHAnsi" w:eastAsia="Calibri" w:hAnsiTheme="minorHAnsi" w:cs="Times New Roman"/>
                <w:sz w:val="22"/>
                <w:szCs w:val="22"/>
                <w:lang w:val="it-IT"/>
              </w:rPr>
            </w:pPr>
            <w:r w:rsidRPr="007E567A">
              <w:rPr>
                <w:rFonts w:asciiTheme="minorHAnsi" w:eastAsia="Calibri" w:hAnsiTheme="minorHAnsi" w:cs="Times New Roman"/>
                <w:sz w:val="22"/>
                <w:szCs w:val="22"/>
                <w:lang w:val="it-IT"/>
              </w:rPr>
              <w:t>STRUTTURA RICETTIVA</w:t>
            </w:r>
          </w:p>
          <w:p w14:paraId="575E8563" w14:textId="1D91C8D7" w:rsidR="005D2B28" w:rsidRPr="007E567A" w:rsidRDefault="005D2B28" w:rsidP="005D2B28">
            <w:pPr>
              <w:rPr>
                <w:rFonts w:asciiTheme="minorHAnsi" w:eastAsia="Calibri" w:hAnsiTheme="minorHAnsi" w:cs="Times New Roman"/>
                <w:sz w:val="22"/>
                <w:szCs w:val="22"/>
                <w:lang w:val="it-IT"/>
              </w:rPr>
            </w:pPr>
            <w:r w:rsidRPr="007E567A">
              <w:rPr>
                <w:rFonts w:asciiTheme="minorHAnsi" w:eastAsia="Calibri" w:hAnsiTheme="minorHAnsi" w:cs="Times New Roman"/>
                <w:sz w:val="22"/>
                <w:szCs w:val="22"/>
                <w:lang w:val="it-IT"/>
              </w:rPr>
              <w:t xml:space="preserve">Castello di </w:t>
            </w:r>
            <w:proofErr w:type="spellStart"/>
            <w:r w:rsidRPr="007E567A">
              <w:rPr>
                <w:rFonts w:asciiTheme="minorHAnsi" w:eastAsia="Calibri" w:hAnsiTheme="minorHAnsi" w:cs="Times New Roman"/>
                <w:sz w:val="22"/>
                <w:szCs w:val="22"/>
                <w:lang w:val="it-IT"/>
              </w:rPr>
              <w:t>Ceralto</w:t>
            </w:r>
            <w:proofErr w:type="spellEnd"/>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48D65CA4" w14:textId="77777777" w:rsidR="005D2B28" w:rsidRDefault="00B54E2B" w:rsidP="009B6DF6">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Panorama, 13</w:t>
            </w:r>
          </w:p>
          <w:p w14:paraId="60300646" w14:textId="762A3333" w:rsidR="00B54E2B" w:rsidRPr="005F0FE5" w:rsidRDefault="00B54E2B" w:rsidP="00B54E2B">
            <w:pPr>
              <w:rPr>
                <w:rFonts w:asciiTheme="minorHAnsi" w:eastAsia="Calibri" w:hAnsiTheme="minorHAnsi" w:cs="Times New Roman"/>
                <w:sz w:val="22"/>
                <w:szCs w:val="22"/>
                <w:lang w:val="it-IT"/>
              </w:rPr>
            </w:pPr>
            <w:r w:rsidRPr="00B54E2B">
              <w:rPr>
                <w:rFonts w:asciiTheme="minorHAnsi" w:eastAsia="Calibri" w:hAnsiTheme="minorHAnsi" w:cs="Times New Roman"/>
                <w:sz w:val="22"/>
                <w:szCs w:val="22"/>
                <w:lang w:val="it-IT"/>
              </w:rPr>
              <w:t>42.913870, 12.470141</w:t>
            </w:r>
          </w:p>
        </w:tc>
      </w:tr>
      <w:tr w:rsidR="00687F71" w:rsidRPr="00A12F05" w14:paraId="768837D5"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3E18EE24" w14:textId="77777777" w:rsidR="00687F71" w:rsidRPr="00A408B1" w:rsidRDefault="00687F71" w:rsidP="009B6DF6">
            <w:pPr>
              <w:rPr>
                <w:rFonts w:asciiTheme="minorHAnsi" w:eastAsia="Calibri" w:hAnsiTheme="minorHAnsi" w:cs="Times New Roman"/>
                <w:sz w:val="22"/>
                <w:szCs w:val="22"/>
                <w:lang w:val="it-IT"/>
              </w:rPr>
            </w:pPr>
            <w:proofErr w:type="spellStart"/>
            <w:r>
              <w:rPr>
                <w:rFonts w:asciiTheme="minorHAnsi" w:eastAsia="Calibri" w:hAnsiTheme="minorHAnsi" w:cs="Times New Roman"/>
                <w:sz w:val="22"/>
                <w:szCs w:val="22"/>
                <w:lang w:val="it-IT"/>
              </w:rPr>
              <w:t>Saragano</w:t>
            </w:r>
            <w:proofErr w:type="spellEnd"/>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2D607D" w14:textId="77777777" w:rsidR="00A12F05" w:rsidRDefault="00A12F05" w:rsidP="00A12F05">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5D74ABB3" w14:textId="77777777" w:rsidR="00687F71" w:rsidRPr="00A12F05" w:rsidRDefault="00687F71" w:rsidP="009B6DF6">
            <w:pPr>
              <w:rPr>
                <w:rFonts w:asciiTheme="minorHAnsi" w:hAnsiTheme="minorHAnsi"/>
                <w:color w:val="000000"/>
                <w:sz w:val="22"/>
                <w:szCs w:val="22"/>
                <w:lang w:val="it-IT"/>
              </w:rPr>
            </w:pPr>
            <w:r w:rsidRPr="00A12F05">
              <w:rPr>
                <w:rFonts w:asciiTheme="minorHAnsi" w:hAnsiTheme="minorHAnsi"/>
                <w:color w:val="000000"/>
                <w:sz w:val="22"/>
                <w:szCs w:val="22"/>
                <w:lang w:val="it-IT"/>
              </w:rPr>
              <w:t>Agriturismo Il Torrione</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0AFE7268" w14:textId="77777777" w:rsidR="00687F71" w:rsidRPr="005F0FE5" w:rsidRDefault="00A12F05" w:rsidP="009B6DF6">
            <w:pPr>
              <w:rPr>
                <w:rFonts w:asciiTheme="minorHAnsi" w:eastAsia="Calibri" w:hAnsiTheme="minorHAnsi" w:cs="Times New Roman"/>
                <w:sz w:val="22"/>
                <w:szCs w:val="22"/>
                <w:lang w:val="it-IT"/>
              </w:rPr>
            </w:pPr>
            <w:r w:rsidRPr="005F0FE5">
              <w:rPr>
                <w:rFonts w:asciiTheme="minorHAnsi" w:eastAsia="Calibri" w:hAnsiTheme="minorHAnsi" w:cs="Times New Roman"/>
                <w:sz w:val="22"/>
                <w:szCs w:val="22"/>
                <w:lang w:val="it-IT"/>
              </w:rPr>
              <w:t>Via della Villa, 2</w:t>
            </w:r>
          </w:p>
          <w:p w14:paraId="5FEBDCF3" w14:textId="0772F83F" w:rsidR="00A12F05" w:rsidRPr="005F0FE5" w:rsidRDefault="00A12F05" w:rsidP="009B6DF6">
            <w:pPr>
              <w:rPr>
                <w:rFonts w:asciiTheme="minorHAnsi" w:eastAsia="Calibri" w:hAnsiTheme="minorHAnsi" w:cs="Times New Roman"/>
                <w:sz w:val="22"/>
                <w:szCs w:val="22"/>
                <w:lang w:val="it-IT"/>
              </w:rPr>
            </w:pPr>
            <w:r w:rsidRPr="005F0FE5">
              <w:rPr>
                <w:rFonts w:asciiTheme="minorHAnsi" w:eastAsia="Calibri" w:hAnsiTheme="minorHAnsi" w:cs="Times New Roman"/>
                <w:sz w:val="22"/>
                <w:szCs w:val="22"/>
                <w:lang w:val="it-IT"/>
              </w:rPr>
              <w:t>42.886031, 12.482981</w:t>
            </w:r>
          </w:p>
        </w:tc>
      </w:tr>
      <w:tr w:rsidR="0095520E" w:rsidRPr="0095520E" w14:paraId="08522AF1"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0B863838" w14:textId="43CA7467" w:rsidR="0095520E" w:rsidRDefault="0095520E" w:rsidP="009B6DF6">
            <w:pPr>
              <w:rPr>
                <w:rFonts w:asciiTheme="minorHAnsi" w:eastAsia="Calibri" w:hAnsiTheme="minorHAnsi" w:cs="Times New Roman"/>
                <w:sz w:val="22"/>
                <w:szCs w:val="22"/>
                <w:lang w:val="it-IT"/>
              </w:rPr>
            </w:pPr>
            <w:proofErr w:type="spellStart"/>
            <w:r>
              <w:rPr>
                <w:rFonts w:asciiTheme="minorHAnsi" w:eastAsia="Calibri" w:hAnsiTheme="minorHAnsi" w:cs="Times New Roman"/>
                <w:sz w:val="22"/>
                <w:szCs w:val="22"/>
                <w:lang w:val="it-IT"/>
              </w:rPr>
              <w:t>Saragano</w:t>
            </w:r>
            <w:proofErr w:type="spellEnd"/>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C11DB1" w14:textId="0971FA54" w:rsidR="0095520E" w:rsidRPr="0095520E" w:rsidRDefault="0095520E" w:rsidP="0095520E">
            <w:pPr>
              <w:rPr>
                <w:rFonts w:asciiTheme="minorHAnsi" w:eastAsia="Calibri" w:hAnsiTheme="minorHAnsi" w:cs="Times New Roman"/>
                <w:sz w:val="22"/>
                <w:szCs w:val="22"/>
                <w:lang w:val="it-IT"/>
              </w:rPr>
            </w:pPr>
            <w:r w:rsidRPr="0095520E">
              <w:rPr>
                <w:rFonts w:asciiTheme="minorHAnsi" w:eastAsia="Calibri" w:hAnsiTheme="minorHAnsi" w:cs="Times New Roman"/>
                <w:sz w:val="22"/>
                <w:szCs w:val="22"/>
                <w:lang w:val="it-IT"/>
              </w:rPr>
              <w:t>STRUTTURA RICETTIVA</w:t>
            </w:r>
            <w:r>
              <w:rPr>
                <w:rFonts w:asciiTheme="minorHAnsi" w:eastAsia="Calibri" w:hAnsiTheme="minorHAnsi" w:cs="Times New Roman"/>
                <w:sz w:val="22"/>
                <w:szCs w:val="22"/>
                <w:lang w:val="it-IT"/>
              </w:rPr>
              <w:t>/AZ. AGRICOLA</w:t>
            </w:r>
          </w:p>
          <w:p w14:paraId="372764BB" w14:textId="110CDAAD" w:rsidR="0095520E" w:rsidRPr="0095520E" w:rsidRDefault="0095520E" w:rsidP="009B6DF6">
            <w:pPr>
              <w:rPr>
                <w:rFonts w:asciiTheme="minorHAnsi" w:hAnsiTheme="minorHAnsi"/>
                <w:color w:val="000000"/>
                <w:sz w:val="22"/>
                <w:szCs w:val="22"/>
                <w:lang w:val="it-IT"/>
              </w:rPr>
            </w:pPr>
            <w:r w:rsidRPr="0095520E">
              <w:rPr>
                <w:rFonts w:asciiTheme="minorHAnsi" w:hAnsiTheme="minorHAnsi"/>
                <w:color w:val="000000"/>
                <w:sz w:val="22"/>
                <w:szCs w:val="22"/>
                <w:lang w:val="it-IT"/>
              </w:rPr>
              <w:t xml:space="preserve">Il Poggio </w:t>
            </w:r>
            <w:r>
              <w:rPr>
                <w:rFonts w:asciiTheme="minorHAnsi" w:hAnsiTheme="minorHAnsi"/>
                <w:color w:val="000000"/>
                <w:sz w:val="22"/>
                <w:szCs w:val="22"/>
                <w:lang w:val="it-IT"/>
              </w:rPr>
              <w:t xml:space="preserve">di </w:t>
            </w:r>
            <w:proofErr w:type="spellStart"/>
            <w:r>
              <w:rPr>
                <w:rFonts w:asciiTheme="minorHAnsi" w:hAnsiTheme="minorHAnsi"/>
                <w:color w:val="000000"/>
                <w:sz w:val="22"/>
                <w:szCs w:val="22"/>
                <w:lang w:val="it-IT"/>
              </w:rPr>
              <w:t>Saragano</w:t>
            </w:r>
            <w:proofErr w:type="spellEnd"/>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5685FF51" w14:textId="77777777" w:rsidR="0095520E" w:rsidRDefault="0095520E" w:rsidP="009B6DF6">
            <w:pPr>
              <w:rPr>
                <w:rFonts w:asciiTheme="minorHAnsi" w:hAnsiTheme="minorHAnsi"/>
                <w:color w:val="000000"/>
                <w:sz w:val="22"/>
                <w:szCs w:val="22"/>
                <w:lang w:val="it-IT"/>
              </w:rPr>
            </w:pPr>
            <w:r>
              <w:rPr>
                <w:rFonts w:asciiTheme="minorHAnsi" w:hAnsiTheme="minorHAnsi"/>
                <w:color w:val="000000"/>
                <w:sz w:val="22"/>
                <w:szCs w:val="22"/>
                <w:lang w:val="it-IT"/>
              </w:rPr>
              <w:t>Via del Poggio, 7</w:t>
            </w:r>
          </w:p>
          <w:p w14:paraId="7D503019" w14:textId="1D07DD84" w:rsidR="0095520E" w:rsidRPr="00B74CBC" w:rsidRDefault="00EA2FC7" w:rsidP="009B6DF6">
            <w:pPr>
              <w:rPr>
                <w:rFonts w:asciiTheme="minorHAnsi" w:hAnsiTheme="minorHAnsi"/>
                <w:color w:val="000000"/>
                <w:sz w:val="22"/>
                <w:szCs w:val="22"/>
                <w:lang w:val="it-IT"/>
              </w:rPr>
            </w:pPr>
            <w:r w:rsidRPr="00EA2FC7">
              <w:rPr>
                <w:rFonts w:asciiTheme="minorHAnsi" w:eastAsia="Calibri" w:hAnsiTheme="minorHAnsi" w:cs="Times New Roman"/>
                <w:sz w:val="22"/>
                <w:szCs w:val="22"/>
                <w:lang w:val="it-IT"/>
              </w:rPr>
              <w:t>42.896099, 12.477455</w:t>
            </w:r>
          </w:p>
        </w:tc>
      </w:tr>
      <w:tr w:rsidR="002940AA" w:rsidRPr="0095520E" w14:paraId="05EE83EE"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7AD42F73" w14:textId="7F85B897" w:rsidR="002940AA" w:rsidRDefault="002940AA" w:rsidP="002940AA">
            <w:pPr>
              <w:rPr>
                <w:rFonts w:asciiTheme="minorHAnsi" w:eastAsia="Calibri" w:hAnsiTheme="minorHAnsi" w:cs="Times New Roman"/>
                <w:sz w:val="22"/>
                <w:szCs w:val="22"/>
                <w:lang w:val="it-IT"/>
              </w:rPr>
            </w:pPr>
            <w:proofErr w:type="spellStart"/>
            <w:r>
              <w:rPr>
                <w:rFonts w:asciiTheme="minorHAnsi" w:eastAsia="Calibri" w:hAnsiTheme="minorHAnsi" w:cs="Times New Roman"/>
                <w:sz w:val="22"/>
                <w:szCs w:val="22"/>
                <w:lang w:val="it-IT"/>
              </w:rPr>
              <w:t>Saragano</w:t>
            </w:r>
            <w:proofErr w:type="spellEnd"/>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0779BB" w14:textId="3D2ABF44" w:rsidR="002940AA" w:rsidRPr="002940AA" w:rsidRDefault="002940AA" w:rsidP="002940AA">
            <w:pPr>
              <w:rPr>
                <w:rFonts w:asciiTheme="minorHAnsi" w:hAnsiTheme="minorHAnsi"/>
                <w:color w:val="000000"/>
                <w:sz w:val="22"/>
                <w:szCs w:val="22"/>
                <w:lang w:val="it-IT"/>
              </w:rPr>
            </w:pPr>
            <w:r w:rsidRPr="002940AA">
              <w:rPr>
                <w:rFonts w:asciiTheme="minorHAnsi" w:hAnsiTheme="minorHAnsi"/>
                <w:color w:val="000000"/>
                <w:sz w:val="22"/>
                <w:szCs w:val="22"/>
                <w:lang w:val="it-IT"/>
              </w:rPr>
              <w:t>STRUTTURA RICETTIVA</w:t>
            </w:r>
          </w:p>
          <w:p w14:paraId="392D4F81" w14:textId="1C73BB1D" w:rsidR="002940AA" w:rsidRPr="002940AA" w:rsidRDefault="002940AA" w:rsidP="002940AA">
            <w:pPr>
              <w:rPr>
                <w:rFonts w:asciiTheme="minorHAnsi" w:hAnsiTheme="minorHAnsi"/>
                <w:color w:val="000000"/>
                <w:sz w:val="22"/>
                <w:szCs w:val="22"/>
                <w:lang w:val="it-IT"/>
              </w:rPr>
            </w:pPr>
            <w:r w:rsidRPr="002940AA">
              <w:rPr>
                <w:rFonts w:asciiTheme="minorHAnsi" w:hAnsiTheme="minorHAnsi"/>
                <w:color w:val="000000"/>
                <w:sz w:val="22"/>
                <w:szCs w:val="22"/>
                <w:lang w:val="it-IT"/>
              </w:rPr>
              <w:t xml:space="preserve">La ghirlanda </w:t>
            </w:r>
            <w:proofErr w:type="spellStart"/>
            <w:r w:rsidRPr="002940AA">
              <w:rPr>
                <w:rFonts w:asciiTheme="minorHAnsi" w:hAnsiTheme="minorHAnsi"/>
                <w:color w:val="000000"/>
                <w:sz w:val="22"/>
                <w:szCs w:val="22"/>
                <w:lang w:val="it-IT"/>
              </w:rPr>
              <w:t>wine</w:t>
            </w:r>
            <w:proofErr w:type="spellEnd"/>
            <w:r w:rsidRPr="002940AA">
              <w:rPr>
                <w:rFonts w:asciiTheme="minorHAnsi" w:hAnsiTheme="minorHAnsi"/>
                <w:color w:val="000000"/>
                <w:sz w:val="22"/>
                <w:szCs w:val="22"/>
                <w:lang w:val="it-IT"/>
              </w:rPr>
              <w:t xml:space="preserve"> resort</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5AECA899" w14:textId="77777777" w:rsidR="002940AA" w:rsidRDefault="002940AA" w:rsidP="002940AA">
            <w:pPr>
              <w:rPr>
                <w:rFonts w:asciiTheme="minorHAnsi" w:hAnsiTheme="minorHAnsi"/>
                <w:color w:val="000000"/>
                <w:sz w:val="22"/>
                <w:szCs w:val="22"/>
                <w:lang w:val="it-IT"/>
              </w:rPr>
            </w:pPr>
            <w:r>
              <w:rPr>
                <w:rFonts w:asciiTheme="minorHAnsi" w:hAnsiTheme="minorHAnsi"/>
                <w:color w:val="000000"/>
                <w:sz w:val="22"/>
                <w:szCs w:val="22"/>
                <w:lang w:val="it-IT"/>
              </w:rPr>
              <w:t>Via del Poggio, 4</w:t>
            </w:r>
          </w:p>
          <w:p w14:paraId="1A4FE41A" w14:textId="6CAC9103" w:rsidR="002940AA" w:rsidRPr="002940AA" w:rsidRDefault="002940AA" w:rsidP="002940AA">
            <w:pPr>
              <w:pStyle w:val="Titolo2"/>
              <w:shd w:val="clear" w:color="auto" w:fill="FFFFFF"/>
              <w:spacing w:before="0"/>
              <w:textAlignment w:val="baseline"/>
              <w:rPr>
                <w:rFonts w:asciiTheme="minorHAnsi" w:eastAsia="Times New Roman" w:hAnsiTheme="minorHAnsi" w:cs="Garamond"/>
                <w:color w:val="000000"/>
                <w:sz w:val="22"/>
                <w:szCs w:val="22"/>
                <w:lang w:val="it-IT"/>
              </w:rPr>
            </w:pPr>
            <w:r w:rsidRPr="002940AA">
              <w:rPr>
                <w:rFonts w:asciiTheme="minorHAnsi" w:eastAsia="Times New Roman" w:hAnsiTheme="minorHAnsi" w:cs="Garamond"/>
                <w:color w:val="000000"/>
                <w:sz w:val="22"/>
                <w:szCs w:val="22"/>
                <w:lang w:val="it-IT"/>
              </w:rPr>
              <w:t>42.890833, 12.481344</w:t>
            </w:r>
          </w:p>
        </w:tc>
      </w:tr>
      <w:tr w:rsidR="006F24A3" w:rsidRPr="0095520E" w14:paraId="3165D9F2"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42D9BB45" w14:textId="0BE96768" w:rsidR="006F24A3" w:rsidRDefault="006F24A3" w:rsidP="002940AA">
            <w:pPr>
              <w:rPr>
                <w:rFonts w:asciiTheme="minorHAnsi" w:eastAsia="Calibri" w:hAnsiTheme="minorHAnsi" w:cs="Times New Roman"/>
                <w:sz w:val="22"/>
                <w:szCs w:val="22"/>
                <w:lang w:val="it-IT"/>
              </w:rPr>
            </w:pPr>
            <w:proofErr w:type="spellStart"/>
            <w:r>
              <w:rPr>
                <w:rFonts w:asciiTheme="minorHAnsi" w:eastAsia="Calibri" w:hAnsiTheme="minorHAnsi" w:cs="Times New Roman"/>
                <w:sz w:val="22"/>
                <w:szCs w:val="22"/>
                <w:lang w:val="it-IT"/>
              </w:rPr>
              <w:t>Saragano</w:t>
            </w:r>
            <w:proofErr w:type="spellEnd"/>
            <w:r>
              <w:rPr>
                <w:rFonts w:asciiTheme="minorHAnsi" w:eastAsia="Calibri" w:hAnsiTheme="minorHAnsi" w:cs="Times New Roman"/>
                <w:sz w:val="22"/>
                <w:szCs w:val="22"/>
                <w:lang w:val="it-IT"/>
              </w:rPr>
              <w:t xml:space="preserve">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61B0CF" w14:textId="77777777" w:rsidR="006F24A3" w:rsidRDefault="006F24A3" w:rsidP="002940AA">
            <w:pPr>
              <w:rPr>
                <w:rFonts w:asciiTheme="minorHAnsi" w:hAnsiTheme="minorHAnsi"/>
                <w:color w:val="000000"/>
                <w:sz w:val="22"/>
                <w:szCs w:val="22"/>
                <w:lang w:val="it-IT"/>
              </w:rPr>
            </w:pPr>
            <w:r>
              <w:rPr>
                <w:rFonts w:asciiTheme="minorHAnsi" w:hAnsiTheme="minorHAnsi"/>
                <w:color w:val="000000"/>
                <w:sz w:val="22"/>
                <w:szCs w:val="22"/>
                <w:lang w:val="it-IT"/>
              </w:rPr>
              <w:t>STRUTTURA RICETTIVA</w:t>
            </w:r>
          </w:p>
          <w:p w14:paraId="35F20E26" w14:textId="28C633DD" w:rsidR="006F24A3" w:rsidRPr="002940AA" w:rsidRDefault="006F24A3" w:rsidP="002940AA">
            <w:pPr>
              <w:rPr>
                <w:rFonts w:asciiTheme="minorHAnsi" w:hAnsiTheme="minorHAnsi"/>
                <w:color w:val="000000"/>
                <w:sz w:val="22"/>
                <w:szCs w:val="22"/>
                <w:lang w:val="it-IT"/>
              </w:rPr>
            </w:pPr>
            <w:r>
              <w:rPr>
                <w:rFonts w:asciiTheme="minorHAnsi" w:hAnsiTheme="minorHAnsi"/>
                <w:color w:val="000000"/>
                <w:sz w:val="22"/>
                <w:szCs w:val="22"/>
                <w:lang w:val="it-IT"/>
              </w:rPr>
              <w:t xml:space="preserve">Agriturismo </w:t>
            </w:r>
            <w:proofErr w:type="spellStart"/>
            <w:r>
              <w:rPr>
                <w:rFonts w:asciiTheme="minorHAnsi" w:hAnsiTheme="minorHAnsi"/>
                <w:color w:val="000000"/>
                <w:sz w:val="22"/>
                <w:szCs w:val="22"/>
                <w:lang w:val="it-IT"/>
              </w:rPr>
              <w:t>Portoreschi</w:t>
            </w:r>
            <w:proofErr w:type="spellEnd"/>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074A3F5A" w14:textId="77777777" w:rsidR="006F24A3" w:rsidRPr="006F24A3" w:rsidRDefault="006F24A3" w:rsidP="006F24A3">
            <w:pPr>
              <w:pStyle w:val="Titolo2"/>
              <w:shd w:val="clear" w:color="auto" w:fill="FFFFFF"/>
              <w:spacing w:before="0"/>
              <w:textAlignment w:val="baseline"/>
              <w:rPr>
                <w:rFonts w:asciiTheme="minorHAnsi" w:eastAsia="Times New Roman" w:hAnsiTheme="minorHAnsi" w:cs="Garamond"/>
                <w:color w:val="000000"/>
                <w:sz w:val="22"/>
                <w:szCs w:val="22"/>
                <w:lang w:val="it-IT"/>
              </w:rPr>
            </w:pPr>
            <w:r w:rsidRPr="006F24A3">
              <w:rPr>
                <w:rFonts w:asciiTheme="minorHAnsi" w:eastAsia="Times New Roman" w:hAnsiTheme="minorHAnsi" w:cs="Garamond"/>
                <w:color w:val="000000"/>
                <w:sz w:val="22"/>
                <w:szCs w:val="22"/>
                <w:lang w:val="it-IT"/>
              </w:rPr>
              <w:t>Via della collina, 18</w:t>
            </w:r>
          </w:p>
          <w:p w14:paraId="2215979B" w14:textId="4BAC42C8" w:rsidR="006F24A3" w:rsidRPr="006F24A3" w:rsidRDefault="006F24A3" w:rsidP="006F24A3">
            <w:pPr>
              <w:pStyle w:val="Titolo2"/>
              <w:shd w:val="clear" w:color="auto" w:fill="FFFFFF"/>
              <w:spacing w:before="0"/>
              <w:textAlignment w:val="baseline"/>
              <w:rPr>
                <w:rFonts w:ascii="Roboto" w:hAnsi="Roboto" w:cs="Times New Roman"/>
                <w:color w:val="202124"/>
                <w:sz w:val="20"/>
                <w:szCs w:val="20"/>
                <w:lang w:val="it-IT"/>
              </w:rPr>
            </w:pPr>
            <w:r w:rsidRPr="006F24A3">
              <w:rPr>
                <w:rFonts w:asciiTheme="minorHAnsi" w:eastAsia="Times New Roman" w:hAnsiTheme="minorHAnsi" w:cs="Garamond"/>
                <w:color w:val="000000"/>
                <w:sz w:val="22"/>
                <w:szCs w:val="22"/>
                <w:lang w:val="it-IT"/>
              </w:rPr>
              <w:t>42.889145, 12.492660</w:t>
            </w:r>
          </w:p>
        </w:tc>
      </w:tr>
      <w:tr w:rsidR="002940AA" w:rsidRPr="0095520E" w14:paraId="0C61D8A7"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2A46406F" w14:textId="29A9026F"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San Terenziano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BE89C80"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6422BCFC" w14:textId="4ADB82C9" w:rsidR="002940AA" w:rsidRPr="00EB7538" w:rsidRDefault="002940AA" w:rsidP="002940AA">
            <w:pPr>
              <w:rPr>
                <w:rFonts w:ascii="Roboto" w:eastAsiaTheme="majorEastAsia" w:hAnsi="Roboto" w:cs="Times New Roman"/>
                <w:color w:val="202124"/>
                <w:sz w:val="48"/>
                <w:szCs w:val="48"/>
                <w:lang w:val="it-IT"/>
              </w:rPr>
            </w:pPr>
            <w:r>
              <w:rPr>
                <w:rFonts w:asciiTheme="minorHAnsi" w:eastAsia="Calibri" w:hAnsiTheme="minorHAnsi" w:cs="Times New Roman"/>
                <w:sz w:val="22"/>
                <w:szCs w:val="22"/>
                <w:lang w:val="it-IT"/>
              </w:rPr>
              <w:t xml:space="preserve">B&amp;B </w:t>
            </w:r>
            <w:r w:rsidRPr="00EB7538">
              <w:rPr>
                <w:rFonts w:asciiTheme="minorHAnsi" w:eastAsia="Calibri" w:hAnsiTheme="minorHAnsi" w:cs="Times New Roman"/>
                <w:sz w:val="22"/>
                <w:szCs w:val="22"/>
                <w:lang w:val="it-IT"/>
              </w:rPr>
              <w:t xml:space="preserve">Casale </w:t>
            </w:r>
            <w:proofErr w:type="spellStart"/>
            <w:r w:rsidRPr="00EB7538">
              <w:rPr>
                <w:rFonts w:asciiTheme="minorHAnsi" w:eastAsia="Calibri" w:hAnsiTheme="minorHAnsi" w:cs="Times New Roman"/>
                <w:sz w:val="22"/>
                <w:szCs w:val="22"/>
                <w:lang w:val="it-IT"/>
              </w:rPr>
              <w:t>Roshlee</w:t>
            </w:r>
            <w:proofErr w:type="spellEnd"/>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757CD134" w14:textId="77777777" w:rsidR="002940AA" w:rsidRPr="00EB7538" w:rsidRDefault="002940AA" w:rsidP="002940AA">
            <w:pPr>
              <w:rPr>
                <w:rFonts w:asciiTheme="minorHAnsi" w:eastAsia="Calibri" w:hAnsiTheme="minorHAnsi" w:cs="Times New Roman"/>
                <w:sz w:val="22"/>
                <w:szCs w:val="22"/>
                <w:lang w:val="it-IT"/>
              </w:rPr>
            </w:pPr>
            <w:r w:rsidRPr="00EB7538">
              <w:rPr>
                <w:rFonts w:asciiTheme="minorHAnsi" w:eastAsia="Calibri" w:hAnsiTheme="minorHAnsi" w:cs="Times New Roman"/>
                <w:sz w:val="22"/>
                <w:szCs w:val="22"/>
                <w:lang w:val="it-IT"/>
              </w:rPr>
              <w:t>Via Collazzone, 3</w:t>
            </w:r>
          </w:p>
          <w:p w14:paraId="23B90782" w14:textId="2788E95C" w:rsidR="002940AA" w:rsidRDefault="002940AA" w:rsidP="002940AA">
            <w:pPr>
              <w:rPr>
                <w:rFonts w:asciiTheme="minorHAnsi" w:hAnsiTheme="minorHAnsi"/>
                <w:color w:val="000000"/>
                <w:sz w:val="22"/>
                <w:szCs w:val="22"/>
                <w:lang w:val="it-IT"/>
              </w:rPr>
            </w:pPr>
            <w:r w:rsidRPr="00EB7538">
              <w:rPr>
                <w:rFonts w:asciiTheme="minorHAnsi" w:eastAsia="Calibri" w:hAnsiTheme="minorHAnsi" w:cs="Times New Roman"/>
                <w:sz w:val="22"/>
                <w:szCs w:val="22"/>
                <w:lang w:val="it-IT"/>
              </w:rPr>
              <w:t>42.871619, 12.467092</w:t>
            </w:r>
          </w:p>
        </w:tc>
      </w:tr>
      <w:tr w:rsidR="002940AA" w:rsidRPr="002940AA" w14:paraId="0E121B3E"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3AD6CECB" w14:textId="58DCEC3A"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San Terenziano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E5F4A35"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5DC813A4" w14:textId="35CD2DBA"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Agriturismo La Casella</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79A2F832"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Collazzone, 11</w:t>
            </w:r>
          </w:p>
          <w:p w14:paraId="5FA668DF" w14:textId="41917805" w:rsidR="002940AA" w:rsidRPr="002940AA" w:rsidRDefault="002940AA" w:rsidP="002940AA">
            <w:pPr>
              <w:rPr>
                <w:rFonts w:ascii="Roboto" w:eastAsiaTheme="majorEastAsia" w:hAnsi="Roboto" w:cs="Times New Roman"/>
                <w:color w:val="202124"/>
                <w:sz w:val="20"/>
                <w:szCs w:val="20"/>
                <w:lang w:val="it-IT"/>
              </w:rPr>
            </w:pPr>
            <w:r w:rsidRPr="002940AA">
              <w:rPr>
                <w:rFonts w:asciiTheme="minorHAnsi" w:eastAsia="Calibri" w:hAnsiTheme="minorHAnsi" w:cs="Times New Roman"/>
                <w:sz w:val="22"/>
                <w:szCs w:val="22"/>
                <w:lang w:val="it-IT"/>
              </w:rPr>
              <w:t>42.876629, 12.464584</w:t>
            </w:r>
          </w:p>
        </w:tc>
      </w:tr>
      <w:tr w:rsidR="002940AA" w:rsidRPr="0095520E" w14:paraId="2C5E5A15"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2F88DA74" w14:textId="6CFC45CC"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lastRenderedPageBreak/>
              <w:t xml:space="preserve">Marcellano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EF4455"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30315C13" w14:textId="3D4EDFDF"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Casale Il Volo delle Poiane</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38452150" w14:textId="54B7B77E"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dei giardini, 7</w:t>
            </w:r>
          </w:p>
          <w:p w14:paraId="70A606C3" w14:textId="2C7FC8FC" w:rsidR="002940AA" w:rsidRPr="00B21B2F" w:rsidRDefault="002940AA" w:rsidP="002940AA">
            <w:pPr>
              <w:rPr>
                <w:rFonts w:ascii="Roboto" w:eastAsiaTheme="majorEastAsia" w:hAnsi="Roboto" w:cs="Times New Roman"/>
                <w:color w:val="202124"/>
                <w:sz w:val="20"/>
                <w:szCs w:val="20"/>
                <w:lang w:val="it-IT"/>
              </w:rPr>
            </w:pPr>
            <w:r w:rsidRPr="00B21B2F">
              <w:rPr>
                <w:rFonts w:asciiTheme="minorHAnsi" w:eastAsia="Calibri" w:hAnsiTheme="minorHAnsi" w:cs="Times New Roman"/>
                <w:sz w:val="22"/>
                <w:szCs w:val="22"/>
                <w:lang w:val="it-IT"/>
              </w:rPr>
              <w:t>42.881052, 12.513404</w:t>
            </w:r>
          </w:p>
        </w:tc>
      </w:tr>
      <w:tr w:rsidR="002940AA" w:rsidRPr="0095520E" w14:paraId="4BC922E4"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37E2DF73" w14:textId="13722B43"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Torri</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F95CA4"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15A30DAE" w14:textId="68B58B65" w:rsidR="002940AA" w:rsidRPr="000117EA" w:rsidRDefault="002940AA" w:rsidP="002940AA">
            <w:pPr>
              <w:pStyle w:val="Titolo1"/>
              <w:shd w:val="clear" w:color="auto" w:fill="FFFFFF"/>
              <w:spacing w:before="0"/>
              <w:textAlignment w:val="baseline"/>
              <w:rPr>
                <w:rFonts w:asciiTheme="minorHAnsi" w:eastAsia="Calibri" w:hAnsiTheme="minorHAnsi" w:cs="Times New Roman"/>
                <w:b w:val="0"/>
                <w:bCs w:val="0"/>
                <w:color w:val="auto"/>
                <w:sz w:val="22"/>
                <w:szCs w:val="22"/>
                <w:lang w:val="it-IT"/>
              </w:rPr>
            </w:pPr>
            <w:r w:rsidRPr="000117EA">
              <w:rPr>
                <w:rFonts w:asciiTheme="minorHAnsi" w:eastAsia="Calibri" w:hAnsiTheme="minorHAnsi" w:cs="Times New Roman"/>
                <w:b w:val="0"/>
                <w:bCs w:val="0"/>
                <w:color w:val="auto"/>
                <w:sz w:val="22"/>
                <w:szCs w:val="22"/>
                <w:lang w:val="it-IT"/>
              </w:rPr>
              <w:t>Relais Paradiso Resort &amp; Spa Umbria</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734B49A4" w14:textId="53248B4E"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dei Castelli, 5</w:t>
            </w:r>
          </w:p>
          <w:p w14:paraId="2B5089F4" w14:textId="5088137C" w:rsidR="002940AA" w:rsidRDefault="002940AA" w:rsidP="002940AA">
            <w:pPr>
              <w:rPr>
                <w:rFonts w:asciiTheme="minorHAnsi" w:eastAsia="Calibri" w:hAnsiTheme="minorHAnsi" w:cs="Times New Roman"/>
                <w:sz w:val="22"/>
                <w:szCs w:val="22"/>
                <w:lang w:val="it-IT"/>
              </w:rPr>
            </w:pPr>
            <w:r w:rsidRPr="000117EA">
              <w:rPr>
                <w:rFonts w:asciiTheme="minorHAnsi" w:eastAsia="Calibri" w:hAnsiTheme="minorHAnsi" w:cs="Times New Roman"/>
                <w:sz w:val="22"/>
                <w:szCs w:val="22"/>
                <w:lang w:val="it-IT"/>
              </w:rPr>
              <w:t>42.856026, 12.507879</w:t>
            </w:r>
          </w:p>
        </w:tc>
      </w:tr>
      <w:tr w:rsidR="002940AA" w:rsidRPr="0095520E" w14:paraId="07EA53AC"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522E2E1B" w14:textId="1DF26090"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Pozzo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3C5A2C2"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50ABA59D" w14:textId="24BB1C04"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Agriturismo Il Canto del Lago </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5215F43D" w14:textId="6DAB02CD"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Case Paolo</w:t>
            </w:r>
          </w:p>
          <w:p w14:paraId="63FD4FC6" w14:textId="361FFB56" w:rsidR="002940AA" w:rsidRDefault="002940AA" w:rsidP="002940AA">
            <w:pPr>
              <w:rPr>
                <w:rFonts w:asciiTheme="minorHAnsi" w:eastAsia="Calibri" w:hAnsiTheme="minorHAnsi" w:cs="Times New Roman"/>
                <w:sz w:val="22"/>
                <w:szCs w:val="22"/>
                <w:lang w:val="it-IT"/>
              </w:rPr>
            </w:pPr>
            <w:r w:rsidRPr="000117EA">
              <w:rPr>
                <w:rFonts w:asciiTheme="minorHAnsi" w:eastAsia="Calibri" w:hAnsiTheme="minorHAnsi" w:cs="Times New Roman"/>
                <w:sz w:val="22"/>
                <w:szCs w:val="22"/>
                <w:lang w:val="it-IT"/>
              </w:rPr>
              <w:t>42.898344, 12.501060</w:t>
            </w:r>
          </w:p>
        </w:tc>
      </w:tr>
      <w:tr w:rsidR="002940AA" w:rsidRPr="0095520E" w14:paraId="04114314"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215CCD3C" w14:textId="38A6F69D"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Pozzo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4EC12A"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003A3464" w14:textId="05EB895E" w:rsidR="002940AA" w:rsidRPr="00220B06" w:rsidRDefault="002940AA" w:rsidP="002940AA">
            <w:pPr>
              <w:rPr>
                <w:rFonts w:ascii="Arial" w:eastAsiaTheme="majorEastAsia" w:hAnsi="Arial" w:cs="Arial"/>
                <w:color w:val="000A12"/>
                <w:sz w:val="48"/>
                <w:szCs w:val="48"/>
                <w:lang w:val="it-IT"/>
              </w:rPr>
            </w:pPr>
            <w:proofErr w:type="spellStart"/>
            <w:r w:rsidRPr="00220B06">
              <w:rPr>
                <w:rFonts w:asciiTheme="minorHAnsi" w:eastAsia="Calibri" w:hAnsiTheme="minorHAnsi" w:cs="Times New Roman"/>
                <w:sz w:val="22"/>
                <w:szCs w:val="22"/>
                <w:lang w:val="it-IT"/>
              </w:rPr>
              <w:t>Villamari</w:t>
            </w:r>
            <w:proofErr w:type="spellEnd"/>
            <w:r w:rsidRPr="00220B06">
              <w:rPr>
                <w:rFonts w:asciiTheme="minorHAnsi" w:eastAsia="Calibri" w:hAnsiTheme="minorHAnsi" w:cs="Times New Roman"/>
                <w:sz w:val="22"/>
                <w:szCs w:val="22"/>
                <w:lang w:val="it-IT"/>
              </w:rPr>
              <w:t xml:space="preserve"> Nature &amp; </w:t>
            </w:r>
            <w:proofErr w:type="spellStart"/>
            <w:r w:rsidRPr="00220B06">
              <w:rPr>
                <w:rFonts w:asciiTheme="minorHAnsi" w:eastAsia="Calibri" w:hAnsiTheme="minorHAnsi" w:cs="Times New Roman"/>
                <w:sz w:val="22"/>
                <w:szCs w:val="22"/>
                <w:lang w:val="it-IT"/>
              </w:rPr>
              <w:t>Rest</w:t>
            </w:r>
            <w:proofErr w:type="spellEnd"/>
            <w:r w:rsidRPr="00220B06">
              <w:rPr>
                <w:rFonts w:asciiTheme="minorHAnsi" w:eastAsia="Calibri" w:hAnsiTheme="minorHAnsi" w:cs="Times New Roman"/>
                <w:sz w:val="22"/>
                <w:szCs w:val="22"/>
                <w:lang w:val="it-IT"/>
              </w:rPr>
              <w:t xml:space="preserve"> Farm</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46C7DBB5"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Villa Mari</w:t>
            </w:r>
          </w:p>
          <w:p w14:paraId="53F89FA4" w14:textId="273F36BC" w:rsidR="002940AA" w:rsidRPr="00220B06" w:rsidRDefault="002940AA" w:rsidP="002940AA">
            <w:pPr>
              <w:rPr>
                <w:rFonts w:ascii="Roboto" w:eastAsiaTheme="majorEastAsia" w:hAnsi="Roboto" w:cs="Times New Roman"/>
                <w:color w:val="202124"/>
                <w:sz w:val="20"/>
                <w:szCs w:val="20"/>
                <w:lang w:val="it-IT"/>
              </w:rPr>
            </w:pPr>
            <w:r w:rsidRPr="00220B06">
              <w:rPr>
                <w:rFonts w:asciiTheme="minorHAnsi" w:eastAsia="Calibri" w:hAnsiTheme="minorHAnsi" w:cs="Times New Roman"/>
                <w:sz w:val="22"/>
                <w:szCs w:val="22"/>
                <w:lang w:val="it-IT"/>
              </w:rPr>
              <w:t>42.904836, 12.487112</w:t>
            </w:r>
          </w:p>
        </w:tc>
      </w:tr>
      <w:tr w:rsidR="002940AA" w:rsidRPr="00B82A5D" w14:paraId="0A79DCD4"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139BC46C" w14:textId="77777777" w:rsidR="002940AA" w:rsidRPr="00A408B1"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Santa Maria</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CB2253" w14:textId="77777777" w:rsidR="002940AA" w:rsidRPr="00CD47E7" w:rsidRDefault="002940AA" w:rsidP="002940AA">
            <w:pPr>
              <w:rPr>
                <w:rFonts w:asciiTheme="minorHAnsi" w:hAnsiTheme="minorHAnsi"/>
                <w:color w:val="000000"/>
                <w:sz w:val="22"/>
                <w:szCs w:val="22"/>
                <w:lang w:val="it-IT"/>
              </w:rPr>
            </w:pPr>
            <w:r>
              <w:rPr>
                <w:rFonts w:asciiTheme="minorHAnsi" w:hAnsiTheme="minorHAnsi"/>
                <w:color w:val="000000"/>
                <w:sz w:val="22"/>
                <w:szCs w:val="22"/>
                <w:lang w:val="it-IT"/>
              </w:rPr>
              <w:t>Chiesa Santa Maria di Agello</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60F0A1BE" w14:textId="7F7A70F4" w:rsidR="002940AA" w:rsidRPr="00CD47E7" w:rsidRDefault="00C874C1" w:rsidP="002940AA">
            <w:pPr>
              <w:rPr>
                <w:rFonts w:asciiTheme="minorHAnsi" w:hAnsiTheme="minorHAnsi"/>
                <w:color w:val="000000"/>
                <w:sz w:val="22"/>
                <w:szCs w:val="22"/>
                <w:lang w:val="it-IT"/>
              </w:rPr>
            </w:pPr>
            <w:r w:rsidRPr="00C874C1">
              <w:rPr>
                <w:rFonts w:asciiTheme="minorHAnsi" w:hAnsiTheme="minorHAnsi"/>
                <w:color w:val="000000"/>
                <w:sz w:val="22"/>
                <w:szCs w:val="22"/>
                <w:lang w:val="it-IT"/>
              </w:rPr>
              <w:t>42.847433, 12.491636</w:t>
            </w:r>
          </w:p>
        </w:tc>
      </w:tr>
      <w:tr w:rsidR="002940AA" w:rsidRPr="00A122DA" w14:paraId="4D3A8599"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00196C96" w14:textId="77777777" w:rsidR="002940AA" w:rsidRPr="00A408B1"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Barattano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AB40CA" w14:textId="77777777" w:rsidR="00A122DA" w:rsidRDefault="00A122DA" w:rsidP="00A122D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6A67797A" w14:textId="6F0D20FD" w:rsidR="002940AA" w:rsidRPr="00CD47E7" w:rsidRDefault="00A122DA" w:rsidP="002940AA">
            <w:pPr>
              <w:rPr>
                <w:rFonts w:asciiTheme="minorHAnsi" w:hAnsiTheme="minorHAnsi"/>
                <w:color w:val="000000"/>
                <w:sz w:val="22"/>
                <w:szCs w:val="22"/>
                <w:lang w:val="it-IT"/>
              </w:rPr>
            </w:pPr>
            <w:r>
              <w:rPr>
                <w:rFonts w:asciiTheme="minorHAnsi" w:hAnsiTheme="minorHAnsi"/>
                <w:color w:val="000000"/>
                <w:sz w:val="22"/>
                <w:szCs w:val="22"/>
                <w:lang w:val="it-IT"/>
              </w:rPr>
              <w:t xml:space="preserve">B&amp;B </w:t>
            </w:r>
            <w:r w:rsidR="002940AA">
              <w:rPr>
                <w:rFonts w:asciiTheme="minorHAnsi" w:hAnsiTheme="minorHAnsi"/>
                <w:color w:val="000000"/>
                <w:sz w:val="22"/>
                <w:szCs w:val="22"/>
                <w:lang w:val="it-IT"/>
              </w:rPr>
              <w:t>Castello di Barattano</w:t>
            </w:r>
          </w:p>
        </w:tc>
        <w:tc>
          <w:tcPr>
            <w:tcW w:w="2948" w:type="dxa"/>
            <w:tcBorders>
              <w:top w:val="single" w:sz="4" w:space="0" w:color="auto"/>
              <w:left w:val="nil"/>
              <w:bottom w:val="single" w:sz="4" w:space="0" w:color="auto"/>
              <w:right w:val="single" w:sz="4" w:space="0" w:color="auto"/>
            </w:tcBorders>
            <w:noWrap/>
            <w:vAlign w:val="center"/>
          </w:tcPr>
          <w:p w14:paraId="1EAC2600" w14:textId="488A3406" w:rsidR="002940AA" w:rsidRPr="00CD47E7" w:rsidRDefault="00A122DA" w:rsidP="002940AA">
            <w:pPr>
              <w:rPr>
                <w:rFonts w:asciiTheme="minorHAnsi" w:hAnsiTheme="minorHAnsi"/>
                <w:color w:val="000000"/>
                <w:sz w:val="22"/>
                <w:szCs w:val="22"/>
                <w:lang w:val="it-IT"/>
              </w:rPr>
            </w:pPr>
            <w:r w:rsidRPr="00A122DA">
              <w:rPr>
                <w:rFonts w:asciiTheme="minorHAnsi" w:hAnsiTheme="minorHAnsi"/>
                <w:color w:val="000000"/>
                <w:sz w:val="22"/>
                <w:szCs w:val="22"/>
                <w:lang w:val="it-IT"/>
              </w:rPr>
              <w:t>42.861288, 12.506192</w:t>
            </w:r>
          </w:p>
        </w:tc>
      </w:tr>
      <w:tr w:rsidR="002940AA" w:rsidRPr="00B82A5D" w14:paraId="50BAEAEC"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5C7FCACE" w14:textId="77777777" w:rsidR="002940AA" w:rsidRPr="00A408B1"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Pomonte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4D7026" w14:textId="77777777" w:rsidR="00A122DA" w:rsidRDefault="00A122DA" w:rsidP="00A122D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2D9415BB" w14:textId="03DAAAAB" w:rsidR="002940AA" w:rsidRPr="00A408B1"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Agriturismo La Corte dei banchetti</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6845B94B"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del Banchetto</w:t>
            </w:r>
          </w:p>
          <w:p w14:paraId="2512790F" w14:textId="35ED3DA0" w:rsidR="002940AA" w:rsidRPr="00A408B1" w:rsidRDefault="002940AA" w:rsidP="002940AA">
            <w:pPr>
              <w:rPr>
                <w:rFonts w:asciiTheme="minorHAnsi" w:eastAsia="Calibri" w:hAnsiTheme="minorHAnsi" w:cs="Times New Roman"/>
                <w:sz w:val="22"/>
                <w:szCs w:val="22"/>
                <w:lang w:val="it-IT"/>
              </w:rPr>
            </w:pPr>
            <w:r w:rsidRPr="00F57365">
              <w:rPr>
                <w:rFonts w:asciiTheme="minorHAnsi" w:eastAsia="Calibri" w:hAnsiTheme="minorHAnsi" w:cs="Times New Roman"/>
                <w:sz w:val="22"/>
                <w:szCs w:val="22"/>
                <w:lang w:val="it-IT"/>
              </w:rPr>
              <w:t>42.946970, 12.504979</w:t>
            </w:r>
          </w:p>
        </w:tc>
      </w:tr>
      <w:tr w:rsidR="002940AA" w:rsidRPr="005D2B28" w14:paraId="717DA8F1"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2DD33B99"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Pomonte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6573F54"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1BA22A96" w14:textId="7C6E80FC"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Tenuta di Forte Sorgnano </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2BDDB86F" w14:textId="77777777" w:rsidR="002940AA" w:rsidRPr="005D2B28" w:rsidRDefault="002940AA" w:rsidP="002940AA">
            <w:pPr>
              <w:rPr>
                <w:rFonts w:asciiTheme="minorHAnsi" w:eastAsia="Calibri" w:hAnsiTheme="minorHAnsi" w:cs="Times New Roman"/>
                <w:sz w:val="22"/>
                <w:szCs w:val="22"/>
                <w:lang w:val="it-IT"/>
              </w:rPr>
            </w:pPr>
            <w:r w:rsidRPr="005D2B28">
              <w:rPr>
                <w:rFonts w:asciiTheme="minorHAnsi" w:eastAsia="Calibri" w:hAnsiTheme="minorHAnsi" w:cs="Times New Roman"/>
                <w:sz w:val="22"/>
                <w:szCs w:val="22"/>
                <w:lang w:val="it-IT"/>
              </w:rPr>
              <w:t xml:space="preserve">Via </w:t>
            </w:r>
            <w:proofErr w:type="spellStart"/>
            <w:r w:rsidRPr="005D2B28">
              <w:rPr>
                <w:rFonts w:asciiTheme="minorHAnsi" w:eastAsia="Calibri" w:hAnsiTheme="minorHAnsi" w:cs="Times New Roman"/>
                <w:sz w:val="22"/>
                <w:szCs w:val="22"/>
                <w:lang w:val="it-IT"/>
              </w:rPr>
              <w:t>Cerquiglino</w:t>
            </w:r>
            <w:proofErr w:type="spellEnd"/>
            <w:r w:rsidRPr="005D2B28">
              <w:rPr>
                <w:rFonts w:asciiTheme="minorHAnsi" w:eastAsia="Calibri" w:hAnsiTheme="minorHAnsi" w:cs="Times New Roman"/>
                <w:sz w:val="22"/>
                <w:szCs w:val="22"/>
                <w:lang w:val="it-IT"/>
              </w:rPr>
              <w:t>, 62</w:t>
            </w:r>
          </w:p>
          <w:p w14:paraId="37487357" w14:textId="2B709321" w:rsidR="002940AA" w:rsidRPr="00A408B1" w:rsidRDefault="002940AA" w:rsidP="002940AA">
            <w:pPr>
              <w:rPr>
                <w:rFonts w:asciiTheme="minorHAnsi" w:eastAsia="Calibri" w:hAnsiTheme="minorHAnsi" w:cs="Times New Roman"/>
                <w:sz w:val="22"/>
                <w:szCs w:val="22"/>
                <w:lang w:val="it-IT"/>
              </w:rPr>
            </w:pPr>
            <w:r w:rsidRPr="005D2B28">
              <w:rPr>
                <w:rFonts w:asciiTheme="minorHAnsi" w:eastAsia="Calibri" w:hAnsiTheme="minorHAnsi" w:cs="Times New Roman"/>
                <w:sz w:val="22"/>
                <w:szCs w:val="22"/>
                <w:lang w:val="it-IT"/>
              </w:rPr>
              <w:t>42.963633, 12.493521</w:t>
            </w:r>
          </w:p>
        </w:tc>
      </w:tr>
      <w:tr w:rsidR="002940AA" w:rsidRPr="006F5630" w14:paraId="66BF341D"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7CC72BAB"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Ponte di Ferro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E344B7"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Centrale Enel</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4CD01B96" w14:textId="748F7079" w:rsidR="002940AA" w:rsidRPr="00A408B1" w:rsidRDefault="00C874C1" w:rsidP="002940AA">
            <w:pPr>
              <w:rPr>
                <w:rFonts w:asciiTheme="minorHAnsi" w:eastAsia="Calibri" w:hAnsiTheme="minorHAnsi" w:cs="Times New Roman"/>
                <w:sz w:val="22"/>
                <w:szCs w:val="22"/>
                <w:lang w:val="it-IT"/>
              </w:rPr>
            </w:pPr>
            <w:r w:rsidRPr="00C874C1">
              <w:rPr>
                <w:rFonts w:asciiTheme="minorHAnsi" w:eastAsia="Calibri" w:hAnsiTheme="minorHAnsi" w:cs="Times New Roman"/>
                <w:sz w:val="22"/>
                <w:szCs w:val="22"/>
                <w:lang w:val="it-IT"/>
              </w:rPr>
              <w:t>42.897260, 12.539172</w:t>
            </w:r>
          </w:p>
        </w:tc>
      </w:tr>
      <w:tr w:rsidR="002940AA" w:rsidRPr="0010641C" w14:paraId="4373CCBF"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503F2895"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Gualdo Cattaneo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A275D1" w14:textId="77777777" w:rsidR="00212510" w:rsidRDefault="00212510"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2204B31F" w14:textId="6D439588" w:rsidR="002940AA" w:rsidRDefault="00212510"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Agriturismo Residenza</w:t>
            </w:r>
            <w:r w:rsidR="002940AA">
              <w:rPr>
                <w:rFonts w:asciiTheme="minorHAnsi" w:eastAsia="Calibri" w:hAnsiTheme="minorHAnsi" w:cs="Times New Roman"/>
                <w:sz w:val="22"/>
                <w:szCs w:val="22"/>
                <w:lang w:val="it-IT"/>
              </w:rPr>
              <w:t xml:space="preserve"> del Marchese</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09E55660" w14:textId="77777777" w:rsidR="002940AA" w:rsidRDefault="0010641C"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Villa del Marchese, 15</w:t>
            </w:r>
          </w:p>
          <w:p w14:paraId="295881AF" w14:textId="3A181C92" w:rsidR="0010641C" w:rsidRPr="00A408B1" w:rsidRDefault="0010641C" w:rsidP="002940AA">
            <w:pPr>
              <w:rPr>
                <w:rFonts w:asciiTheme="minorHAnsi" w:eastAsia="Calibri" w:hAnsiTheme="minorHAnsi" w:cs="Times New Roman"/>
                <w:sz w:val="22"/>
                <w:szCs w:val="22"/>
                <w:lang w:val="it-IT"/>
              </w:rPr>
            </w:pPr>
            <w:r w:rsidRPr="0010641C">
              <w:rPr>
                <w:rFonts w:asciiTheme="minorHAnsi" w:eastAsia="Calibri" w:hAnsiTheme="minorHAnsi" w:cs="Times New Roman"/>
                <w:sz w:val="22"/>
                <w:szCs w:val="22"/>
                <w:lang w:val="it-IT"/>
              </w:rPr>
              <w:t>42.906565, 12.568213</w:t>
            </w:r>
          </w:p>
        </w:tc>
      </w:tr>
      <w:tr w:rsidR="002940AA" w:rsidRPr="0010641C" w14:paraId="36E5C799"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4C82A1BD"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Gualdo Cattaneo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872E067" w14:textId="77777777" w:rsidR="0010641C" w:rsidRDefault="0010641C" w:rsidP="0010641C">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4A83AE25"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Azienda Agricola Villa dell’Oro</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7ED0F799" w14:textId="77777777" w:rsidR="002940AA" w:rsidRDefault="0010641C"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Villa dell’oro, 21</w:t>
            </w:r>
          </w:p>
          <w:p w14:paraId="38BC9D28" w14:textId="72485243" w:rsidR="0010641C" w:rsidRPr="00A408B1" w:rsidRDefault="0010641C" w:rsidP="002940AA">
            <w:pPr>
              <w:rPr>
                <w:rFonts w:asciiTheme="minorHAnsi" w:eastAsia="Calibri" w:hAnsiTheme="minorHAnsi" w:cs="Times New Roman"/>
                <w:sz w:val="22"/>
                <w:szCs w:val="22"/>
                <w:lang w:val="it-IT"/>
              </w:rPr>
            </w:pPr>
            <w:r w:rsidRPr="0010641C">
              <w:rPr>
                <w:rFonts w:asciiTheme="minorHAnsi" w:eastAsia="Calibri" w:hAnsiTheme="minorHAnsi" w:cs="Times New Roman"/>
                <w:sz w:val="22"/>
                <w:szCs w:val="22"/>
                <w:lang w:val="it-IT"/>
              </w:rPr>
              <w:t>42.900351, 12.556746</w:t>
            </w:r>
          </w:p>
        </w:tc>
      </w:tr>
      <w:tr w:rsidR="002940AA" w:rsidRPr="00F813FA" w14:paraId="2908E6B7"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71A675D4" w14:textId="6D24D7EB"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Gualdo Cattaneo</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51A65D" w14:textId="77777777" w:rsidR="002940AA" w:rsidRPr="004C0F5E" w:rsidRDefault="002940AA" w:rsidP="002940AA">
            <w:pPr>
              <w:rPr>
                <w:rFonts w:asciiTheme="minorHAnsi" w:eastAsia="Calibri" w:hAnsiTheme="minorHAnsi" w:cs="Times New Roman"/>
                <w:sz w:val="22"/>
                <w:szCs w:val="22"/>
                <w:lang w:val="it-IT"/>
              </w:rPr>
            </w:pPr>
            <w:r w:rsidRPr="004C0F5E">
              <w:rPr>
                <w:rFonts w:asciiTheme="minorHAnsi" w:eastAsia="Calibri" w:hAnsiTheme="minorHAnsi" w:cs="Times New Roman"/>
                <w:sz w:val="22"/>
                <w:szCs w:val="22"/>
                <w:lang w:val="it-IT"/>
              </w:rPr>
              <w:t>STRUTTURA RICETTIVA</w:t>
            </w:r>
          </w:p>
          <w:p w14:paraId="1A034638" w14:textId="0DF2B75B"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Casa Vacanze La Selva</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5496BBA1" w14:textId="68898A82" w:rsidR="002940AA" w:rsidRPr="004C0F5E" w:rsidRDefault="002940AA" w:rsidP="002940AA">
            <w:pPr>
              <w:rPr>
                <w:rFonts w:asciiTheme="minorHAnsi" w:eastAsia="Calibri" w:hAnsiTheme="minorHAnsi" w:cs="Times New Roman"/>
                <w:sz w:val="22"/>
                <w:szCs w:val="22"/>
                <w:lang w:val="it-IT"/>
              </w:rPr>
            </w:pPr>
            <w:r w:rsidRPr="004C0F5E">
              <w:rPr>
                <w:rFonts w:asciiTheme="minorHAnsi" w:eastAsia="Calibri" w:hAnsiTheme="minorHAnsi" w:cs="Times New Roman"/>
                <w:sz w:val="22"/>
                <w:szCs w:val="22"/>
                <w:lang w:val="it-IT"/>
              </w:rPr>
              <w:t>Via delle Selve 1/1 e 1/A</w:t>
            </w:r>
          </w:p>
          <w:p w14:paraId="0AA9A418" w14:textId="28671AB8" w:rsidR="002940AA" w:rsidRPr="004C0F5E" w:rsidRDefault="002940AA" w:rsidP="002940AA">
            <w:pPr>
              <w:rPr>
                <w:rFonts w:asciiTheme="minorHAnsi" w:eastAsia="Calibri" w:hAnsiTheme="minorHAnsi" w:cs="Times New Roman"/>
                <w:sz w:val="22"/>
                <w:szCs w:val="22"/>
                <w:lang w:val="it-IT"/>
              </w:rPr>
            </w:pPr>
            <w:r w:rsidRPr="004C0F5E">
              <w:rPr>
                <w:rFonts w:asciiTheme="minorHAnsi" w:eastAsia="Calibri" w:hAnsiTheme="minorHAnsi" w:cs="Times New Roman"/>
                <w:sz w:val="22"/>
                <w:szCs w:val="22"/>
                <w:lang w:val="it-IT"/>
              </w:rPr>
              <w:t>42.875282, 12.471640</w:t>
            </w:r>
          </w:p>
        </w:tc>
      </w:tr>
      <w:tr w:rsidR="002940AA" w:rsidRPr="006F5630" w14:paraId="18741AB3" w14:textId="77777777" w:rsidTr="005D2B2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PrEx>
        <w:trPr>
          <w:cantSplit/>
          <w:trHeight w:val="300"/>
        </w:trPr>
        <w:tc>
          <w:tcPr>
            <w:tcW w:w="2518" w:type="dxa"/>
            <w:tcBorders>
              <w:top w:val="single" w:sz="4" w:space="0" w:color="auto"/>
              <w:left w:val="single" w:sz="4" w:space="0" w:color="auto"/>
              <w:bottom w:val="single" w:sz="4" w:space="0" w:color="auto"/>
              <w:right w:val="single" w:sz="4" w:space="0" w:color="auto"/>
            </w:tcBorders>
            <w:shd w:val="clear" w:color="auto" w:fill="FFFFFF"/>
            <w:vAlign w:val="center"/>
          </w:tcPr>
          <w:p w14:paraId="28280486" w14:textId="77777777" w:rsidR="002940AA" w:rsidRDefault="002940AA"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Grutti </w:t>
            </w:r>
          </w:p>
        </w:tc>
        <w:tc>
          <w:tcPr>
            <w:tcW w:w="4281"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FD80BB" w14:textId="77777777" w:rsidR="00C874C1" w:rsidRDefault="00C874C1" w:rsidP="00C874C1">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STRUTTURA RICETTIVA</w:t>
            </w:r>
          </w:p>
          <w:p w14:paraId="22424DB1" w14:textId="7CAD2F58" w:rsidR="002940AA" w:rsidRDefault="00C874C1"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 xml:space="preserve">Country House </w:t>
            </w:r>
            <w:r w:rsidR="002940AA">
              <w:rPr>
                <w:rFonts w:asciiTheme="minorHAnsi" w:eastAsia="Calibri" w:hAnsiTheme="minorHAnsi" w:cs="Times New Roman"/>
                <w:sz w:val="22"/>
                <w:szCs w:val="22"/>
                <w:lang w:val="it-IT"/>
              </w:rPr>
              <w:t>Villa Selva</w:t>
            </w:r>
          </w:p>
        </w:tc>
        <w:tc>
          <w:tcPr>
            <w:tcW w:w="2948" w:type="dxa"/>
            <w:tcBorders>
              <w:top w:val="single" w:sz="4" w:space="0" w:color="auto"/>
              <w:left w:val="nil"/>
              <w:bottom w:val="single" w:sz="4" w:space="0" w:color="auto"/>
              <w:right w:val="single" w:sz="4" w:space="0" w:color="auto"/>
            </w:tcBorders>
            <w:shd w:val="clear" w:color="auto" w:fill="FFFFFF"/>
            <w:noWrap/>
            <w:vAlign w:val="center"/>
          </w:tcPr>
          <w:p w14:paraId="2713445B" w14:textId="77777777" w:rsidR="002940AA" w:rsidRDefault="00C874C1" w:rsidP="002940AA">
            <w:pPr>
              <w:rPr>
                <w:rFonts w:asciiTheme="minorHAnsi" w:eastAsia="Calibri" w:hAnsiTheme="minorHAnsi" w:cs="Times New Roman"/>
                <w:sz w:val="22"/>
                <w:szCs w:val="22"/>
                <w:lang w:val="it-IT"/>
              </w:rPr>
            </w:pPr>
            <w:r>
              <w:rPr>
                <w:rFonts w:asciiTheme="minorHAnsi" w:eastAsia="Calibri" w:hAnsiTheme="minorHAnsi" w:cs="Times New Roman"/>
                <w:sz w:val="22"/>
                <w:szCs w:val="22"/>
                <w:lang w:val="it-IT"/>
              </w:rPr>
              <w:t>Via Loreto, 1</w:t>
            </w:r>
          </w:p>
          <w:p w14:paraId="64AB3DF0" w14:textId="251C5951" w:rsidR="00C874C1" w:rsidRPr="00A408B1" w:rsidRDefault="00C874C1" w:rsidP="002940AA">
            <w:pPr>
              <w:rPr>
                <w:rFonts w:asciiTheme="minorHAnsi" w:eastAsia="Calibri" w:hAnsiTheme="minorHAnsi" w:cs="Times New Roman"/>
                <w:sz w:val="22"/>
                <w:szCs w:val="22"/>
                <w:lang w:val="it-IT"/>
              </w:rPr>
            </w:pPr>
            <w:r w:rsidRPr="00C874C1">
              <w:rPr>
                <w:rFonts w:asciiTheme="minorHAnsi" w:eastAsia="Calibri" w:hAnsiTheme="minorHAnsi" w:cs="Times New Roman"/>
                <w:sz w:val="22"/>
                <w:szCs w:val="22"/>
                <w:lang w:val="it-IT"/>
              </w:rPr>
              <w:t>42.849515, 12.469876</w:t>
            </w:r>
          </w:p>
        </w:tc>
      </w:tr>
    </w:tbl>
    <w:p w14:paraId="0117AD8C" w14:textId="77777777" w:rsidR="00AD4C61" w:rsidRDefault="00AD4C61" w:rsidP="00D10C91">
      <w:pPr>
        <w:rPr>
          <w:rFonts w:ascii="Calibri" w:eastAsia="Calibri" w:hAnsi="Calibri" w:cs="Times New Roman"/>
          <w:sz w:val="22"/>
          <w:szCs w:val="22"/>
          <w:lang w:val="it-IT"/>
        </w:rPr>
      </w:pPr>
    </w:p>
    <w:p w14:paraId="06E8885C" w14:textId="391B19FF" w:rsidR="004B07DD" w:rsidRDefault="004B07DD" w:rsidP="009D0BBA">
      <w:pPr>
        <w:spacing w:line="360" w:lineRule="auto"/>
        <w:jc w:val="both"/>
        <w:rPr>
          <w:rFonts w:ascii="Calibri" w:eastAsia="Calibri" w:hAnsi="Calibri" w:cs="Times New Roman"/>
          <w:sz w:val="24"/>
          <w:szCs w:val="22"/>
          <w:lang w:val="it-IT"/>
        </w:rPr>
        <w:sectPr w:rsidR="004B07DD" w:rsidSect="007D10FE">
          <w:footerReference w:type="first" r:id="rId87"/>
          <w:pgSz w:w="11907" w:h="16839" w:code="9"/>
          <w:pgMar w:top="1418" w:right="1200" w:bottom="1800" w:left="1200" w:header="960" w:footer="960" w:gutter="0"/>
          <w:cols w:space="360"/>
          <w:docGrid w:linePitch="218"/>
        </w:sectPr>
      </w:pPr>
    </w:p>
    <w:p w14:paraId="5BBB5946" w14:textId="77777777" w:rsidR="00295440" w:rsidRPr="00574E33" w:rsidRDefault="00295440" w:rsidP="00295440">
      <w:pPr>
        <w:rPr>
          <w:rFonts w:ascii="Calibri" w:eastAsia="Calibri" w:hAnsi="Calibri" w:cs="Times New Roman"/>
          <w:b/>
          <w:szCs w:val="24"/>
          <w:lang w:val="it-IT"/>
        </w:rPr>
      </w:pPr>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95"/>
        <w:gridCol w:w="3498"/>
        <w:gridCol w:w="11929"/>
        <w:gridCol w:w="2665"/>
      </w:tblGrid>
      <w:tr w:rsidR="00295440" w:rsidRPr="00A475FE" w14:paraId="3F7F481B" w14:textId="77777777" w:rsidTr="00872BF9">
        <w:trPr>
          <w:trHeight w:val="844"/>
        </w:trPr>
        <w:tc>
          <w:tcPr>
            <w:tcW w:w="3119" w:type="dxa"/>
            <w:shd w:val="clear" w:color="auto" w:fill="F2F2F2"/>
            <w:vAlign w:val="center"/>
          </w:tcPr>
          <w:p w14:paraId="3D5CA839" w14:textId="77777777" w:rsidR="00295440" w:rsidRPr="00A475FE" w:rsidRDefault="00295440" w:rsidP="00872BF9">
            <w:pPr>
              <w:jc w:val="center"/>
              <w:rPr>
                <w:rFonts w:ascii="Calibri" w:hAnsi="Calibri" w:cs="Calibri"/>
                <w:b/>
                <w:spacing w:val="-5"/>
                <w:sz w:val="24"/>
                <w:szCs w:val="24"/>
                <w:lang w:val="it-IT"/>
              </w:rPr>
            </w:pPr>
            <w:r>
              <w:rPr>
                <w:rFonts w:ascii="Calibri" w:hAnsi="Calibri" w:cs="Calibri"/>
                <w:b/>
                <w:spacing w:val="-5"/>
                <w:sz w:val="24"/>
                <w:szCs w:val="24"/>
                <w:lang w:val="it-IT"/>
              </w:rPr>
              <w:t>LIVELLI DI ALLERTA</w:t>
            </w:r>
          </w:p>
        </w:tc>
        <w:tc>
          <w:tcPr>
            <w:tcW w:w="3529" w:type="dxa"/>
            <w:shd w:val="clear" w:color="auto" w:fill="F2F2F2"/>
            <w:vAlign w:val="center"/>
          </w:tcPr>
          <w:p w14:paraId="26AE6BB9" w14:textId="77777777" w:rsidR="00295440" w:rsidRPr="00A475FE" w:rsidRDefault="00295440" w:rsidP="00872BF9">
            <w:pPr>
              <w:jc w:val="center"/>
              <w:rPr>
                <w:rFonts w:ascii="Calibri" w:hAnsi="Calibri" w:cs="Calibri"/>
                <w:b/>
                <w:spacing w:val="-5"/>
                <w:sz w:val="24"/>
                <w:szCs w:val="24"/>
                <w:lang w:val="it-IT"/>
              </w:rPr>
            </w:pPr>
            <w:r>
              <w:rPr>
                <w:rFonts w:ascii="Calibri" w:hAnsi="Calibri" w:cs="Calibri"/>
                <w:b/>
                <w:spacing w:val="-5"/>
                <w:sz w:val="24"/>
                <w:szCs w:val="24"/>
                <w:lang w:val="it-IT"/>
              </w:rPr>
              <w:t>LIVELLO DI ATTIVAZIONE COMUNALE</w:t>
            </w:r>
          </w:p>
        </w:tc>
        <w:tc>
          <w:tcPr>
            <w:tcW w:w="12077" w:type="dxa"/>
            <w:shd w:val="clear" w:color="auto" w:fill="F2F2F2"/>
            <w:vAlign w:val="center"/>
          </w:tcPr>
          <w:p w14:paraId="0C6769F5" w14:textId="77777777" w:rsidR="00295440" w:rsidRPr="00A475FE" w:rsidRDefault="00295440" w:rsidP="00872BF9">
            <w:pPr>
              <w:jc w:val="center"/>
              <w:rPr>
                <w:rFonts w:ascii="Calibri" w:hAnsi="Calibri" w:cs="Calibri"/>
                <w:b/>
                <w:spacing w:val="-5"/>
                <w:sz w:val="24"/>
                <w:szCs w:val="24"/>
                <w:lang w:val="it-IT"/>
              </w:rPr>
            </w:pPr>
            <w:r>
              <w:rPr>
                <w:rFonts w:ascii="Calibri" w:hAnsi="Calibri" w:cs="Calibri"/>
                <w:b/>
                <w:spacing w:val="-5"/>
                <w:sz w:val="24"/>
                <w:szCs w:val="24"/>
                <w:lang w:val="it-IT"/>
              </w:rPr>
              <w:t>SINTESI DELLE ATTIVITÀ DA ESPLETARE</w:t>
            </w:r>
          </w:p>
        </w:tc>
        <w:tc>
          <w:tcPr>
            <w:tcW w:w="2685" w:type="dxa"/>
            <w:shd w:val="clear" w:color="auto" w:fill="F2F2F2"/>
            <w:vAlign w:val="center"/>
          </w:tcPr>
          <w:p w14:paraId="765895FF" w14:textId="77777777" w:rsidR="00295440" w:rsidRPr="00A475FE" w:rsidRDefault="00295440" w:rsidP="00872BF9">
            <w:pPr>
              <w:jc w:val="center"/>
              <w:rPr>
                <w:rFonts w:ascii="Calibri" w:hAnsi="Calibri" w:cs="Calibri"/>
                <w:b/>
                <w:spacing w:val="-5"/>
                <w:sz w:val="24"/>
                <w:szCs w:val="24"/>
                <w:lang w:val="it-IT"/>
              </w:rPr>
            </w:pPr>
            <w:r>
              <w:rPr>
                <w:rFonts w:ascii="Calibri" w:hAnsi="Calibri" w:cs="Calibri"/>
                <w:b/>
                <w:spacing w:val="-5"/>
                <w:sz w:val="24"/>
                <w:szCs w:val="24"/>
                <w:lang w:val="it-IT"/>
              </w:rPr>
              <w:t>PERSONALE COINVOLTO</w:t>
            </w:r>
          </w:p>
        </w:tc>
      </w:tr>
      <w:tr w:rsidR="00295440" w:rsidRPr="004733E5" w14:paraId="18A4FFF0" w14:textId="77777777" w:rsidTr="00872BF9">
        <w:trPr>
          <w:trHeight w:val="610"/>
        </w:trPr>
        <w:tc>
          <w:tcPr>
            <w:tcW w:w="3119" w:type="dxa"/>
            <w:shd w:val="clear" w:color="auto" w:fill="00CC00"/>
            <w:vAlign w:val="center"/>
          </w:tcPr>
          <w:p w14:paraId="10FE0004" w14:textId="77777777" w:rsidR="00295440" w:rsidRPr="00A475FE" w:rsidRDefault="00295440" w:rsidP="00872BF9">
            <w:pPr>
              <w:jc w:val="center"/>
              <w:rPr>
                <w:rFonts w:ascii="Calibri" w:hAnsi="Calibri" w:cs="Calibri"/>
                <w:b/>
                <w:spacing w:val="-5"/>
                <w:sz w:val="24"/>
                <w:szCs w:val="24"/>
                <w:lang w:val="it-IT"/>
              </w:rPr>
            </w:pPr>
            <w:r w:rsidRPr="00E13867">
              <w:rPr>
                <w:rFonts w:ascii="Calibri" w:hAnsi="Calibri" w:cs="Calibri"/>
                <w:b/>
                <w:spacing w:val="-5"/>
                <w:sz w:val="28"/>
                <w:szCs w:val="24"/>
                <w:lang w:val="it-IT"/>
              </w:rPr>
              <w:t>NORMALITÀ</w:t>
            </w:r>
          </w:p>
        </w:tc>
        <w:tc>
          <w:tcPr>
            <w:tcW w:w="3529" w:type="dxa"/>
            <w:shd w:val="clear" w:color="auto" w:fill="auto"/>
            <w:vAlign w:val="center"/>
          </w:tcPr>
          <w:p w14:paraId="7B534283" w14:textId="77777777" w:rsidR="00295440" w:rsidRPr="00A475FE" w:rsidRDefault="00295440" w:rsidP="00872BF9">
            <w:pPr>
              <w:jc w:val="center"/>
              <w:rPr>
                <w:rFonts w:ascii="Calibri" w:hAnsi="Calibri" w:cs="Calibri"/>
                <w:b/>
                <w:spacing w:val="-5"/>
                <w:sz w:val="24"/>
                <w:szCs w:val="24"/>
                <w:lang w:val="it-IT"/>
              </w:rPr>
            </w:pPr>
            <w:r w:rsidRPr="00A475FE">
              <w:rPr>
                <w:rFonts w:ascii="Calibri" w:hAnsi="Calibri" w:cs="Calibri"/>
                <w:b/>
                <w:spacing w:val="-5"/>
                <w:sz w:val="24"/>
                <w:szCs w:val="24"/>
                <w:lang w:val="it-IT"/>
              </w:rPr>
              <w:t>Ordinarietà</w:t>
            </w:r>
          </w:p>
        </w:tc>
        <w:tc>
          <w:tcPr>
            <w:tcW w:w="12077" w:type="dxa"/>
            <w:shd w:val="clear" w:color="auto" w:fill="FFFFFF" w:themeFill="background1"/>
            <w:vAlign w:val="center"/>
          </w:tcPr>
          <w:p w14:paraId="442B8A1C" w14:textId="36DAD6E0" w:rsidR="00295440" w:rsidRPr="00D979B7" w:rsidRDefault="00295440" w:rsidP="00872BF9">
            <w:pPr>
              <w:spacing w:line="276" w:lineRule="auto"/>
              <w:ind w:left="176" w:firstLine="142"/>
              <w:rPr>
                <w:rFonts w:ascii="Calibri" w:hAnsi="Calibri" w:cs="Calibri"/>
                <w:spacing w:val="-5"/>
                <w:sz w:val="22"/>
                <w:szCs w:val="22"/>
                <w:lang w:val="it-IT"/>
              </w:rPr>
            </w:pPr>
            <w:r w:rsidRPr="00D979B7">
              <w:rPr>
                <w:rFonts w:ascii="Calibri" w:hAnsi="Calibri" w:cs="Calibri"/>
                <w:spacing w:val="-5"/>
                <w:sz w:val="22"/>
                <w:szCs w:val="22"/>
                <w:lang w:val="it-IT"/>
              </w:rPr>
              <w:t>Aggiorna la scheda dello scenario e il catasto aree percorse da fuoco (L</w:t>
            </w:r>
            <w:r w:rsidR="00661175">
              <w:rPr>
                <w:rFonts w:ascii="Calibri" w:hAnsi="Calibri" w:cs="Calibri"/>
                <w:spacing w:val="-5"/>
                <w:sz w:val="22"/>
                <w:szCs w:val="22"/>
                <w:lang w:val="it-IT"/>
              </w:rPr>
              <w:t>.</w:t>
            </w:r>
            <w:r w:rsidRPr="00D979B7">
              <w:rPr>
                <w:rFonts w:ascii="Calibri" w:hAnsi="Calibri" w:cs="Calibri"/>
                <w:spacing w:val="-5"/>
                <w:sz w:val="22"/>
                <w:szCs w:val="22"/>
                <w:lang w:val="it-IT"/>
              </w:rPr>
              <w:t xml:space="preserve"> </w:t>
            </w:r>
            <w:r w:rsidR="00661175">
              <w:rPr>
                <w:rFonts w:ascii="Calibri" w:hAnsi="Calibri" w:cs="Calibri"/>
                <w:spacing w:val="-5"/>
                <w:sz w:val="22"/>
                <w:szCs w:val="22"/>
                <w:lang w:val="it-IT"/>
              </w:rPr>
              <w:t>55</w:t>
            </w:r>
            <w:r w:rsidR="00D979B7">
              <w:rPr>
                <w:rFonts w:ascii="Calibri" w:hAnsi="Calibri" w:cs="Calibri"/>
                <w:spacing w:val="-5"/>
                <w:sz w:val="22"/>
                <w:szCs w:val="22"/>
                <w:lang w:val="it-IT"/>
              </w:rPr>
              <w:t>/2021</w:t>
            </w:r>
            <w:r w:rsidRPr="00D979B7">
              <w:rPr>
                <w:rFonts w:ascii="Calibri" w:hAnsi="Calibri" w:cs="Calibri"/>
                <w:spacing w:val="-5"/>
                <w:sz w:val="22"/>
                <w:szCs w:val="22"/>
                <w:lang w:val="it-IT"/>
              </w:rPr>
              <w:t>).</w:t>
            </w:r>
          </w:p>
        </w:tc>
        <w:tc>
          <w:tcPr>
            <w:tcW w:w="2685" w:type="dxa"/>
            <w:shd w:val="clear" w:color="auto" w:fill="FFFFFF" w:themeFill="background1"/>
            <w:vAlign w:val="center"/>
          </w:tcPr>
          <w:p w14:paraId="555E2B03" w14:textId="0E4D9CBD" w:rsidR="00295440" w:rsidRPr="00AC686E" w:rsidRDefault="00295440" w:rsidP="00872BF9">
            <w:pPr>
              <w:jc w:val="center"/>
              <w:rPr>
                <w:rFonts w:ascii="Calibri" w:hAnsi="Calibri" w:cs="Calibri"/>
                <w:spacing w:val="-5"/>
                <w:sz w:val="24"/>
                <w:szCs w:val="24"/>
                <w:lang w:val="it-IT"/>
              </w:rPr>
            </w:pPr>
            <w:r w:rsidRPr="00AC686E">
              <w:rPr>
                <w:rFonts w:ascii="Calibri" w:hAnsi="Calibri" w:cs="Calibri"/>
                <w:spacing w:val="-5"/>
                <w:sz w:val="24"/>
                <w:szCs w:val="24"/>
                <w:lang w:val="it-IT"/>
              </w:rPr>
              <w:t>UFFICIO TECNICO</w:t>
            </w:r>
            <w:r w:rsidR="00257103">
              <w:rPr>
                <w:rFonts w:ascii="Calibri" w:hAnsi="Calibri" w:cs="Calibri"/>
                <w:spacing w:val="-5"/>
                <w:sz w:val="24"/>
                <w:szCs w:val="24"/>
                <w:lang w:val="it-IT"/>
              </w:rPr>
              <w:t xml:space="preserve"> </w:t>
            </w:r>
            <w:r w:rsidRPr="00AC686E">
              <w:rPr>
                <w:rFonts w:ascii="Calibri" w:hAnsi="Calibri" w:cs="Calibri"/>
                <w:spacing w:val="-5"/>
                <w:sz w:val="24"/>
                <w:szCs w:val="24"/>
                <w:lang w:val="it-IT"/>
              </w:rPr>
              <w:t>PROTEZIONE CIVILE</w:t>
            </w:r>
          </w:p>
        </w:tc>
      </w:tr>
      <w:tr w:rsidR="00295440" w:rsidRPr="00190F6B" w14:paraId="5575A120" w14:textId="77777777" w:rsidTr="00872BF9">
        <w:trPr>
          <w:trHeight w:val="1106"/>
        </w:trPr>
        <w:tc>
          <w:tcPr>
            <w:tcW w:w="3119" w:type="dxa"/>
            <w:shd w:val="clear" w:color="auto" w:fill="FFFF99"/>
            <w:vAlign w:val="center"/>
          </w:tcPr>
          <w:p w14:paraId="0CFB589B" w14:textId="77777777" w:rsidR="00295440" w:rsidRPr="00E13867" w:rsidRDefault="00295440" w:rsidP="00872BF9">
            <w:pPr>
              <w:jc w:val="center"/>
              <w:rPr>
                <w:rFonts w:ascii="Calibri" w:hAnsi="Calibri" w:cs="Calibri"/>
                <w:b/>
                <w:spacing w:val="-5"/>
                <w:sz w:val="28"/>
                <w:szCs w:val="24"/>
                <w:lang w:val="it-IT"/>
              </w:rPr>
            </w:pPr>
            <w:r w:rsidRPr="00E13867">
              <w:rPr>
                <w:rFonts w:ascii="Calibri" w:hAnsi="Calibri" w:cs="Calibri"/>
                <w:b/>
                <w:spacing w:val="-5"/>
                <w:sz w:val="28"/>
                <w:szCs w:val="24"/>
                <w:lang w:val="it-IT"/>
              </w:rPr>
              <w:t>PRE</w:t>
            </w:r>
            <w:r>
              <w:rPr>
                <w:rFonts w:ascii="Calibri" w:hAnsi="Calibri" w:cs="Calibri"/>
                <w:b/>
                <w:spacing w:val="-5"/>
                <w:sz w:val="28"/>
                <w:szCs w:val="24"/>
                <w:lang w:val="it-IT"/>
              </w:rPr>
              <w:t>-</w:t>
            </w:r>
            <w:r w:rsidRPr="00E13867">
              <w:rPr>
                <w:rFonts w:ascii="Calibri" w:hAnsi="Calibri" w:cs="Calibri"/>
                <w:b/>
                <w:spacing w:val="-5"/>
                <w:sz w:val="28"/>
                <w:szCs w:val="24"/>
                <w:lang w:val="it-IT"/>
              </w:rPr>
              <w:t>ALLERTA</w:t>
            </w:r>
          </w:p>
          <w:p w14:paraId="2182F18D" w14:textId="77777777" w:rsidR="00295440" w:rsidRPr="00A475FE" w:rsidRDefault="00295440" w:rsidP="00872BF9">
            <w:pPr>
              <w:jc w:val="center"/>
              <w:rPr>
                <w:rFonts w:ascii="Calibri" w:hAnsi="Calibri" w:cs="Calibri"/>
                <w:spacing w:val="-5"/>
                <w:sz w:val="24"/>
                <w:szCs w:val="24"/>
                <w:lang w:val="it-IT"/>
              </w:rPr>
            </w:pPr>
            <w:r w:rsidRPr="00A475FE">
              <w:rPr>
                <w:rFonts w:ascii="Calibri" w:hAnsi="Calibri" w:cs="Calibri"/>
                <w:spacing w:val="-5"/>
                <w:sz w:val="24"/>
                <w:szCs w:val="24"/>
                <w:lang w:val="it-IT"/>
              </w:rPr>
              <w:t>(durante tutto i</w:t>
            </w:r>
            <w:r>
              <w:rPr>
                <w:rFonts w:ascii="Calibri" w:hAnsi="Calibri" w:cs="Calibri"/>
                <w:spacing w:val="-5"/>
                <w:sz w:val="24"/>
                <w:szCs w:val="24"/>
                <w:lang w:val="it-IT"/>
              </w:rPr>
              <w:t>l periodo della campagna A.I.B.)</w:t>
            </w:r>
          </w:p>
        </w:tc>
        <w:tc>
          <w:tcPr>
            <w:tcW w:w="3529" w:type="dxa"/>
            <w:shd w:val="clear" w:color="auto" w:fill="auto"/>
            <w:vAlign w:val="center"/>
          </w:tcPr>
          <w:p w14:paraId="37796D63" w14:textId="77777777" w:rsidR="00295440" w:rsidRPr="00A475FE" w:rsidRDefault="00295440" w:rsidP="00872BF9">
            <w:pPr>
              <w:jc w:val="center"/>
              <w:rPr>
                <w:rFonts w:ascii="Calibri" w:hAnsi="Calibri" w:cs="Calibri"/>
                <w:spacing w:val="-5"/>
                <w:sz w:val="24"/>
                <w:szCs w:val="24"/>
                <w:lang w:val="it-IT"/>
              </w:rPr>
            </w:pPr>
            <w:r>
              <w:rPr>
                <w:rFonts w:ascii="Calibri" w:hAnsi="Calibri" w:cs="Calibri"/>
                <w:b/>
                <w:spacing w:val="-5"/>
                <w:sz w:val="24"/>
                <w:szCs w:val="24"/>
                <w:lang w:val="it-IT"/>
              </w:rPr>
              <w:t>Essere informati e contattabili</w:t>
            </w:r>
          </w:p>
        </w:tc>
        <w:tc>
          <w:tcPr>
            <w:tcW w:w="12077" w:type="dxa"/>
            <w:shd w:val="clear" w:color="auto" w:fill="FFFFFF" w:themeFill="background1"/>
            <w:vAlign w:val="center"/>
          </w:tcPr>
          <w:p w14:paraId="48664D86" w14:textId="77777777" w:rsidR="00295440" w:rsidRDefault="00295440" w:rsidP="00872BF9">
            <w:pPr>
              <w:pStyle w:val="Paragrafoelenco"/>
              <w:spacing w:line="276" w:lineRule="auto"/>
              <w:ind w:left="780"/>
              <w:jc w:val="both"/>
              <w:rPr>
                <w:rFonts w:ascii="Calibri" w:hAnsi="Calibri" w:cs="Calibri"/>
                <w:spacing w:val="-5"/>
                <w:sz w:val="22"/>
                <w:szCs w:val="22"/>
                <w:lang w:val="it-IT"/>
              </w:rPr>
            </w:pPr>
          </w:p>
          <w:p w14:paraId="17B8F05D" w14:textId="66D89666" w:rsidR="00295440" w:rsidRPr="00424499" w:rsidRDefault="00295440" w:rsidP="00C20B98">
            <w:pPr>
              <w:pStyle w:val="Paragrafoelenco"/>
              <w:numPr>
                <w:ilvl w:val="0"/>
                <w:numId w:val="6"/>
              </w:numPr>
              <w:spacing w:line="276" w:lineRule="auto"/>
              <w:jc w:val="both"/>
              <w:rPr>
                <w:rFonts w:ascii="Calibri" w:hAnsi="Calibri" w:cs="Calibri"/>
                <w:spacing w:val="-5"/>
                <w:sz w:val="22"/>
                <w:szCs w:val="22"/>
                <w:lang w:val="it-IT"/>
              </w:rPr>
            </w:pPr>
            <w:r>
              <w:rPr>
                <w:rFonts w:ascii="Calibri" w:eastAsia="Calibri" w:hAnsi="Calibri" w:cs="Times New Roman"/>
                <w:sz w:val="22"/>
                <w:szCs w:val="22"/>
                <w:lang w:val="it-IT"/>
              </w:rPr>
              <w:t>Se necessario contattare il Servizio Protezione Civile Regione Umbria S.O.R.: 0742 630777 o H24 366 6718965.</w:t>
            </w:r>
          </w:p>
          <w:p w14:paraId="2CE9DBBB" w14:textId="77777777" w:rsidR="00295440" w:rsidRDefault="00295440" w:rsidP="00C20B98">
            <w:pPr>
              <w:pStyle w:val="Paragrafoelenco"/>
              <w:numPr>
                <w:ilvl w:val="0"/>
                <w:numId w:val="6"/>
              </w:numPr>
              <w:spacing w:line="276" w:lineRule="auto"/>
              <w:jc w:val="both"/>
              <w:rPr>
                <w:rFonts w:ascii="Calibri" w:hAnsi="Calibri" w:cs="Calibri"/>
                <w:spacing w:val="-5"/>
                <w:sz w:val="22"/>
                <w:szCs w:val="22"/>
                <w:lang w:val="it-IT"/>
              </w:rPr>
            </w:pPr>
            <w:r>
              <w:rPr>
                <w:rFonts w:ascii="Calibri" w:eastAsia="Calibri" w:hAnsi="Calibri" w:cs="Times New Roman"/>
                <w:sz w:val="22"/>
                <w:szCs w:val="22"/>
                <w:lang w:val="it-IT"/>
              </w:rPr>
              <w:t xml:space="preserve">Rimanere informati circa l’attività di </w:t>
            </w:r>
            <w:r w:rsidRPr="00E7284D">
              <w:rPr>
                <w:rFonts w:ascii="Calibri" w:eastAsia="Calibri" w:hAnsi="Calibri" w:cs="Times New Roman"/>
                <w:sz w:val="22"/>
                <w:szCs w:val="22"/>
                <w:lang w:val="it-IT"/>
              </w:rPr>
              <w:t>vigilanza e</w:t>
            </w:r>
            <w:r>
              <w:rPr>
                <w:rFonts w:ascii="Calibri" w:eastAsia="Calibri" w:hAnsi="Calibri" w:cs="Times New Roman"/>
                <w:sz w:val="22"/>
                <w:szCs w:val="22"/>
                <w:lang w:val="it-IT"/>
              </w:rPr>
              <w:t xml:space="preserve"> di</w:t>
            </w:r>
            <w:r w:rsidRPr="00E7284D">
              <w:rPr>
                <w:rFonts w:ascii="Calibri" w:eastAsia="Calibri" w:hAnsi="Calibri" w:cs="Times New Roman"/>
                <w:sz w:val="22"/>
                <w:szCs w:val="22"/>
                <w:lang w:val="it-IT"/>
              </w:rPr>
              <w:t xml:space="preserve"> avvistamento anti-incendio</w:t>
            </w:r>
            <w:r>
              <w:rPr>
                <w:rFonts w:ascii="Calibri" w:eastAsia="Calibri" w:hAnsi="Calibri" w:cs="Times New Roman"/>
                <w:sz w:val="22"/>
                <w:szCs w:val="22"/>
                <w:lang w:val="it-IT"/>
              </w:rPr>
              <w:t xml:space="preserve"> boschivo.</w:t>
            </w:r>
          </w:p>
        </w:tc>
        <w:tc>
          <w:tcPr>
            <w:tcW w:w="2685" w:type="dxa"/>
            <w:shd w:val="clear" w:color="auto" w:fill="FFFFFF" w:themeFill="background1"/>
            <w:vAlign w:val="center"/>
          </w:tcPr>
          <w:p w14:paraId="229F5466" w14:textId="5282C8D7" w:rsidR="00295440" w:rsidRPr="00AC686E" w:rsidRDefault="00295440" w:rsidP="00872BF9">
            <w:pPr>
              <w:jc w:val="center"/>
              <w:rPr>
                <w:rFonts w:ascii="Calibri" w:hAnsi="Calibri" w:cs="Calibri"/>
                <w:spacing w:val="-5"/>
                <w:sz w:val="24"/>
                <w:szCs w:val="24"/>
                <w:lang w:val="it-IT"/>
              </w:rPr>
            </w:pPr>
            <w:r w:rsidRPr="00AC686E">
              <w:rPr>
                <w:rFonts w:ascii="Calibri" w:hAnsi="Calibri" w:cs="Calibri"/>
                <w:spacing w:val="-5"/>
                <w:sz w:val="24"/>
                <w:szCs w:val="24"/>
                <w:lang w:val="it-IT"/>
              </w:rPr>
              <w:t>UFFICIO TECNICO</w:t>
            </w:r>
            <w:r w:rsidR="00257103">
              <w:rPr>
                <w:rFonts w:ascii="Calibri" w:hAnsi="Calibri" w:cs="Calibri"/>
                <w:spacing w:val="-5"/>
                <w:sz w:val="24"/>
                <w:szCs w:val="24"/>
                <w:lang w:val="it-IT"/>
              </w:rPr>
              <w:t xml:space="preserve"> </w:t>
            </w:r>
            <w:r w:rsidRPr="00AC686E">
              <w:rPr>
                <w:rFonts w:ascii="Calibri" w:hAnsi="Calibri" w:cs="Calibri"/>
                <w:spacing w:val="-5"/>
                <w:sz w:val="24"/>
                <w:szCs w:val="24"/>
                <w:lang w:val="it-IT"/>
              </w:rPr>
              <w:t>PROTEZIONE CIVILE</w:t>
            </w:r>
          </w:p>
        </w:tc>
      </w:tr>
      <w:tr w:rsidR="00295440" w:rsidRPr="00F813FA" w14:paraId="4F2349E3" w14:textId="77777777" w:rsidTr="00872BF9">
        <w:trPr>
          <w:trHeight w:val="1823"/>
        </w:trPr>
        <w:tc>
          <w:tcPr>
            <w:tcW w:w="3119" w:type="dxa"/>
            <w:shd w:val="clear" w:color="auto" w:fill="FFFF00"/>
            <w:vAlign w:val="center"/>
          </w:tcPr>
          <w:p w14:paraId="1CB31AD3" w14:textId="77777777" w:rsidR="00295440" w:rsidRPr="00E13867" w:rsidRDefault="00295440" w:rsidP="00872BF9">
            <w:pPr>
              <w:jc w:val="center"/>
              <w:rPr>
                <w:rFonts w:ascii="Calibri" w:hAnsi="Calibri" w:cs="Calibri"/>
                <w:b/>
                <w:spacing w:val="-5"/>
                <w:sz w:val="28"/>
                <w:szCs w:val="24"/>
                <w:lang w:val="it-IT"/>
              </w:rPr>
            </w:pPr>
            <w:r w:rsidRPr="00E13867">
              <w:rPr>
                <w:rFonts w:ascii="Calibri" w:hAnsi="Calibri" w:cs="Calibri"/>
                <w:b/>
                <w:spacing w:val="-5"/>
                <w:sz w:val="28"/>
                <w:szCs w:val="24"/>
                <w:lang w:val="it-IT"/>
              </w:rPr>
              <w:t>ATTENZIONE</w:t>
            </w:r>
          </w:p>
          <w:p w14:paraId="1E18CE19" w14:textId="77777777" w:rsidR="00295440" w:rsidRPr="00A475FE" w:rsidRDefault="00295440" w:rsidP="00872BF9">
            <w:pPr>
              <w:jc w:val="center"/>
              <w:rPr>
                <w:rFonts w:ascii="Calibri" w:hAnsi="Calibri" w:cs="Calibri"/>
                <w:b/>
                <w:spacing w:val="-5"/>
                <w:sz w:val="24"/>
                <w:szCs w:val="24"/>
                <w:lang w:val="it-IT"/>
              </w:rPr>
            </w:pPr>
            <w:r w:rsidRPr="00A475FE">
              <w:rPr>
                <w:rFonts w:ascii="Calibri" w:hAnsi="Calibri" w:cs="Calibri"/>
                <w:spacing w:val="-5"/>
                <w:sz w:val="24"/>
                <w:szCs w:val="24"/>
                <w:lang w:val="it-IT"/>
              </w:rPr>
              <w:t xml:space="preserve">(a seguito </w:t>
            </w:r>
            <w:r>
              <w:rPr>
                <w:rFonts w:ascii="Calibri" w:hAnsi="Calibri" w:cs="Calibri"/>
                <w:spacing w:val="-5"/>
                <w:sz w:val="24"/>
                <w:szCs w:val="24"/>
                <w:lang w:val="it-IT"/>
              </w:rPr>
              <w:t xml:space="preserve">di una </w:t>
            </w:r>
            <w:r w:rsidRPr="00A475FE">
              <w:rPr>
                <w:rFonts w:ascii="Calibri" w:hAnsi="Calibri" w:cs="Calibri"/>
                <w:spacing w:val="-5"/>
                <w:sz w:val="24"/>
                <w:szCs w:val="24"/>
                <w:lang w:val="it-IT"/>
              </w:rPr>
              <w:t xml:space="preserve">segnalazione </w:t>
            </w:r>
            <w:r>
              <w:rPr>
                <w:rFonts w:ascii="Calibri" w:hAnsi="Calibri" w:cs="Calibri"/>
                <w:spacing w:val="-5"/>
                <w:sz w:val="24"/>
                <w:szCs w:val="24"/>
                <w:lang w:val="it-IT"/>
              </w:rPr>
              <w:t>per incendio</w:t>
            </w:r>
            <w:r w:rsidRPr="00A475FE">
              <w:rPr>
                <w:rFonts w:ascii="Calibri" w:hAnsi="Calibri" w:cs="Calibri"/>
                <w:spacing w:val="-5"/>
                <w:sz w:val="24"/>
                <w:szCs w:val="24"/>
                <w:lang w:val="it-IT"/>
              </w:rPr>
              <w:t>)</w:t>
            </w:r>
          </w:p>
        </w:tc>
        <w:tc>
          <w:tcPr>
            <w:tcW w:w="3529" w:type="dxa"/>
            <w:shd w:val="clear" w:color="auto" w:fill="FFFFFF" w:themeFill="background1"/>
            <w:vAlign w:val="center"/>
          </w:tcPr>
          <w:p w14:paraId="38A74676" w14:textId="77777777" w:rsidR="00295440" w:rsidRPr="00A475FE" w:rsidRDefault="00295440" w:rsidP="00872BF9">
            <w:pPr>
              <w:jc w:val="center"/>
              <w:rPr>
                <w:rFonts w:ascii="Calibri" w:hAnsi="Calibri" w:cs="Calibri"/>
                <w:spacing w:val="-5"/>
                <w:sz w:val="24"/>
                <w:szCs w:val="24"/>
                <w:lang w:val="it-IT"/>
              </w:rPr>
            </w:pPr>
            <w:r>
              <w:rPr>
                <w:rFonts w:ascii="Calibri" w:hAnsi="Calibri" w:cs="Calibri"/>
                <w:b/>
                <w:spacing w:val="-5"/>
                <w:sz w:val="24"/>
                <w:szCs w:val="24"/>
                <w:lang w:val="it-IT"/>
              </w:rPr>
              <w:t>Rimanere in contatto con gli Enti Sovracomunali e le Strutture Operative impiegate nello spegnimento del focolaio e controllare il territorio limitrofo</w:t>
            </w:r>
          </w:p>
        </w:tc>
        <w:tc>
          <w:tcPr>
            <w:tcW w:w="12077" w:type="dxa"/>
            <w:shd w:val="clear" w:color="auto" w:fill="FFFFFF" w:themeFill="background1"/>
            <w:vAlign w:val="center"/>
          </w:tcPr>
          <w:p w14:paraId="0446EB3F" w14:textId="77777777" w:rsidR="00295440" w:rsidRPr="003828C8" w:rsidRDefault="00295440" w:rsidP="00C20B98">
            <w:pPr>
              <w:pStyle w:val="Paragrafoelenco"/>
              <w:numPr>
                <w:ilvl w:val="0"/>
                <w:numId w:val="7"/>
              </w:numPr>
              <w:spacing w:line="276" w:lineRule="auto"/>
              <w:jc w:val="both"/>
              <w:rPr>
                <w:rFonts w:ascii="Calibri" w:eastAsia="Calibri" w:hAnsi="Calibri" w:cs="Times New Roman"/>
                <w:sz w:val="22"/>
                <w:szCs w:val="22"/>
                <w:lang w:val="it-IT"/>
              </w:rPr>
            </w:pPr>
            <w:r w:rsidRPr="003828C8">
              <w:rPr>
                <w:rFonts w:ascii="Calibri" w:eastAsia="Calibri" w:hAnsi="Calibri" w:cs="Times New Roman"/>
                <w:sz w:val="22"/>
                <w:szCs w:val="22"/>
                <w:lang w:val="it-IT"/>
              </w:rPr>
              <w:t>Chi riceve la segnalazione dovrà contattare</w:t>
            </w:r>
            <w:r>
              <w:rPr>
                <w:rFonts w:ascii="Calibri" w:eastAsia="Calibri" w:hAnsi="Calibri" w:cs="Times New Roman"/>
                <w:sz w:val="22"/>
                <w:szCs w:val="22"/>
                <w:lang w:val="it-IT"/>
              </w:rPr>
              <w:t xml:space="preserve"> il Sindaco </w:t>
            </w:r>
            <w:r w:rsidRPr="00CD0EED">
              <w:rPr>
                <w:rFonts w:ascii="Calibri" w:eastAsia="Calibri" w:hAnsi="Calibri" w:cs="Times New Roman"/>
                <w:sz w:val="22"/>
                <w:szCs w:val="22"/>
                <w:lang w:val="it-IT"/>
              </w:rPr>
              <w:t>e</w:t>
            </w:r>
            <w:r w:rsidRPr="003828C8">
              <w:rPr>
                <w:rFonts w:ascii="Calibri" w:eastAsia="Calibri" w:hAnsi="Calibri" w:cs="Times New Roman"/>
                <w:sz w:val="22"/>
                <w:szCs w:val="22"/>
                <w:lang w:val="it-IT"/>
              </w:rPr>
              <w:t xml:space="preserve"> l'Ufficio Protezione civile</w:t>
            </w:r>
            <w:r>
              <w:rPr>
                <w:rFonts w:ascii="Calibri" w:eastAsia="Calibri" w:hAnsi="Calibri" w:cs="Times New Roman"/>
                <w:sz w:val="22"/>
                <w:szCs w:val="22"/>
                <w:lang w:val="it-IT"/>
              </w:rPr>
              <w:t>.</w:t>
            </w:r>
          </w:p>
          <w:p w14:paraId="2FBB8337" w14:textId="0E4A6485" w:rsidR="00295440" w:rsidRPr="003828C8" w:rsidRDefault="00295440" w:rsidP="00C20B98">
            <w:pPr>
              <w:pStyle w:val="Paragrafoelenco"/>
              <w:numPr>
                <w:ilvl w:val="0"/>
                <w:numId w:val="7"/>
              </w:numPr>
              <w:spacing w:line="276" w:lineRule="auto"/>
              <w:jc w:val="both"/>
              <w:rPr>
                <w:rFonts w:ascii="Calibri" w:eastAsia="Calibri" w:hAnsi="Calibri" w:cs="Times New Roman"/>
                <w:sz w:val="22"/>
                <w:szCs w:val="22"/>
                <w:lang w:val="it-IT"/>
              </w:rPr>
            </w:pPr>
            <w:r w:rsidRPr="003828C8">
              <w:rPr>
                <w:rFonts w:ascii="Calibri" w:eastAsia="Calibri" w:hAnsi="Calibri" w:cs="Times New Roman"/>
                <w:sz w:val="22"/>
                <w:szCs w:val="22"/>
                <w:lang w:val="it-IT"/>
              </w:rPr>
              <w:t>Mantenere costanti contatti con</w:t>
            </w:r>
            <w:r>
              <w:rPr>
                <w:rFonts w:ascii="Calibri" w:eastAsia="Calibri" w:hAnsi="Calibri" w:cs="Times New Roman"/>
                <w:sz w:val="22"/>
                <w:szCs w:val="22"/>
                <w:lang w:val="it-IT"/>
              </w:rPr>
              <w:t xml:space="preserve"> la S.O.R.</w:t>
            </w:r>
            <w:r w:rsidR="00257103">
              <w:rPr>
                <w:rFonts w:ascii="Calibri" w:eastAsia="Calibri" w:hAnsi="Calibri" w:cs="Times New Roman"/>
                <w:sz w:val="22"/>
                <w:szCs w:val="22"/>
                <w:lang w:val="it-IT"/>
              </w:rPr>
              <w:t xml:space="preserve"> </w:t>
            </w:r>
            <w:r>
              <w:rPr>
                <w:rFonts w:ascii="Calibri" w:eastAsia="Calibri" w:hAnsi="Calibri" w:cs="Times New Roman"/>
                <w:sz w:val="22"/>
                <w:szCs w:val="22"/>
                <w:lang w:val="it-IT"/>
              </w:rPr>
              <w:t>di cui sopra.</w:t>
            </w:r>
          </w:p>
          <w:p w14:paraId="47A598B7" w14:textId="016CC499" w:rsidR="00295440" w:rsidRPr="003828C8" w:rsidRDefault="00295440" w:rsidP="00C20B98">
            <w:pPr>
              <w:pStyle w:val="Paragrafoelenco"/>
              <w:numPr>
                <w:ilvl w:val="0"/>
                <w:numId w:val="7"/>
              </w:numPr>
              <w:spacing w:line="276" w:lineRule="auto"/>
              <w:jc w:val="both"/>
              <w:rPr>
                <w:rFonts w:ascii="Calibri" w:eastAsia="Calibri" w:hAnsi="Calibri" w:cs="Times New Roman"/>
                <w:sz w:val="22"/>
                <w:szCs w:val="22"/>
                <w:lang w:val="it-IT"/>
              </w:rPr>
            </w:pPr>
            <w:r w:rsidRPr="003828C8">
              <w:rPr>
                <w:rFonts w:ascii="Calibri" w:eastAsia="Calibri" w:hAnsi="Calibri" w:cs="Times New Roman"/>
                <w:sz w:val="22"/>
                <w:szCs w:val="22"/>
                <w:lang w:val="it-IT"/>
              </w:rPr>
              <w:t xml:space="preserve">Prevedere la possibilità di attivare il </w:t>
            </w:r>
            <w:r w:rsidR="0089451F" w:rsidRPr="0089451F">
              <w:rPr>
                <w:rFonts w:ascii="Calibri" w:hAnsi="Calibri" w:cs="Calibri"/>
                <w:b/>
                <w:bCs/>
                <w:spacing w:val="-5"/>
                <w:sz w:val="22"/>
                <w:szCs w:val="22"/>
                <w:lang w:val="it-IT"/>
              </w:rPr>
              <w:t>P.T.C.</w:t>
            </w:r>
            <w:r w:rsidR="00257103">
              <w:rPr>
                <w:rFonts w:ascii="Calibri" w:eastAsia="Calibri" w:hAnsi="Calibri" w:cs="Times New Roman"/>
                <w:b/>
                <w:sz w:val="22"/>
                <w:szCs w:val="22"/>
                <w:lang w:val="it-IT"/>
              </w:rPr>
              <w:t xml:space="preserve"> </w:t>
            </w:r>
            <w:r w:rsidRPr="003828C8">
              <w:rPr>
                <w:rFonts w:ascii="Calibri" w:eastAsia="Calibri" w:hAnsi="Calibri" w:cs="Times New Roman"/>
                <w:sz w:val="22"/>
                <w:szCs w:val="22"/>
                <w:lang w:val="it-IT"/>
              </w:rPr>
              <w:t>per eventuali necessità riguardanti la chiusura della viabilità e la gestione della viabilità alternat</w:t>
            </w:r>
            <w:r>
              <w:rPr>
                <w:rFonts w:ascii="Calibri" w:eastAsia="Calibri" w:hAnsi="Calibri" w:cs="Times New Roman"/>
                <w:sz w:val="22"/>
                <w:szCs w:val="22"/>
                <w:lang w:val="it-IT"/>
              </w:rPr>
              <w:t>iva.</w:t>
            </w:r>
          </w:p>
          <w:p w14:paraId="36E0861D" w14:textId="56FEF6C4" w:rsidR="00295440" w:rsidRPr="003828C8" w:rsidRDefault="00295440" w:rsidP="00C20B98">
            <w:pPr>
              <w:pStyle w:val="Paragrafoelenco"/>
              <w:numPr>
                <w:ilvl w:val="0"/>
                <w:numId w:val="7"/>
              </w:numPr>
              <w:spacing w:line="276" w:lineRule="auto"/>
              <w:jc w:val="both"/>
              <w:rPr>
                <w:rFonts w:ascii="Calibri" w:hAnsi="Calibri" w:cs="Calibri"/>
                <w:spacing w:val="-5"/>
                <w:sz w:val="22"/>
                <w:szCs w:val="22"/>
                <w:lang w:val="it-IT"/>
              </w:rPr>
            </w:pPr>
            <w:r w:rsidRPr="003828C8">
              <w:rPr>
                <w:rFonts w:ascii="Calibri" w:eastAsia="Calibri" w:hAnsi="Calibri" w:cs="Times New Roman"/>
                <w:sz w:val="22"/>
                <w:szCs w:val="22"/>
                <w:lang w:val="it-IT"/>
              </w:rPr>
              <w:t>Verificare, tramite la cartografia</w:t>
            </w:r>
            <w:r w:rsidR="00257103">
              <w:rPr>
                <w:rFonts w:ascii="Calibri" w:eastAsia="Calibri" w:hAnsi="Calibri" w:cs="Times New Roman"/>
                <w:sz w:val="22"/>
                <w:szCs w:val="22"/>
                <w:lang w:val="it-IT"/>
              </w:rPr>
              <w:t xml:space="preserve"> </w:t>
            </w:r>
            <w:r w:rsidRPr="003828C8">
              <w:rPr>
                <w:rFonts w:ascii="Calibri" w:eastAsia="Calibri" w:hAnsi="Calibri" w:cs="Times New Roman"/>
                <w:sz w:val="22"/>
                <w:szCs w:val="22"/>
                <w:lang w:val="it-IT"/>
              </w:rPr>
              <w:t>allegata "</w:t>
            </w:r>
            <w:r w:rsidRPr="003828C8">
              <w:rPr>
                <w:rFonts w:ascii="Calibri" w:hAnsi="Calibri"/>
                <w:sz w:val="22"/>
                <w:szCs w:val="22"/>
                <w:lang w:val="it-IT"/>
              </w:rPr>
              <w:t>Suscettività all’innesco d’incendi boschivi e d’interfaccia"</w:t>
            </w:r>
            <w:r w:rsidRPr="003828C8">
              <w:rPr>
                <w:rFonts w:ascii="Calibri" w:eastAsia="Calibri" w:hAnsi="Calibri" w:cs="Times New Roman"/>
                <w:sz w:val="22"/>
                <w:szCs w:val="22"/>
                <w:lang w:val="it-IT"/>
              </w:rPr>
              <w:t>, la posizione dell’incendio rispetto alle zone abitate ed alla viabilità</w:t>
            </w:r>
            <w:r>
              <w:rPr>
                <w:rFonts w:ascii="Calibri" w:eastAsia="Calibri" w:hAnsi="Calibri" w:cs="Times New Roman"/>
                <w:sz w:val="22"/>
                <w:szCs w:val="22"/>
                <w:lang w:val="it-IT"/>
              </w:rPr>
              <w:t>.</w:t>
            </w:r>
          </w:p>
        </w:tc>
        <w:tc>
          <w:tcPr>
            <w:tcW w:w="2685" w:type="dxa"/>
            <w:shd w:val="clear" w:color="auto" w:fill="FFFFFF" w:themeFill="background1"/>
            <w:vAlign w:val="center"/>
          </w:tcPr>
          <w:p w14:paraId="5E85D402" w14:textId="277050B2" w:rsidR="00295440" w:rsidRPr="00871C18" w:rsidRDefault="00295440" w:rsidP="00872BF9">
            <w:pPr>
              <w:jc w:val="center"/>
              <w:rPr>
                <w:rFonts w:ascii="Calibri" w:hAnsi="Calibri" w:cs="Calibri"/>
                <w:spacing w:val="-5"/>
                <w:sz w:val="24"/>
                <w:szCs w:val="24"/>
                <w:highlight w:val="yellow"/>
                <w:lang w:val="it-IT"/>
              </w:rPr>
            </w:pPr>
            <w:r w:rsidRPr="00AC686E">
              <w:rPr>
                <w:rFonts w:ascii="Calibri" w:hAnsi="Calibri" w:cs="Calibri"/>
                <w:spacing w:val="-5"/>
                <w:sz w:val="24"/>
                <w:szCs w:val="24"/>
                <w:lang w:val="it-IT"/>
              </w:rPr>
              <w:t>UFFICIO TECNICO PROTEZIONE CIVILE</w:t>
            </w:r>
            <w:r>
              <w:rPr>
                <w:rFonts w:ascii="Calibri" w:hAnsi="Calibri" w:cs="Calibri"/>
                <w:spacing w:val="-5"/>
                <w:sz w:val="24"/>
                <w:szCs w:val="24"/>
                <w:lang w:val="it-IT"/>
              </w:rPr>
              <w:t>/</w:t>
            </w:r>
            <w:r w:rsidR="0089451F" w:rsidRPr="0089451F">
              <w:rPr>
                <w:rFonts w:ascii="Calibri" w:hAnsi="Calibri" w:cs="Calibri"/>
                <w:spacing w:val="-5"/>
                <w:sz w:val="24"/>
                <w:szCs w:val="24"/>
                <w:lang w:val="it-IT"/>
              </w:rPr>
              <w:t xml:space="preserve"> P.T.C.</w:t>
            </w:r>
          </w:p>
        </w:tc>
      </w:tr>
      <w:tr w:rsidR="00295440" w:rsidRPr="007749B1" w14:paraId="2CA8FF4E" w14:textId="77777777" w:rsidTr="00872BF9">
        <w:trPr>
          <w:trHeight w:val="3343"/>
        </w:trPr>
        <w:tc>
          <w:tcPr>
            <w:tcW w:w="3119" w:type="dxa"/>
            <w:shd w:val="clear" w:color="auto" w:fill="FF9900"/>
            <w:vAlign w:val="center"/>
          </w:tcPr>
          <w:p w14:paraId="17D6584B" w14:textId="77777777" w:rsidR="00295440" w:rsidRPr="00E13867" w:rsidRDefault="00295440" w:rsidP="00872BF9">
            <w:pPr>
              <w:jc w:val="center"/>
              <w:rPr>
                <w:rFonts w:ascii="Calibri" w:hAnsi="Calibri" w:cs="Calibri"/>
                <w:b/>
                <w:spacing w:val="-5"/>
                <w:sz w:val="28"/>
                <w:szCs w:val="24"/>
                <w:lang w:val="it-IT"/>
              </w:rPr>
            </w:pPr>
            <w:r w:rsidRPr="00E13867">
              <w:rPr>
                <w:rFonts w:ascii="Calibri" w:hAnsi="Calibri" w:cs="Calibri"/>
                <w:b/>
                <w:spacing w:val="-5"/>
                <w:sz w:val="28"/>
                <w:szCs w:val="24"/>
                <w:lang w:val="it-IT"/>
              </w:rPr>
              <w:t>PRE</w:t>
            </w:r>
            <w:r>
              <w:rPr>
                <w:rFonts w:ascii="Calibri" w:hAnsi="Calibri" w:cs="Calibri"/>
                <w:b/>
                <w:spacing w:val="-5"/>
                <w:sz w:val="28"/>
                <w:szCs w:val="24"/>
                <w:lang w:val="it-IT"/>
              </w:rPr>
              <w:t>-</w:t>
            </w:r>
            <w:r w:rsidRPr="00E13867">
              <w:rPr>
                <w:rFonts w:ascii="Calibri" w:hAnsi="Calibri" w:cs="Calibri"/>
                <w:b/>
                <w:spacing w:val="-5"/>
                <w:sz w:val="28"/>
                <w:szCs w:val="24"/>
                <w:lang w:val="it-IT"/>
              </w:rPr>
              <w:t>ALLARME</w:t>
            </w:r>
          </w:p>
          <w:p w14:paraId="1505EC06" w14:textId="46B4A72A" w:rsidR="00295440" w:rsidRPr="0098125F" w:rsidRDefault="00295440" w:rsidP="00872BF9">
            <w:pPr>
              <w:jc w:val="center"/>
              <w:rPr>
                <w:rFonts w:ascii="Calibri" w:hAnsi="Calibri" w:cs="Calibri"/>
                <w:b/>
                <w:spacing w:val="-5"/>
                <w:sz w:val="24"/>
                <w:szCs w:val="24"/>
                <w:lang w:val="it-IT"/>
              </w:rPr>
            </w:pPr>
            <w:r w:rsidRPr="00A475FE">
              <w:rPr>
                <w:rFonts w:ascii="Calibri" w:hAnsi="Calibri" w:cs="Calibri"/>
                <w:spacing w:val="-5"/>
                <w:sz w:val="24"/>
                <w:szCs w:val="24"/>
                <w:lang w:val="it-IT"/>
              </w:rPr>
              <w:t>(</w:t>
            </w:r>
            <w:r>
              <w:rPr>
                <w:rFonts w:ascii="Calibri" w:hAnsi="Calibri" w:cs="Calibri"/>
                <w:spacing w:val="-5"/>
                <w:sz w:val="24"/>
                <w:szCs w:val="24"/>
                <w:lang w:val="it-IT"/>
              </w:rPr>
              <w:t>I</w:t>
            </w:r>
            <w:r w:rsidRPr="00A475FE">
              <w:rPr>
                <w:rFonts w:ascii="Calibri" w:hAnsi="Calibri" w:cs="Calibri"/>
                <w:spacing w:val="-5"/>
                <w:sz w:val="24"/>
                <w:szCs w:val="24"/>
                <w:lang w:val="it-IT"/>
              </w:rPr>
              <w:t xml:space="preserve">ncendio </w:t>
            </w:r>
            <w:r>
              <w:rPr>
                <w:rFonts w:ascii="Calibri" w:hAnsi="Calibri" w:cs="Calibri"/>
                <w:spacing w:val="-5"/>
                <w:sz w:val="24"/>
                <w:szCs w:val="24"/>
                <w:lang w:val="it-IT"/>
              </w:rPr>
              <w:t xml:space="preserve">prossimo ad una fascia perimetrale in direzione della zona di interfaccia - informazioni inviate dal </w:t>
            </w:r>
            <w:r w:rsidR="0089451F" w:rsidRPr="0089451F">
              <w:rPr>
                <w:rFonts w:ascii="Calibri" w:hAnsi="Calibri" w:cs="Calibri"/>
                <w:spacing w:val="-5"/>
                <w:sz w:val="24"/>
                <w:szCs w:val="24"/>
                <w:lang w:val="it-IT"/>
              </w:rPr>
              <w:t>P.T.C.</w:t>
            </w:r>
            <w:r w:rsidRPr="0089451F">
              <w:rPr>
                <w:rFonts w:ascii="Calibri" w:hAnsi="Calibri" w:cs="Calibri"/>
                <w:spacing w:val="-5"/>
                <w:sz w:val="24"/>
                <w:szCs w:val="24"/>
                <w:lang w:val="it-IT"/>
              </w:rPr>
              <w:t>)</w:t>
            </w:r>
          </w:p>
        </w:tc>
        <w:tc>
          <w:tcPr>
            <w:tcW w:w="3529" w:type="dxa"/>
            <w:shd w:val="clear" w:color="auto" w:fill="FFFFFF" w:themeFill="background1"/>
            <w:vAlign w:val="center"/>
          </w:tcPr>
          <w:p w14:paraId="1F3C4D31" w14:textId="77777777" w:rsidR="00295440" w:rsidRPr="00A475FE" w:rsidRDefault="00295440" w:rsidP="00872BF9">
            <w:pPr>
              <w:jc w:val="center"/>
              <w:rPr>
                <w:rFonts w:ascii="Calibri" w:hAnsi="Calibri" w:cs="Calibri"/>
                <w:b/>
                <w:spacing w:val="-5"/>
                <w:sz w:val="24"/>
                <w:szCs w:val="24"/>
                <w:lang w:val="it-IT"/>
              </w:rPr>
            </w:pPr>
            <w:r w:rsidRPr="0098125F">
              <w:rPr>
                <w:rFonts w:ascii="Calibri" w:hAnsi="Calibri" w:cs="Calibri"/>
                <w:b/>
                <w:spacing w:val="-5"/>
                <w:sz w:val="24"/>
                <w:szCs w:val="24"/>
                <w:lang w:val="it-IT"/>
              </w:rPr>
              <w:t>Mantenere costanti le comu</w:t>
            </w:r>
            <w:r>
              <w:rPr>
                <w:rFonts w:ascii="Calibri" w:hAnsi="Calibri" w:cs="Calibri"/>
                <w:b/>
                <w:spacing w:val="-5"/>
                <w:sz w:val="24"/>
                <w:szCs w:val="24"/>
                <w:lang w:val="it-IT"/>
              </w:rPr>
              <w:t>nicazioni fra Enti e Strutture Operative coinvolti</w:t>
            </w:r>
            <w:r w:rsidRPr="0098125F">
              <w:rPr>
                <w:rFonts w:ascii="Calibri" w:hAnsi="Calibri" w:cs="Calibri"/>
                <w:b/>
                <w:spacing w:val="-5"/>
                <w:sz w:val="24"/>
                <w:szCs w:val="24"/>
                <w:lang w:val="it-IT"/>
              </w:rPr>
              <w:t>, gestire la viabilità, evacuare la popolazione</w:t>
            </w:r>
            <w:r>
              <w:rPr>
                <w:rFonts w:ascii="Calibri" w:hAnsi="Calibri" w:cs="Calibri"/>
                <w:b/>
                <w:spacing w:val="-5"/>
                <w:sz w:val="24"/>
                <w:szCs w:val="24"/>
                <w:lang w:val="it-IT"/>
              </w:rPr>
              <w:t xml:space="preserve"> se risulta necessario</w:t>
            </w:r>
          </w:p>
        </w:tc>
        <w:tc>
          <w:tcPr>
            <w:tcW w:w="12077" w:type="dxa"/>
            <w:shd w:val="clear" w:color="auto" w:fill="FFFFFF" w:themeFill="background1"/>
            <w:vAlign w:val="center"/>
          </w:tcPr>
          <w:p w14:paraId="676A0E51" w14:textId="4D7D3797" w:rsidR="00295440" w:rsidRDefault="00295440" w:rsidP="00C20B98">
            <w:pPr>
              <w:pStyle w:val="Paragrafoelenco"/>
              <w:numPr>
                <w:ilvl w:val="0"/>
                <w:numId w:val="8"/>
              </w:numPr>
              <w:spacing w:line="276" w:lineRule="auto"/>
              <w:jc w:val="both"/>
              <w:rPr>
                <w:rFonts w:ascii="Calibri" w:hAnsi="Calibri" w:cs="Calibri"/>
                <w:spacing w:val="-5"/>
                <w:sz w:val="22"/>
                <w:szCs w:val="22"/>
                <w:lang w:val="it-IT"/>
              </w:rPr>
            </w:pPr>
            <w:r w:rsidRPr="003828C8">
              <w:rPr>
                <w:rFonts w:ascii="Calibri" w:hAnsi="Calibri" w:cs="Calibri"/>
                <w:spacing w:val="-5"/>
                <w:sz w:val="22"/>
                <w:szCs w:val="22"/>
                <w:lang w:val="it-IT"/>
              </w:rPr>
              <w:t>In relazione all’evoluzione dello scenario,</w:t>
            </w:r>
            <w:r>
              <w:rPr>
                <w:rFonts w:ascii="Calibri" w:hAnsi="Calibri" w:cs="Calibri"/>
                <w:spacing w:val="-5"/>
                <w:sz w:val="22"/>
                <w:szCs w:val="22"/>
                <w:lang w:val="it-IT"/>
              </w:rPr>
              <w:t xml:space="preserve"> a </w:t>
            </w:r>
            <w:r w:rsidR="0089451F" w:rsidRPr="0089451F">
              <w:rPr>
                <w:rFonts w:ascii="Calibri" w:hAnsi="Calibri" w:cs="Calibri"/>
                <w:b/>
                <w:bCs/>
                <w:spacing w:val="-5"/>
                <w:sz w:val="22"/>
                <w:szCs w:val="22"/>
                <w:lang w:val="it-IT"/>
              </w:rPr>
              <w:t xml:space="preserve">P.T.C. </w:t>
            </w:r>
            <w:r>
              <w:rPr>
                <w:rFonts w:ascii="Calibri" w:hAnsi="Calibri" w:cs="Calibri"/>
                <w:spacing w:val="-5"/>
                <w:sz w:val="22"/>
                <w:szCs w:val="22"/>
                <w:lang w:val="it-IT"/>
              </w:rPr>
              <w:t xml:space="preserve">attivato, </w:t>
            </w:r>
            <w:r w:rsidRPr="003828C8">
              <w:rPr>
                <w:rFonts w:ascii="Calibri" w:eastAsia="Calibri" w:hAnsi="Calibri" w:cs="Times New Roman"/>
                <w:sz w:val="22"/>
                <w:szCs w:val="22"/>
                <w:lang w:val="it-IT"/>
              </w:rPr>
              <w:t xml:space="preserve">valutare, </w:t>
            </w:r>
            <w:r w:rsidRPr="003828C8">
              <w:rPr>
                <w:rFonts w:ascii="Calibri" w:hAnsi="Calibri" w:cs="Calibri"/>
                <w:spacing w:val="-5"/>
                <w:sz w:val="22"/>
                <w:szCs w:val="22"/>
                <w:lang w:val="it-IT"/>
              </w:rPr>
              <w:t>se necessario, l’attivazione preventiva di ulteriori risorse comunali (pe</w:t>
            </w:r>
            <w:r>
              <w:rPr>
                <w:rFonts w:ascii="Calibri" w:hAnsi="Calibri" w:cs="Calibri"/>
                <w:spacing w:val="-5"/>
                <w:sz w:val="22"/>
                <w:szCs w:val="22"/>
                <w:lang w:val="it-IT"/>
              </w:rPr>
              <w:t>rsonale comunale, volontariato).</w:t>
            </w:r>
          </w:p>
          <w:p w14:paraId="6AB41822" w14:textId="386A963A" w:rsidR="00295440" w:rsidRPr="003828C8" w:rsidRDefault="00295440" w:rsidP="00C20B98">
            <w:pPr>
              <w:pStyle w:val="Paragrafoelenco"/>
              <w:numPr>
                <w:ilvl w:val="0"/>
                <w:numId w:val="8"/>
              </w:numPr>
              <w:spacing w:line="276" w:lineRule="auto"/>
              <w:jc w:val="both"/>
              <w:rPr>
                <w:rFonts w:ascii="Calibri" w:hAnsi="Calibri" w:cs="Calibri"/>
                <w:spacing w:val="-5"/>
                <w:sz w:val="22"/>
                <w:szCs w:val="22"/>
                <w:lang w:val="it-IT"/>
              </w:rPr>
            </w:pPr>
            <w:r w:rsidRPr="003828C8">
              <w:rPr>
                <w:rFonts w:ascii="Calibri" w:hAnsi="Calibri" w:cs="Calibri"/>
                <w:spacing w:val="-5"/>
                <w:sz w:val="22"/>
                <w:szCs w:val="22"/>
                <w:lang w:val="it-IT"/>
              </w:rPr>
              <w:t xml:space="preserve">Intensificare i contatti </w:t>
            </w:r>
            <w:r w:rsidRPr="003828C8">
              <w:rPr>
                <w:rFonts w:ascii="Calibri" w:eastAsia="Calibri" w:hAnsi="Calibri" w:cs="Times New Roman"/>
                <w:sz w:val="22"/>
                <w:szCs w:val="22"/>
                <w:lang w:val="it-IT"/>
              </w:rPr>
              <w:t>con</w:t>
            </w:r>
            <w:r>
              <w:rPr>
                <w:rFonts w:ascii="Calibri" w:eastAsia="Calibri" w:hAnsi="Calibri" w:cs="Times New Roman"/>
                <w:sz w:val="22"/>
                <w:szCs w:val="22"/>
                <w:lang w:val="it-IT"/>
              </w:rPr>
              <w:t xml:space="preserve"> la S.O.R.</w:t>
            </w:r>
            <w:r w:rsidRPr="003828C8">
              <w:rPr>
                <w:rFonts w:ascii="Calibri" w:eastAsia="Calibri" w:hAnsi="Calibri" w:cs="Times New Roman"/>
                <w:sz w:val="22"/>
                <w:szCs w:val="22"/>
                <w:lang w:val="it-IT"/>
              </w:rPr>
              <w:t xml:space="preserve"> di cui sopra</w:t>
            </w:r>
            <w:r>
              <w:rPr>
                <w:rFonts w:ascii="Calibri" w:hAnsi="Calibri" w:cs="Calibri"/>
                <w:spacing w:val="-5"/>
                <w:sz w:val="22"/>
                <w:szCs w:val="22"/>
                <w:lang w:val="it-IT"/>
              </w:rPr>
              <w:t xml:space="preserve">, </w:t>
            </w:r>
            <w:r w:rsidRPr="003828C8">
              <w:rPr>
                <w:rFonts w:ascii="Calibri" w:hAnsi="Calibri" w:cs="Calibri"/>
                <w:spacing w:val="-5"/>
                <w:sz w:val="22"/>
                <w:szCs w:val="22"/>
                <w:lang w:val="it-IT"/>
              </w:rPr>
              <w:t>condividendo i seguenti dati:</w:t>
            </w:r>
          </w:p>
          <w:p w14:paraId="1A0EC0F9" w14:textId="77777777" w:rsidR="00295440" w:rsidRPr="003828C8" w:rsidRDefault="00295440" w:rsidP="00C20B98">
            <w:pPr>
              <w:pStyle w:val="Paragrafoelenco"/>
              <w:numPr>
                <w:ilvl w:val="1"/>
                <w:numId w:val="8"/>
              </w:numPr>
              <w:spacing w:line="276" w:lineRule="auto"/>
              <w:jc w:val="both"/>
              <w:rPr>
                <w:rFonts w:ascii="Calibri" w:hAnsi="Calibri" w:cs="Calibri"/>
                <w:spacing w:val="-5"/>
                <w:sz w:val="22"/>
                <w:szCs w:val="22"/>
                <w:lang w:val="it-IT"/>
              </w:rPr>
            </w:pPr>
            <w:r w:rsidRPr="003828C8">
              <w:rPr>
                <w:rFonts w:ascii="Calibri" w:hAnsi="Calibri" w:cs="Calibri"/>
                <w:spacing w:val="-5"/>
                <w:sz w:val="22"/>
                <w:szCs w:val="22"/>
                <w:lang w:val="it-IT"/>
              </w:rPr>
              <w:t>numero di residenti nella zona interessata dall’incendio con particolare attenzione ad eventuali soggetti non autosufficienti;</w:t>
            </w:r>
          </w:p>
          <w:p w14:paraId="430DC428" w14:textId="77777777" w:rsidR="00295440" w:rsidRPr="003828C8" w:rsidRDefault="00295440" w:rsidP="00C20B98">
            <w:pPr>
              <w:pStyle w:val="Paragrafoelenco"/>
              <w:numPr>
                <w:ilvl w:val="1"/>
                <w:numId w:val="8"/>
              </w:numPr>
              <w:spacing w:line="276" w:lineRule="auto"/>
              <w:jc w:val="both"/>
              <w:rPr>
                <w:rFonts w:ascii="Calibri" w:hAnsi="Calibri" w:cs="Calibri"/>
                <w:spacing w:val="-5"/>
                <w:sz w:val="22"/>
                <w:szCs w:val="22"/>
                <w:lang w:val="it-IT"/>
              </w:rPr>
            </w:pPr>
            <w:r w:rsidRPr="003828C8">
              <w:rPr>
                <w:rFonts w:ascii="Calibri" w:hAnsi="Calibri" w:cs="Calibri"/>
                <w:spacing w:val="-5"/>
                <w:sz w:val="22"/>
                <w:szCs w:val="22"/>
                <w:lang w:val="it-IT"/>
              </w:rPr>
              <w:t>presenza di strutture ricettive o comunque vulnerabili;</w:t>
            </w:r>
          </w:p>
          <w:p w14:paraId="022B191D" w14:textId="77777777" w:rsidR="00295440" w:rsidRPr="003828C8" w:rsidRDefault="00295440" w:rsidP="00C20B98">
            <w:pPr>
              <w:pStyle w:val="Paragrafoelenco"/>
              <w:numPr>
                <w:ilvl w:val="1"/>
                <w:numId w:val="8"/>
              </w:numPr>
              <w:spacing w:line="276" w:lineRule="auto"/>
              <w:jc w:val="both"/>
              <w:rPr>
                <w:rFonts w:ascii="Calibri" w:hAnsi="Calibri" w:cs="Calibri"/>
                <w:spacing w:val="-5"/>
                <w:sz w:val="22"/>
                <w:szCs w:val="22"/>
                <w:lang w:val="it-IT"/>
              </w:rPr>
            </w:pPr>
            <w:r w:rsidRPr="003828C8">
              <w:rPr>
                <w:rFonts w:ascii="Calibri" w:hAnsi="Calibri" w:cs="Calibri"/>
                <w:spacing w:val="-5"/>
                <w:sz w:val="22"/>
                <w:szCs w:val="22"/>
                <w:lang w:val="it-IT"/>
              </w:rPr>
              <w:t>viabilità messe a rischio dall’incendio;</w:t>
            </w:r>
          </w:p>
          <w:p w14:paraId="4A6F1433" w14:textId="77777777" w:rsidR="00295440" w:rsidRDefault="00295440" w:rsidP="00C20B98">
            <w:pPr>
              <w:pStyle w:val="Paragrafoelenco"/>
              <w:numPr>
                <w:ilvl w:val="1"/>
                <w:numId w:val="8"/>
              </w:numPr>
              <w:spacing w:line="276" w:lineRule="auto"/>
              <w:jc w:val="both"/>
              <w:rPr>
                <w:rFonts w:ascii="Calibri" w:hAnsi="Calibri" w:cs="Calibri"/>
                <w:spacing w:val="-5"/>
                <w:sz w:val="22"/>
                <w:szCs w:val="22"/>
                <w:lang w:val="it-IT"/>
              </w:rPr>
            </w:pPr>
            <w:r>
              <w:rPr>
                <w:rFonts w:ascii="Calibri" w:hAnsi="Calibri" w:cs="Calibri"/>
                <w:spacing w:val="-5"/>
                <w:sz w:val="22"/>
                <w:szCs w:val="22"/>
                <w:lang w:val="it-IT"/>
              </w:rPr>
              <w:t>p</w:t>
            </w:r>
            <w:r w:rsidRPr="003828C8">
              <w:rPr>
                <w:rFonts w:ascii="Calibri" w:hAnsi="Calibri" w:cs="Calibri"/>
                <w:spacing w:val="-5"/>
                <w:sz w:val="22"/>
                <w:szCs w:val="22"/>
                <w:lang w:val="it-IT"/>
              </w:rPr>
              <w:t>resenza serbatoi GPL e linee elettriche nelle vicinanze dell’incendio.</w:t>
            </w:r>
          </w:p>
          <w:p w14:paraId="2266B7E2" w14:textId="77777777" w:rsidR="00295440" w:rsidRPr="00E360F8" w:rsidRDefault="00295440" w:rsidP="00C20B98">
            <w:pPr>
              <w:pStyle w:val="Paragrafoelenco"/>
              <w:numPr>
                <w:ilvl w:val="0"/>
                <w:numId w:val="8"/>
              </w:numPr>
              <w:spacing w:line="276" w:lineRule="auto"/>
              <w:jc w:val="both"/>
              <w:rPr>
                <w:rFonts w:ascii="Calibri" w:hAnsi="Calibri" w:cs="Calibri"/>
                <w:spacing w:val="-5"/>
                <w:sz w:val="22"/>
                <w:szCs w:val="22"/>
                <w:lang w:val="it-IT"/>
              </w:rPr>
            </w:pPr>
            <w:r>
              <w:rPr>
                <w:rFonts w:ascii="Calibri" w:hAnsi="Calibri" w:cs="Calibri"/>
                <w:spacing w:val="-5"/>
                <w:sz w:val="22"/>
                <w:szCs w:val="22"/>
                <w:lang w:val="it-IT"/>
              </w:rPr>
              <w:t>Pre-allertare il volontariato locale, per capire le disponibilità all’eventuale attivazione.</w:t>
            </w:r>
          </w:p>
          <w:p w14:paraId="59A90AED" w14:textId="77777777" w:rsidR="00295440" w:rsidRPr="003828C8" w:rsidRDefault="00295440" w:rsidP="00872BF9">
            <w:pPr>
              <w:spacing w:line="276" w:lineRule="auto"/>
              <w:jc w:val="both"/>
              <w:rPr>
                <w:rFonts w:ascii="Calibri" w:hAnsi="Calibri" w:cs="Calibri"/>
                <w:spacing w:val="-5"/>
                <w:sz w:val="22"/>
                <w:szCs w:val="22"/>
                <w:lang w:val="it-IT"/>
              </w:rPr>
            </w:pPr>
          </w:p>
          <w:p w14:paraId="45151E48" w14:textId="77777777" w:rsidR="00295440" w:rsidRPr="003828C8" w:rsidRDefault="00295440" w:rsidP="00872BF9">
            <w:pPr>
              <w:spacing w:line="276" w:lineRule="auto"/>
              <w:ind w:left="318"/>
              <w:rPr>
                <w:rFonts w:ascii="Calibri" w:hAnsi="Calibri" w:cs="Calibri"/>
                <w:spacing w:val="-5"/>
                <w:sz w:val="22"/>
                <w:szCs w:val="22"/>
                <w:lang w:val="it-IT"/>
              </w:rPr>
            </w:pPr>
            <w:r w:rsidRPr="003828C8">
              <w:rPr>
                <w:rFonts w:ascii="Calibri" w:hAnsi="Calibri" w:cs="Calibri"/>
                <w:spacing w:val="-5"/>
                <w:sz w:val="22"/>
                <w:szCs w:val="22"/>
                <w:lang w:val="it-IT"/>
              </w:rPr>
              <w:t>In relazione al superamento della soglia di Pre</w:t>
            </w:r>
            <w:r>
              <w:rPr>
                <w:rFonts w:ascii="Calibri" w:hAnsi="Calibri" w:cs="Calibri"/>
                <w:spacing w:val="-5"/>
                <w:sz w:val="22"/>
                <w:szCs w:val="22"/>
                <w:lang w:val="it-IT"/>
              </w:rPr>
              <w:t>-</w:t>
            </w:r>
            <w:r w:rsidRPr="003828C8">
              <w:rPr>
                <w:rFonts w:ascii="Calibri" w:hAnsi="Calibri" w:cs="Calibri"/>
                <w:spacing w:val="-5"/>
                <w:sz w:val="22"/>
                <w:szCs w:val="22"/>
                <w:lang w:val="it-IT"/>
              </w:rPr>
              <w:t xml:space="preserve">allarme, </w:t>
            </w:r>
            <w:r w:rsidRPr="003828C8">
              <w:rPr>
                <w:rFonts w:ascii="Calibri" w:hAnsi="Calibri" w:cs="Calibri"/>
                <w:b/>
                <w:spacing w:val="-5"/>
                <w:sz w:val="22"/>
                <w:szCs w:val="22"/>
                <w:lang w:val="it-IT"/>
              </w:rPr>
              <w:t>attivare immediatamente il C.O.C.</w:t>
            </w:r>
            <w:r w:rsidRPr="003828C8">
              <w:rPr>
                <w:rFonts w:ascii="Calibri" w:hAnsi="Calibri" w:cs="Calibri"/>
                <w:spacing w:val="-5"/>
                <w:sz w:val="22"/>
                <w:szCs w:val="22"/>
                <w:lang w:val="it-IT"/>
              </w:rPr>
              <w:t xml:space="preserve"> e provvedere a:</w:t>
            </w:r>
          </w:p>
          <w:p w14:paraId="5637977B" w14:textId="77777777" w:rsidR="00295440" w:rsidRPr="003828C8" w:rsidRDefault="00295440" w:rsidP="00C20B98">
            <w:pPr>
              <w:pStyle w:val="Paragrafoelenco"/>
              <w:numPr>
                <w:ilvl w:val="0"/>
                <w:numId w:val="20"/>
              </w:numPr>
              <w:spacing w:line="276" w:lineRule="auto"/>
              <w:jc w:val="both"/>
              <w:rPr>
                <w:rFonts w:ascii="Calibri" w:hAnsi="Calibri" w:cs="Calibri"/>
                <w:spacing w:val="-5"/>
                <w:sz w:val="22"/>
                <w:szCs w:val="22"/>
                <w:lang w:val="it-IT"/>
              </w:rPr>
            </w:pPr>
            <w:r w:rsidRPr="003828C8">
              <w:rPr>
                <w:rFonts w:ascii="Calibri" w:hAnsi="Calibri" w:cs="Calibri"/>
                <w:spacing w:val="-5"/>
                <w:sz w:val="22"/>
                <w:szCs w:val="22"/>
                <w:lang w:val="it-IT"/>
              </w:rPr>
              <w:t>disporre, se necessari</w:t>
            </w:r>
            <w:r>
              <w:rPr>
                <w:rFonts w:ascii="Calibri" w:hAnsi="Calibri" w:cs="Calibri"/>
                <w:spacing w:val="-5"/>
                <w:sz w:val="22"/>
                <w:szCs w:val="22"/>
                <w:lang w:val="it-IT"/>
              </w:rPr>
              <w:t>o</w:t>
            </w:r>
            <w:r w:rsidRPr="003828C8">
              <w:rPr>
                <w:rFonts w:ascii="Calibri" w:hAnsi="Calibri" w:cs="Calibri"/>
                <w:spacing w:val="-5"/>
                <w:sz w:val="22"/>
                <w:szCs w:val="22"/>
                <w:lang w:val="it-IT"/>
              </w:rPr>
              <w:t xml:space="preserve">, l’evacuazione della popolazione dalle zone interessate anche a </w:t>
            </w:r>
            <w:r w:rsidRPr="003828C8">
              <w:rPr>
                <w:rFonts w:ascii="Calibri" w:hAnsi="Calibri" w:cs="Calibri"/>
                <w:spacing w:val="-5"/>
                <w:sz w:val="22"/>
                <w:szCs w:val="22"/>
                <w:u w:val="single"/>
                <w:lang w:val="it-IT"/>
              </w:rPr>
              <w:t>mezzo di ordinanza</w:t>
            </w:r>
            <w:r w:rsidRPr="003828C8">
              <w:rPr>
                <w:rFonts w:ascii="Calibri" w:hAnsi="Calibri" w:cs="Calibri"/>
                <w:spacing w:val="-5"/>
                <w:sz w:val="22"/>
                <w:szCs w:val="22"/>
                <w:lang w:val="it-IT"/>
              </w:rPr>
              <w:t>;</w:t>
            </w:r>
          </w:p>
          <w:p w14:paraId="2DBB3608" w14:textId="77777777" w:rsidR="00295440" w:rsidRDefault="00295440" w:rsidP="00C20B98">
            <w:pPr>
              <w:pStyle w:val="Paragrafoelenco"/>
              <w:numPr>
                <w:ilvl w:val="0"/>
                <w:numId w:val="20"/>
              </w:numPr>
              <w:spacing w:line="276" w:lineRule="auto"/>
              <w:jc w:val="both"/>
              <w:rPr>
                <w:rFonts w:ascii="Calibri" w:hAnsi="Calibri" w:cs="Calibri"/>
                <w:spacing w:val="-5"/>
                <w:sz w:val="22"/>
                <w:szCs w:val="22"/>
                <w:lang w:val="it-IT"/>
              </w:rPr>
            </w:pPr>
            <w:r>
              <w:rPr>
                <w:rFonts w:ascii="Calibri" w:hAnsi="Calibri" w:cs="Calibri"/>
                <w:spacing w:val="-5"/>
                <w:sz w:val="22"/>
                <w:szCs w:val="22"/>
                <w:lang w:val="it-IT"/>
              </w:rPr>
              <w:t xml:space="preserve">attivare </w:t>
            </w:r>
            <w:r w:rsidRPr="003828C8">
              <w:rPr>
                <w:rFonts w:ascii="Calibri" w:hAnsi="Calibri" w:cs="Calibri"/>
                <w:spacing w:val="-5"/>
                <w:sz w:val="22"/>
                <w:szCs w:val="22"/>
                <w:lang w:val="it-IT"/>
              </w:rPr>
              <w:t xml:space="preserve">il volontariato </w:t>
            </w:r>
            <w:r>
              <w:rPr>
                <w:rFonts w:ascii="Calibri" w:hAnsi="Calibri" w:cs="Calibri"/>
                <w:spacing w:val="-5"/>
                <w:sz w:val="22"/>
                <w:szCs w:val="22"/>
                <w:lang w:val="it-IT"/>
              </w:rPr>
              <w:t xml:space="preserve">e organizzare </w:t>
            </w:r>
            <w:r w:rsidRPr="003828C8">
              <w:rPr>
                <w:rFonts w:ascii="Calibri" w:hAnsi="Calibri" w:cs="Calibri"/>
                <w:spacing w:val="-5"/>
                <w:sz w:val="22"/>
                <w:szCs w:val="22"/>
                <w:lang w:val="it-IT"/>
              </w:rPr>
              <w:t xml:space="preserve">l’eventuale pronta assistenza alla popolazione </w:t>
            </w:r>
            <w:r>
              <w:rPr>
                <w:rFonts w:ascii="Calibri" w:hAnsi="Calibri" w:cs="Calibri"/>
                <w:spacing w:val="-5"/>
                <w:sz w:val="22"/>
                <w:szCs w:val="22"/>
                <w:lang w:val="it-IT"/>
              </w:rPr>
              <w:t>evacuata;</w:t>
            </w:r>
          </w:p>
          <w:p w14:paraId="02149D6A" w14:textId="08F2BB15" w:rsidR="00295440" w:rsidRPr="003828C8" w:rsidRDefault="00295440" w:rsidP="00C20B98">
            <w:pPr>
              <w:pStyle w:val="Paragrafoelenco"/>
              <w:numPr>
                <w:ilvl w:val="0"/>
                <w:numId w:val="20"/>
              </w:numPr>
              <w:spacing w:line="276" w:lineRule="auto"/>
              <w:jc w:val="both"/>
              <w:rPr>
                <w:rFonts w:ascii="Calibri" w:hAnsi="Calibri" w:cs="Calibri"/>
                <w:spacing w:val="-5"/>
                <w:sz w:val="22"/>
                <w:szCs w:val="22"/>
                <w:lang w:val="it-IT"/>
              </w:rPr>
            </w:pPr>
            <w:r w:rsidRPr="003828C8">
              <w:rPr>
                <w:rFonts w:ascii="Calibri" w:hAnsi="Calibri" w:cs="Calibri"/>
                <w:spacing w:val="-5"/>
                <w:sz w:val="22"/>
                <w:szCs w:val="22"/>
                <w:lang w:val="it-IT"/>
              </w:rPr>
              <w:t xml:space="preserve">attuare la chiusura della viabilità a rischio in accordo </w:t>
            </w:r>
            <w:r>
              <w:rPr>
                <w:rFonts w:ascii="Calibri" w:hAnsi="Calibri" w:cs="Calibri"/>
                <w:spacing w:val="-5"/>
                <w:sz w:val="22"/>
                <w:szCs w:val="22"/>
                <w:lang w:val="it-IT"/>
              </w:rPr>
              <w:t>con le sale operative S.O.R. e con i</w:t>
            </w:r>
            <w:r w:rsidRPr="003828C8">
              <w:rPr>
                <w:rFonts w:ascii="Calibri" w:hAnsi="Calibri" w:cs="Calibri"/>
                <w:spacing w:val="-5"/>
                <w:sz w:val="22"/>
                <w:szCs w:val="22"/>
                <w:lang w:val="it-IT"/>
              </w:rPr>
              <w:t>l responsabile dell’attività di spegnimento dell’incendio (D</w:t>
            </w:r>
            <w:r>
              <w:rPr>
                <w:rFonts w:ascii="Calibri" w:hAnsi="Calibri" w:cs="Calibri"/>
                <w:spacing w:val="-5"/>
                <w:sz w:val="22"/>
                <w:szCs w:val="22"/>
                <w:lang w:val="it-IT"/>
              </w:rPr>
              <w:t>.</w:t>
            </w:r>
            <w:r w:rsidRPr="003828C8">
              <w:rPr>
                <w:rFonts w:ascii="Calibri" w:hAnsi="Calibri" w:cs="Calibri"/>
                <w:spacing w:val="-5"/>
                <w:sz w:val="22"/>
                <w:szCs w:val="22"/>
                <w:lang w:val="it-IT"/>
              </w:rPr>
              <w:t>O</w:t>
            </w:r>
            <w:r>
              <w:rPr>
                <w:rFonts w:ascii="Calibri" w:hAnsi="Calibri" w:cs="Calibri"/>
                <w:spacing w:val="-5"/>
                <w:sz w:val="22"/>
                <w:szCs w:val="22"/>
                <w:lang w:val="it-IT"/>
              </w:rPr>
              <w:t>.</w:t>
            </w:r>
            <w:r w:rsidRPr="003828C8">
              <w:rPr>
                <w:rFonts w:ascii="Calibri" w:hAnsi="Calibri" w:cs="Calibri"/>
                <w:spacing w:val="-5"/>
                <w:sz w:val="22"/>
                <w:szCs w:val="22"/>
                <w:lang w:val="it-IT"/>
              </w:rPr>
              <w:t>S</w:t>
            </w:r>
            <w:r>
              <w:rPr>
                <w:rFonts w:ascii="Calibri" w:hAnsi="Calibri" w:cs="Calibri"/>
                <w:spacing w:val="-5"/>
                <w:sz w:val="22"/>
                <w:szCs w:val="22"/>
                <w:lang w:val="it-IT"/>
              </w:rPr>
              <w:t>.</w:t>
            </w:r>
            <w:r w:rsidRPr="003828C8">
              <w:rPr>
                <w:rFonts w:ascii="Calibri" w:hAnsi="Calibri" w:cs="Calibri"/>
                <w:spacing w:val="-5"/>
                <w:sz w:val="22"/>
                <w:szCs w:val="22"/>
                <w:lang w:val="it-IT"/>
              </w:rPr>
              <w:t>).</w:t>
            </w:r>
          </w:p>
        </w:tc>
        <w:tc>
          <w:tcPr>
            <w:tcW w:w="2685" w:type="dxa"/>
            <w:shd w:val="clear" w:color="auto" w:fill="FFFFFF" w:themeFill="background1"/>
            <w:vAlign w:val="center"/>
          </w:tcPr>
          <w:p w14:paraId="6BE78A14" w14:textId="5FBE9F2B" w:rsidR="00295440" w:rsidRPr="00871C18" w:rsidRDefault="0089451F" w:rsidP="00872BF9">
            <w:pPr>
              <w:jc w:val="center"/>
              <w:rPr>
                <w:rFonts w:ascii="Calibri" w:hAnsi="Calibri" w:cs="Calibri"/>
                <w:spacing w:val="-5"/>
                <w:sz w:val="24"/>
                <w:szCs w:val="24"/>
                <w:highlight w:val="yellow"/>
                <w:lang w:val="it-IT"/>
              </w:rPr>
            </w:pPr>
            <w:r w:rsidRPr="0089451F">
              <w:rPr>
                <w:rFonts w:ascii="Calibri" w:hAnsi="Calibri" w:cs="Calibri"/>
                <w:spacing w:val="-5"/>
                <w:sz w:val="24"/>
                <w:szCs w:val="24"/>
                <w:lang w:val="it-IT"/>
              </w:rPr>
              <w:t>P.T.C.</w:t>
            </w:r>
            <w:r w:rsidRPr="0089451F">
              <w:rPr>
                <w:rFonts w:ascii="Calibri" w:hAnsi="Calibri" w:cs="Calibri"/>
                <w:b/>
                <w:bCs/>
                <w:spacing w:val="-5"/>
                <w:sz w:val="24"/>
                <w:szCs w:val="24"/>
                <w:lang w:val="it-IT"/>
              </w:rPr>
              <w:t xml:space="preserve"> </w:t>
            </w:r>
            <w:r w:rsidR="00295440">
              <w:rPr>
                <w:rFonts w:ascii="Calibri" w:hAnsi="Calibri" w:cs="Calibri"/>
                <w:spacing w:val="-5"/>
                <w:sz w:val="24"/>
                <w:szCs w:val="24"/>
                <w:lang w:val="it-IT"/>
              </w:rPr>
              <w:t>/ C.O.C.</w:t>
            </w:r>
          </w:p>
        </w:tc>
      </w:tr>
      <w:tr w:rsidR="00295440" w:rsidRPr="00190F6B" w14:paraId="6BAA1262" w14:textId="77777777" w:rsidTr="00872BF9">
        <w:trPr>
          <w:trHeight w:val="2315"/>
        </w:trPr>
        <w:tc>
          <w:tcPr>
            <w:tcW w:w="3119" w:type="dxa"/>
            <w:shd w:val="clear" w:color="auto" w:fill="FF0000"/>
            <w:vAlign w:val="center"/>
          </w:tcPr>
          <w:p w14:paraId="6A571C3D" w14:textId="77777777" w:rsidR="00295440" w:rsidRPr="00E13867" w:rsidRDefault="00295440" w:rsidP="00872BF9">
            <w:pPr>
              <w:jc w:val="center"/>
              <w:rPr>
                <w:rFonts w:ascii="Calibri" w:hAnsi="Calibri" w:cs="Calibri"/>
                <w:b/>
                <w:spacing w:val="-5"/>
                <w:sz w:val="28"/>
                <w:szCs w:val="24"/>
                <w:lang w:val="it-IT"/>
              </w:rPr>
            </w:pPr>
            <w:r w:rsidRPr="00E13867">
              <w:rPr>
                <w:rFonts w:ascii="Calibri" w:hAnsi="Calibri" w:cs="Calibri"/>
                <w:b/>
                <w:spacing w:val="-5"/>
                <w:sz w:val="28"/>
                <w:szCs w:val="24"/>
                <w:lang w:val="it-IT"/>
              </w:rPr>
              <w:t>ALLARME</w:t>
            </w:r>
          </w:p>
          <w:p w14:paraId="2AE34640" w14:textId="77777777" w:rsidR="00295440" w:rsidRPr="00A475FE" w:rsidRDefault="00295440" w:rsidP="00872BF9">
            <w:pPr>
              <w:jc w:val="center"/>
              <w:rPr>
                <w:rFonts w:ascii="Calibri" w:hAnsi="Calibri" w:cs="Calibri"/>
                <w:b/>
                <w:spacing w:val="-5"/>
                <w:sz w:val="24"/>
                <w:szCs w:val="24"/>
                <w:lang w:val="it-IT"/>
              </w:rPr>
            </w:pPr>
            <w:r w:rsidRPr="00A475FE">
              <w:rPr>
                <w:rFonts w:ascii="Calibri" w:hAnsi="Calibri" w:cs="Calibri"/>
                <w:spacing w:val="-5"/>
                <w:sz w:val="24"/>
                <w:szCs w:val="24"/>
                <w:lang w:val="it-IT"/>
              </w:rPr>
              <w:t xml:space="preserve">(Incendio interno ad una fascia perimetrale o </w:t>
            </w:r>
            <w:r>
              <w:rPr>
                <w:rFonts w:ascii="Calibri" w:hAnsi="Calibri" w:cs="Calibri"/>
                <w:spacing w:val="-5"/>
                <w:sz w:val="24"/>
                <w:szCs w:val="24"/>
                <w:lang w:val="it-IT"/>
              </w:rPr>
              <w:t xml:space="preserve">d’interfaccia, </w:t>
            </w:r>
            <w:r w:rsidRPr="00A475FE">
              <w:rPr>
                <w:rFonts w:ascii="Calibri" w:hAnsi="Calibri" w:cs="Calibri"/>
                <w:spacing w:val="-5"/>
                <w:sz w:val="24"/>
                <w:szCs w:val="24"/>
                <w:lang w:val="it-IT"/>
              </w:rPr>
              <w:t>in relazione alla/e strutture minacciate, a una distanza tale da consentire l’agevole messa in sicurezza di tutta la popolazione)</w:t>
            </w:r>
          </w:p>
        </w:tc>
        <w:tc>
          <w:tcPr>
            <w:tcW w:w="3529" w:type="dxa"/>
            <w:shd w:val="clear" w:color="auto" w:fill="auto"/>
            <w:vAlign w:val="center"/>
          </w:tcPr>
          <w:p w14:paraId="6C0AC2EA" w14:textId="77777777" w:rsidR="00295440" w:rsidRPr="00A475FE" w:rsidRDefault="00295440" w:rsidP="00872BF9">
            <w:pPr>
              <w:jc w:val="center"/>
              <w:rPr>
                <w:rFonts w:ascii="Calibri" w:hAnsi="Calibri" w:cs="Calibri"/>
                <w:b/>
                <w:spacing w:val="-5"/>
                <w:sz w:val="24"/>
                <w:szCs w:val="24"/>
                <w:lang w:val="it-IT"/>
              </w:rPr>
            </w:pPr>
            <w:r>
              <w:rPr>
                <w:rFonts w:ascii="Calibri" w:hAnsi="Calibri" w:cs="Calibri"/>
                <w:b/>
                <w:spacing w:val="-5"/>
                <w:sz w:val="24"/>
                <w:szCs w:val="24"/>
                <w:lang w:val="it-IT"/>
              </w:rPr>
              <w:t>Assistere la popolazione evacuata, cooperare per garantire perimetro di sicurezza</w:t>
            </w:r>
          </w:p>
        </w:tc>
        <w:tc>
          <w:tcPr>
            <w:tcW w:w="12077" w:type="dxa"/>
            <w:shd w:val="clear" w:color="auto" w:fill="FFFFFF" w:themeFill="background1"/>
            <w:vAlign w:val="center"/>
          </w:tcPr>
          <w:p w14:paraId="73E477A7" w14:textId="09170C36" w:rsidR="00295440" w:rsidRPr="003828C8" w:rsidRDefault="00295440" w:rsidP="00C20B98">
            <w:pPr>
              <w:pStyle w:val="Paragrafoelenco"/>
              <w:numPr>
                <w:ilvl w:val="0"/>
                <w:numId w:val="9"/>
              </w:numPr>
              <w:spacing w:line="276" w:lineRule="auto"/>
              <w:jc w:val="both"/>
              <w:rPr>
                <w:rFonts w:ascii="Calibri" w:hAnsi="Calibri" w:cs="Calibri"/>
                <w:spacing w:val="-5"/>
                <w:sz w:val="22"/>
                <w:szCs w:val="22"/>
                <w:lang w:val="it-IT"/>
              </w:rPr>
            </w:pPr>
            <w:r w:rsidRPr="003828C8">
              <w:rPr>
                <w:rFonts w:ascii="Calibri" w:eastAsia="Calibri" w:hAnsi="Calibri" w:cs="Times New Roman"/>
                <w:sz w:val="22"/>
                <w:szCs w:val="22"/>
                <w:lang w:val="it-IT"/>
              </w:rPr>
              <w:t xml:space="preserve">Mantenere contatti continui </w:t>
            </w:r>
            <w:r>
              <w:rPr>
                <w:rFonts w:ascii="Calibri" w:eastAsia="Calibri" w:hAnsi="Calibri" w:cs="Times New Roman"/>
                <w:sz w:val="22"/>
                <w:szCs w:val="22"/>
                <w:lang w:val="it-IT"/>
              </w:rPr>
              <w:t xml:space="preserve">con </w:t>
            </w:r>
            <w:r>
              <w:rPr>
                <w:rFonts w:ascii="Calibri" w:hAnsi="Calibri" w:cs="Calibri"/>
                <w:spacing w:val="-5"/>
                <w:sz w:val="22"/>
                <w:szCs w:val="22"/>
                <w:lang w:val="it-IT"/>
              </w:rPr>
              <w:t>S.O.R. fino a che le operazioni di spegnimento non si saranno concluse.</w:t>
            </w:r>
          </w:p>
          <w:p w14:paraId="1ECF2A32" w14:textId="77777777" w:rsidR="00295440" w:rsidRPr="003828C8" w:rsidRDefault="00295440" w:rsidP="00C20B98">
            <w:pPr>
              <w:pStyle w:val="Paragrafoelenco"/>
              <w:numPr>
                <w:ilvl w:val="0"/>
                <w:numId w:val="9"/>
              </w:numPr>
              <w:spacing w:line="276" w:lineRule="auto"/>
              <w:jc w:val="both"/>
              <w:rPr>
                <w:rFonts w:ascii="Calibri" w:hAnsi="Calibri" w:cs="Calibri"/>
                <w:spacing w:val="-5"/>
                <w:sz w:val="22"/>
                <w:szCs w:val="22"/>
                <w:lang w:val="it-IT"/>
              </w:rPr>
            </w:pPr>
            <w:r w:rsidRPr="003828C8">
              <w:rPr>
                <w:rFonts w:ascii="Calibri" w:eastAsia="Calibri" w:hAnsi="Calibri" w:cs="Times New Roman"/>
                <w:sz w:val="22"/>
                <w:szCs w:val="22"/>
                <w:lang w:val="it-IT"/>
              </w:rPr>
              <w:t>Attuare tutto quanto necessario all’assistenza e al ricovero della popolazione evacuata, anche con il concorso delle</w:t>
            </w:r>
            <w:r>
              <w:rPr>
                <w:rFonts w:ascii="Calibri" w:eastAsia="Calibri" w:hAnsi="Calibri" w:cs="Times New Roman"/>
                <w:sz w:val="22"/>
                <w:szCs w:val="22"/>
                <w:lang w:val="it-IT"/>
              </w:rPr>
              <w:t xml:space="preserve"> S</w:t>
            </w:r>
            <w:r w:rsidRPr="003828C8">
              <w:rPr>
                <w:rFonts w:ascii="Calibri" w:eastAsia="Calibri" w:hAnsi="Calibri" w:cs="Times New Roman"/>
                <w:sz w:val="22"/>
                <w:szCs w:val="22"/>
                <w:lang w:val="it-IT"/>
              </w:rPr>
              <w:t xml:space="preserve">trutture </w:t>
            </w:r>
            <w:r>
              <w:rPr>
                <w:rFonts w:ascii="Calibri" w:eastAsia="Calibri" w:hAnsi="Calibri" w:cs="Times New Roman"/>
                <w:sz w:val="22"/>
                <w:szCs w:val="22"/>
                <w:lang w:val="it-IT"/>
              </w:rPr>
              <w:t>O</w:t>
            </w:r>
            <w:r w:rsidRPr="003828C8">
              <w:rPr>
                <w:rFonts w:ascii="Calibri" w:eastAsia="Calibri" w:hAnsi="Calibri" w:cs="Times New Roman"/>
                <w:sz w:val="22"/>
                <w:szCs w:val="22"/>
                <w:lang w:val="it-IT"/>
              </w:rPr>
              <w:t>perative presenti sul territorio.</w:t>
            </w:r>
          </w:p>
        </w:tc>
        <w:tc>
          <w:tcPr>
            <w:tcW w:w="2685" w:type="dxa"/>
            <w:shd w:val="clear" w:color="auto" w:fill="FFFFFF" w:themeFill="background1"/>
            <w:vAlign w:val="center"/>
          </w:tcPr>
          <w:p w14:paraId="0C9282A1" w14:textId="77777777" w:rsidR="00295440" w:rsidRPr="00AD4C61" w:rsidRDefault="00295440" w:rsidP="00872BF9">
            <w:pPr>
              <w:jc w:val="center"/>
              <w:rPr>
                <w:rFonts w:ascii="Calibri" w:hAnsi="Calibri" w:cs="Calibri"/>
                <w:spacing w:val="-5"/>
                <w:sz w:val="24"/>
                <w:szCs w:val="24"/>
                <w:highlight w:val="yellow"/>
                <w:u w:val="single"/>
                <w:lang w:val="it-IT"/>
              </w:rPr>
            </w:pPr>
            <w:r w:rsidRPr="00AC686E">
              <w:rPr>
                <w:rFonts w:ascii="Calibri" w:hAnsi="Calibri" w:cs="Calibri"/>
                <w:spacing w:val="-5"/>
                <w:sz w:val="24"/>
                <w:szCs w:val="24"/>
                <w:lang w:val="it-IT"/>
              </w:rPr>
              <w:t>C.O.C</w:t>
            </w:r>
            <w:r>
              <w:rPr>
                <w:rFonts w:ascii="Calibri" w:hAnsi="Calibri" w:cs="Calibri"/>
                <w:spacing w:val="-5"/>
                <w:sz w:val="24"/>
                <w:szCs w:val="24"/>
                <w:lang w:val="it-IT"/>
              </w:rPr>
              <w:t>.</w:t>
            </w:r>
          </w:p>
        </w:tc>
      </w:tr>
      <w:tr w:rsidR="00295440" w:rsidRPr="0089451F" w14:paraId="132C466F" w14:textId="77777777" w:rsidTr="00872BF9">
        <w:trPr>
          <w:trHeight w:val="417"/>
        </w:trPr>
        <w:tc>
          <w:tcPr>
            <w:tcW w:w="21410" w:type="dxa"/>
            <w:gridSpan w:val="4"/>
            <w:shd w:val="clear" w:color="auto" w:fill="BFBFBF" w:themeFill="background1" w:themeFillShade="BF"/>
            <w:vAlign w:val="center"/>
          </w:tcPr>
          <w:p w14:paraId="769026C5" w14:textId="77777777" w:rsidR="00295440" w:rsidRPr="00AC686E" w:rsidRDefault="00295440" w:rsidP="00872BF9">
            <w:pPr>
              <w:jc w:val="center"/>
              <w:rPr>
                <w:rFonts w:ascii="Calibri" w:hAnsi="Calibri" w:cs="Calibri"/>
                <w:spacing w:val="-5"/>
                <w:sz w:val="24"/>
                <w:szCs w:val="24"/>
                <w:lang w:val="it-IT"/>
              </w:rPr>
            </w:pPr>
            <w:r w:rsidRPr="005A6AE0">
              <w:rPr>
                <w:rFonts w:ascii="Calibri" w:hAnsi="Calibri" w:cs="Calibri"/>
                <w:spacing w:val="-5"/>
                <w:sz w:val="28"/>
                <w:szCs w:val="24"/>
                <w:lang w:val="it-IT"/>
              </w:rPr>
              <w:t xml:space="preserve">Per tutti i Livelli di Allerta il Comune deve provvedere ad </w:t>
            </w:r>
            <w:r w:rsidRPr="007A13B8">
              <w:rPr>
                <w:rFonts w:ascii="Calibri" w:hAnsi="Calibri" w:cs="Calibri"/>
                <w:b/>
                <w:spacing w:val="-5"/>
                <w:sz w:val="28"/>
                <w:szCs w:val="24"/>
                <w:lang w:val="it-IT"/>
              </w:rPr>
              <w:t>informare la popolazione</w:t>
            </w:r>
            <w:r w:rsidRPr="005A6AE0">
              <w:rPr>
                <w:rFonts w:ascii="Calibri" w:hAnsi="Calibri" w:cs="Calibri"/>
                <w:spacing w:val="-5"/>
                <w:sz w:val="28"/>
                <w:szCs w:val="24"/>
                <w:lang w:val="it-IT"/>
              </w:rPr>
              <w:t xml:space="preserve"> (rif. Vol. 5)</w:t>
            </w:r>
          </w:p>
        </w:tc>
      </w:tr>
    </w:tbl>
    <w:p w14:paraId="2496D556" w14:textId="77777777" w:rsidR="00295440" w:rsidRDefault="00295440" w:rsidP="00687F71">
      <w:pPr>
        <w:spacing w:line="360" w:lineRule="auto"/>
        <w:jc w:val="both"/>
        <w:rPr>
          <w:rFonts w:ascii="Calibri" w:eastAsia="Calibri" w:hAnsi="Calibri" w:cs="Times New Roman"/>
          <w:sz w:val="24"/>
          <w:szCs w:val="22"/>
          <w:lang w:val="it-IT"/>
        </w:rPr>
      </w:pPr>
    </w:p>
    <w:sectPr w:rsidR="00295440" w:rsidSect="00687F71">
      <w:footerReference w:type="default" r:id="rId88"/>
      <w:pgSz w:w="23811" w:h="16838" w:orient="landscape" w:code="8"/>
      <w:pgMar w:top="1202" w:right="1418" w:bottom="1202" w:left="1797" w:header="958" w:footer="958" w:gutter="0"/>
      <w:cols w:space="360"/>
      <w:docGrid w:linePitch="21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5A6C05" w14:textId="77777777" w:rsidR="00664888" w:rsidRDefault="00664888" w:rsidP="00E61908">
      <w:r>
        <w:separator/>
      </w:r>
    </w:p>
  </w:endnote>
  <w:endnote w:type="continuationSeparator" w:id="0">
    <w:p w14:paraId="4A534B16" w14:textId="77777777" w:rsidR="00664888" w:rsidRDefault="00664888" w:rsidP="00E619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Arial-BoldMT">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cs="Calibri"/>
        <w:sz w:val="20"/>
        <w:szCs w:val="20"/>
      </w:rPr>
      <w:id w:val="106857488"/>
      <w:docPartObj>
        <w:docPartGallery w:val="Page Numbers (Bottom of Page)"/>
        <w:docPartUnique/>
      </w:docPartObj>
    </w:sdtPr>
    <w:sdtContent>
      <w:p w14:paraId="05345412" w14:textId="77777777" w:rsidR="009953AB" w:rsidRPr="00CD3BBF" w:rsidRDefault="009953AB">
        <w:pPr>
          <w:pStyle w:val="Pidipagina"/>
          <w:jc w:val="right"/>
          <w:rPr>
            <w:rFonts w:ascii="Calibri" w:hAnsi="Calibri" w:cs="Calibri"/>
            <w:sz w:val="20"/>
            <w:szCs w:val="20"/>
          </w:rPr>
        </w:pPr>
        <w:r w:rsidRPr="00CD3BBF">
          <w:rPr>
            <w:rFonts w:ascii="Calibri" w:hAnsi="Calibri" w:cs="Calibri"/>
            <w:sz w:val="22"/>
            <w:szCs w:val="22"/>
          </w:rPr>
          <w:t xml:space="preserve">Vol. 4 - </w:t>
        </w:r>
        <w:r w:rsidR="00200470" w:rsidRPr="00CD3BBF">
          <w:rPr>
            <w:rFonts w:ascii="Calibri" w:hAnsi="Calibri" w:cs="Calibri"/>
            <w:sz w:val="22"/>
            <w:szCs w:val="22"/>
          </w:rPr>
          <w:fldChar w:fldCharType="begin"/>
        </w:r>
        <w:r w:rsidRPr="00CD3BBF">
          <w:rPr>
            <w:rFonts w:ascii="Calibri" w:hAnsi="Calibri" w:cs="Calibri"/>
            <w:sz w:val="22"/>
            <w:szCs w:val="22"/>
          </w:rPr>
          <w:instrText>PAGE   \* MERGEFORMAT</w:instrText>
        </w:r>
        <w:r w:rsidR="00200470" w:rsidRPr="00CD3BBF">
          <w:rPr>
            <w:rFonts w:ascii="Calibri" w:hAnsi="Calibri" w:cs="Calibri"/>
            <w:sz w:val="22"/>
            <w:szCs w:val="22"/>
          </w:rPr>
          <w:fldChar w:fldCharType="separate"/>
        </w:r>
        <w:r w:rsidR="00A71638" w:rsidRPr="00A71638">
          <w:rPr>
            <w:rFonts w:ascii="Calibri" w:hAnsi="Calibri" w:cs="Calibri"/>
            <w:noProof/>
            <w:sz w:val="22"/>
            <w:szCs w:val="22"/>
            <w:lang w:val="it-IT"/>
          </w:rPr>
          <w:t>14</w:t>
        </w:r>
        <w:r w:rsidR="00200470" w:rsidRPr="00CD3BBF">
          <w:rPr>
            <w:rFonts w:ascii="Calibri" w:hAnsi="Calibri" w:cs="Calibri"/>
            <w:sz w:val="22"/>
            <w:szCs w:val="22"/>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6B9EB" w14:textId="77777777" w:rsidR="009953AB" w:rsidRPr="007A3CEE" w:rsidRDefault="009953AB">
    <w:pPr>
      <w:pStyle w:val="Pidipagina"/>
      <w:jc w:val="right"/>
      <w:rPr>
        <w:rFonts w:ascii="Calibri" w:hAnsi="Calibri" w:cs="Calibri"/>
        <w:sz w:val="22"/>
        <w:szCs w:val="2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cs="Calibri"/>
        <w:sz w:val="20"/>
        <w:szCs w:val="20"/>
      </w:rPr>
      <w:id w:val="-1483320102"/>
      <w:docPartObj>
        <w:docPartGallery w:val="Page Numbers (Bottom of Page)"/>
        <w:docPartUnique/>
      </w:docPartObj>
    </w:sdtPr>
    <w:sdtContent>
      <w:p w14:paraId="65012500" w14:textId="77777777" w:rsidR="008740BB" w:rsidRPr="00CD3BBF" w:rsidRDefault="00CD3BBF">
        <w:pPr>
          <w:pStyle w:val="Pidipagina"/>
          <w:jc w:val="right"/>
          <w:rPr>
            <w:rFonts w:ascii="Calibri" w:hAnsi="Calibri" w:cs="Calibri"/>
            <w:sz w:val="20"/>
            <w:szCs w:val="20"/>
          </w:rPr>
        </w:pPr>
        <w:r w:rsidRPr="00CD3BBF">
          <w:rPr>
            <w:rFonts w:ascii="Calibri" w:hAnsi="Calibri" w:cs="Calibri"/>
            <w:sz w:val="22"/>
            <w:szCs w:val="22"/>
          </w:rPr>
          <w:t xml:space="preserve">Vol. 4 - </w:t>
        </w:r>
        <w:r w:rsidR="00200470" w:rsidRPr="00CD3BBF">
          <w:rPr>
            <w:rFonts w:ascii="Calibri" w:hAnsi="Calibri" w:cs="Calibri"/>
            <w:sz w:val="22"/>
            <w:szCs w:val="22"/>
          </w:rPr>
          <w:fldChar w:fldCharType="begin"/>
        </w:r>
        <w:r w:rsidR="008740BB" w:rsidRPr="00CD3BBF">
          <w:rPr>
            <w:rFonts w:ascii="Calibri" w:hAnsi="Calibri" w:cs="Calibri"/>
            <w:sz w:val="22"/>
            <w:szCs w:val="22"/>
          </w:rPr>
          <w:instrText>PAGE   \* MERGEFORMAT</w:instrText>
        </w:r>
        <w:r w:rsidR="00200470" w:rsidRPr="00CD3BBF">
          <w:rPr>
            <w:rFonts w:ascii="Calibri" w:hAnsi="Calibri" w:cs="Calibri"/>
            <w:sz w:val="22"/>
            <w:szCs w:val="22"/>
          </w:rPr>
          <w:fldChar w:fldCharType="separate"/>
        </w:r>
        <w:r w:rsidR="00A71638" w:rsidRPr="00A71638">
          <w:rPr>
            <w:rFonts w:ascii="Calibri" w:hAnsi="Calibri" w:cs="Calibri"/>
            <w:noProof/>
            <w:sz w:val="22"/>
            <w:szCs w:val="22"/>
            <w:lang w:val="it-IT"/>
          </w:rPr>
          <w:t>16</w:t>
        </w:r>
        <w:r w:rsidR="00200470" w:rsidRPr="00CD3BBF">
          <w:rPr>
            <w:rFonts w:ascii="Calibri" w:hAnsi="Calibri" w:cs="Calibri"/>
            <w:sz w:val="22"/>
            <w:szCs w:val="22"/>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1B4E4" w14:textId="77777777" w:rsidR="008740BB" w:rsidRPr="007A3CEE" w:rsidRDefault="008740BB">
    <w:pPr>
      <w:pStyle w:val="Pidipagina"/>
      <w:jc w:val="right"/>
      <w:rPr>
        <w:rFonts w:ascii="Calibri" w:hAnsi="Calibri" w:cs="Calibri"/>
        <w:sz w:val="22"/>
        <w:szCs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AFD8F" w14:textId="77777777" w:rsidR="008740BB" w:rsidRDefault="00200470" w:rsidP="00D74BCE">
    <w:pPr>
      <w:pStyle w:val="Pidipagina"/>
      <w:framePr w:wrap="around" w:vAnchor="text" w:hAnchor="margin" w:xAlign="right" w:y="1"/>
      <w:rPr>
        <w:rStyle w:val="Numeropagina"/>
      </w:rPr>
    </w:pPr>
    <w:r>
      <w:rPr>
        <w:rStyle w:val="Numeropagina"/>
      </w:rPr>
      <w:fldChar w:fldCharType="begin"/>
    </w:r>
    <w:r w:rsidR="008740BB">
      <w:rPr>
        <w:rStyle w:val="Numeropagina"/>
      </w:rPr>
      <w:instrText xml:space="preserve">PAGE  </w:instrText>
    </w:r>
    <w:r>
      <w:rPr>
        <w:rStyle w:val="Numeropagina"/>
      </w:rPr>
      <w:fldChar w:fldCharType="end"/>
    </w:r>
  </w:p>
  <w:p w14:paraId="328E3B6E" w14:textId="77777777" w:rsidR="008740BB" w:rsidRDefault="008740BB" w:rsidP="00D74BCE">
    <w:pPr>
      <w:pStyle w:val="Pidipagina"/>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3320100"/>
      <w:docPartObj>
        <w:docPartGallery w:val="Page Numbers (Bottom of Page)"/>
        <w:docPartUnique/>
      </w:docPartObj>
    </w:sdtPr>
    <w:sdtContent>
      <w:p w14:paraId="0542B9F4" w14:textId="77777777" w:rsidR="008740BB" w:rsidRDefault="00CD3BBF" w:rsidP="00925EF8">
        <w:pPr>
          <w:pStyle w:val="Pidipagina"/>
          <w:jc w:val="right"/>
        </w:pPr>
        <w:r w:rsidRPr="00CD3BBF">
          <w:rPr>
            <w:rFonts w:asciiTheme="minorHAnsi" w:hAnsiTheme="minorHAnsi" w:cstheme="minorHAnsi"/>
            <w:sz w:val="22"/>
            <w:szCs w:val="22"/>
          </w:rPr>
          <w:t xml:space="preserve">Vol. 4 - </w:t>
        </w:r>
        <w:r w:rsidR="00200470" w:rsidRPr="00CD3BBF">
          <w:rPr>
            <w:rFonts w:asciiTheme="minorHAnsi" w:hAnsiTheme="minorHAnsi" w:cstheme="minorHAnsi"/>
            <w:sz w:val="22"/>
            <w:szCs w:val="22"/>
          </w:rPr>
          <w:fldChar w:fldCharType="begin"/>
        </w:r>
        <w:r w:rsidR="008740BB" w:rsidRPr="00CD3BBF">
          <w:rPr>
            <w:rFonts w:asciiTheme="minorHAnsi" w:hAnsiTheme="minorHAnsi" w:cstheme="minorHAnsi"/>
            <w:sz w:val="22"/>
            <w:szCs w:val="22"/>
          </w:rPr>
          <w:instrText>PAGE   \* MERGEFORMAT</w:instrText>
        </w:r>
        <w:r w:rsidR="00200470" w:rsidRPr="00CD3BBF">
          <w:rPr>
            <w:rFonts w:asciiTheme="minorHAnsi" w:hAnsiTheme="minorHAnsi" w:cstheme="minorHAnsi"/>
            <w:sz w:val="22"/>
            <w:szCs w:val="22"/>
          </w:rPr>
          <w:fldChar w:fldCharType="separate"/>
        </w:r>
        <w:r w:rsidR="00A71638" w:rsidRPr="00A71638">
          <w:rPr>
            <w:rFonts w:asciiTheme="minorHAnsi" w:hAnsiTheme="minorHAnsi" w:cstheme="minorHAnsi"/>
            <w:noProof/>
            <w:sz w:val="22"/>
            <w:szCs w:val="22"/>
            <w:lang w:val="it-IT"/>
          </w:rPr>
          <w:t>38</w:t>
        </w:r>
        <w:r w:rsidR="00200470" w:rsidRPr="00CD3BBF">
          <w:rPr>
            <w:rFonts w:asciiTheme="minorHAnsi" w:hAnsiTheme="minorHAnsi" w:cstheme="minorHAnsi"/>
            <w:sz w:val="22"/>
            <w:szCs w:val="22"/>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cs="Calibri"/>
        <w:sz w:val="22"/>
        <w:szCs w:val="22"/>
      </w:rPr>
      <w:id w:val="15956408"/>
      <w:docPartObj>
        <w:docPartGallery w:val="Page Numbers (Bottom of Page)"/>
        <w:docPartUnique/>
      </w:docPartObj>
    </w:sdtPr>
    <w:sdtContent>
      <w:p w14:paraId="3782E003" w14:textId="77777777" w:rsidR="008740BB" w:rsidRPr="007A3CEE" w:rsidRDefault="00200470">
        <w:pPr>
          <w:pStyle w:val="Pidipagina"/>
          <w:jc w:val="right"/>
          <w:rPr>
            <w:rFonts w:ascii="Calibri" w:hAnsi="Calibri" w:cs="Calibri"/>
            <w:sz w:val="22"/>
            <w:szCs w:val="22"/>
          </w:rPr>
        </w:pPr>
        <w:r w:rsidRPr="007A3CEE">
          <w:rPr>
            <w:rFonts w:ascii="Calibri" w:hAnsi="Calibri" w:cs="Calibri"/>
            <w:sz w:val="22"/>
            <w:szCs w:val="22"/>
          </w:rPr>
          <w:fldChar w:fldCharType="begin"/>
        </w:r>
        <w:r w:rsidR="008740BB" w:rsidRPr="007A3CEE">
          <w:rPr>
            <w:rFonts w:ascii="Calibri" w:hAnsi="Calibri" w:cs="Calibri"/>
            <w:sz w:val="22"/>
            <w:szCs w:val="22"/>
          </w:rPr>
          <w:instrText>PAGE   \* MERGEFORMAT</w:instrText>
        </w:r>
        <w:r w:rsidRPr="007A3CEE">
          <w:rPr>
            <w:rFonts w:ascii="Calibri" w:hAnsi="Calibri" w:cs="Calibri"/>
            <w:sz w:val="22"/>
            <w:szCs w:val="22"/>
          </w:rPr>
          <w:fldChar w:fldCharType="separate"/>
        </w:r>
        <w:r w:rsidR="002100E6" w:rsidRPr="002100E6">
          <w:rPr>
            <w:rFonts w:ascii="Calibri" w:hAnsi="Calibri" w:cs="Calibri"/>
            <w:noProof/>
            <w:sz w:val="22"/>
            <w:szCs w:val="22"/>
            <w:lang w:val="it-IT"/>
          </w:rPr>
          <w:t>36</w:t>
        </w:r>
        <w:r w:rsidRPr="007A3CEE">
          <w:rPr>
            <w:rFonts w:ascii="Calibri" w:hAnsi="Calibri" w:cs="Calibri"/>
            <w:sz w:val="22"/>
            <w:szCs w:val="22"/>
          </w:rPr>
          <w:fldChar w:fldCharType="end"/>
        </w:r>
      </w:p>
    </w:sdtContent>
  </w:sdt>
  <w:p w14:paraId="32D894CE" w14:textId="77777777" w:rsidR="008740BB" w:rsidRPr="00AF4E8C" w:rsidRDefault="008740BB" w:rsidP="00AF4E8C">
    <w:pPr>
      <w:pStyle w:val="Pidipagina"/>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Calibri" w:hAnsi="Calibri" w:cs="Calibri"/>
        <w:sz w:val="22"/>
        <w:szCs w:val="22"/>
      </w:rPr>
      <w:id w:val="1783683524"/>
      <w:docPartObj>
        <w:docPartGallery w:val="Page Numbers (Bottom of Page)"/>
        <w:docPartUnique/>
      </w:docPartObj>
    </w:sdtPr>
    <w:sdtContent>
      <w:p w14:paraId="6E2A0F87" w14:textId="0144A090" w:rsidR="001E1D06" w:rsidRPr="001E1D06" w:rsidRDefault="001E1D06">
        <w:pPr>
          <w:pStyle w:val="Pidipagina"/>
          <w:jc w:val="right"/>
          <w:rPr>
            <w:rFonts w:ascii="Calibri" w:hAnsi="Calibri" w:cs="Calibri"/>
            <w:sz w:val="22"/>
            <w:szCs w:val="22"/>
          </w:rPr>
        </w:pPr>
        <w:r w:rsidRPr="005B1278">
          <w:rPr>
            <w:rFonts w:ascii="Calibri" w:hAnsi="Calibri" w:cs="Calibri"/>
            <w:sz w:val="22"/>
            <w:szCs w:val="22"/>
          </w:rPr>
          <w:t xml:space="preserve">Vol. 4 - </w:t>
        </w:r>
        <w:r w:rsidRPr="001E1D06">
          <w:rPr>
            <w:rFonts w:ascii="Calibri" w:hAnsi="Calibri" w:cs="Calibri"/>
            <w:sz w:val="22"/>
            <w:szCs w:val="22"/>
          </w:rPr>
          <w:fldChar w:fldCharType="begin"/>
        </w:r>
        <w:r w:rsidRPr="001E1D06">
          <w:rPr>
            <w:rFonts w:ascii="Calibri" w:hAnsi="Calibri" w:cs="Calibri"/>
            <w:sz w:val="22"/>
            <w:szCs w:val="22"/>
          </w:rPr>
          <w:instrText>PAGE   \* MERGEFORMAT</w:instrText>
        </w:r>
        <w:r w:rsidRPr="001E1D06">
          <w:rPr>
            <w:rFonts w:ascii="Calibri" w:hAnsi="Calibri" w:cs="Calibri"/>
            <w:sz w:val="22"/>
            <w:szCs w:val="22"/>
          </w:rPr>
          <w:fldChar w:fldCharType="separate"/>
        </w:r>
        <w:r w:rsidRPr="001E1D06">
          <w:rPr>
            <w:rFonts w:ascii="Calibri" w:hAnsi="Calibri" w:cs="Calibri"/>
            <w:sz w:val="22"/>
            <w:szCs w:val="22"/>
          </w:rPr>
          <w:t>2</w:t>
        </w:r>
        <w:r w:rsidRPr="001E1D06">
          <w:rPr>
            <w:rFonts w:ascii="Calibri" w:hAnsi="Calibri" w:cs="Calibri"/>
            <w:sz w:val="22"/>
            <w:szCs w:val="22"/>
          </w:rPr>
          <w:fldChar w:fldCharType="end"/>
        </w:r>
      </w:p>
    </w:sdtContent>
  </w:sdt>
  <w:p w14:paraId="25AFAAF6" w14:textId="77777777" w:rsidR="008A19C7" w:rsidRDefault="008A19C7" w:rsidP="0034233B">
    <w:pPr>
      <w:pStyle w:val="Pidipa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28A85C" w14:textId="77777777" w:rsidR="00664888" w:rsidRDefault="00664888" w:rsidP="00E61908">
      <w:r>
        <w:separator/>
      </w:r>
    </w:p>
  </w:footnote>
  <w:footnote w:type="continuationSeparator" w:id="0">
    <w:p w14:paraId="6EB02693" w14:textId="77777777" w:rsidR="00664888" w:rsidRDefault="00664888" w:rsidP="00E61908">
      <w:r>
        <w:continuationSeparator/>
      </w:r>
    </w:p>
  </w:footnote>
  <w:footnote w:id="1">
    <w:p w14:paraId="5F0999C0" w14:textId="5F33EF1B" w:rsidR="008740BB" w:rsidRPr="00C20900" w:rsidRDefault="008740BB" w:rsidP="00C20900">
      <w:pPr>
        <w:pStyle w:val="Paragrafoelenco"/>
        <w:spacing w:line="360" w:lineRule="auto"/>
        <w:ind w:left="0"/>
        <w:jc w:val="both"/>
        <w:rPr>
          <w:rFonts w:ascii="Calibri" w:eastAsia="Calibri" w:hAnsi="Calibri" w:cs="Times New Roman"/>
          <w:sz w:val="24"/>
          <w:szCs w:val="24"/>
          <w:lang w:val="it-IT"/>
        </w:rPr>
      </w:pPr>
      <w:r w:rsidRPr="00C20900">
        <w:rPr>
          <w:rStyle w:val="Rimandonotaapidipagina"/>
          <w:rFonts w:asciiTheme="minorHAnsi" w:hAnsiTheme="minorHAnsi" w:cstheme="minorHAnsi"/>
          <w:sz w:val="20"/>
        </w:rPr>
        <w:footnoteRef/>
      </w:r>
      <w:r w:rsidRPr="00C20900">
        <w:rPr>
          <w:rFonts w:ascii="Calibri" w:eastAsia="Calibri" w:hAnsi="Calibri" w:cs="Times New Roman"/>
          <w:sz w:val="20"/>
          <w:szCs w:val="24"/>
          <w:lang w:val="it-IT"/>
        </w:rPr>
        <w:t>Il modello di intervento per ciascun rischio riportato è stato concordato con</w:t>
      </w:r>
      <w:r>
        <w:rPr>
          <w:rFonts w:ascii="Calibri" w:eastAsia="Calibri" w:hAnsi="Calibri" w:cs="Times New Roman"/>
          <w:sz w:val="20"/>
          <w:szCs w:val="24"/>
          <w:lang w:val="it-IT"/>
        </w:rPr>
        <w:t xml:space="preserve"> il Servizio</w:t>
      </w:r>
      <w:r w:rsidR="001F2717">
        <w:rPr>
          <w:rFonts w:ascii="Calibri" w:eastAsia="Calibri" w:hAnsi="Calibri" w:cs="Times New Roman"/>
          <w:sz w:val="20"/>
          <w:szCs w:val="24"/>
          <w:lang w:val="it-IT"/>
        </w:rPr>
        <w:t xml:space="preserve"> P</w:t>
      </w:r>
      <w:r>
        <w:rPr>
          <w:rFonts w:ascii="Calibri" w:eastAsia="Calibri" w:hAnsi="Calibri" w:cs="Times New Roman"/>
          <w:sz w:val="20"/>
          <w:szCs w:val="24"/>
          <w:lang w:val="it-IT"/>
        </w:rPr>
        <w:t>rotezione civile</w:t>
      </w:r>
      <w:r w:rsidR="001F2717">
        <w:rPr>
          <w:rFonts w:ascii="Calibri" w:eastAsia="Calibri" w:hAnsi="Calibri" w:cs="Times New Roman"/>
          <w:sz w:val="20"/>
          <w:szCs w:val="24"/>
          <w:lang w:val="it-IT"/>
        </w:rPr>
        <w:t xml:space="preserve"> ed Emergenze</w:t>
      </w:r>
      <w:r>
        <w:rPr>
          <w:rFonts w:ascii="Calibri" w:eastAsia="Calibri" w:hAnsi="Calibri" w:cs="Times New Roman"/>
          <w:sz w:val="20"/>
          <w:szCs w:val="24"/>
          <w:lang w:val="it-IT"/>
        </w:rPr>
        <w:t xml:space="preserve">, nello specifico con la </w:t>
      </w:r>
      <w:r w:rsidRPr="00C20900">
        <w:rPr>
          <w:rFonts w:ascii="Calibri" w:eastAsia="Calibri" w:hAnsi="Calibri" w:cs="Times New Roman"/>
          <w:sz w:val="20"/>
          <w:szCs w:val="24"/>
          <w:lang w:val="it-IT"/>
        </w:rPr>
        <w:t>Sezione Centro Funzionale Multirischio</w:t>
      </w:r>
      <w:r>
        <w:rPr>
          <w:rFonts w:ascii="Calibri" w:eastAsia="Calibri" w:hAnsi="Calibri" w:cs="Times New Roman"/>
          <w:sz w:val="20"/>
          <w:szCs w:val="24"/>
          <w:lang w:val="it-IT"/>
        </w:rPr>
        <w:t>,</w:t>
      </w:r>
      <w:r w:rsidR="001F2717">
        <w:rPr>
          <w:rFonts w:ascii="Calibri" w:eastAsia="Calibri" w:hAnsi="Calibri" w:cs="Times New Roman"/>
          <w:sz w:val="20"/>
          <w:szCs w:val="24"/>
          <w:lang w:val="it-IT"/>
        </w:rPr>
        <w:t xml:space="preserve"> </w:t>
      </w:r>
      <w:r w:rsidR="000E7FED">
        <w:rPr>
          <w:rFonts w:ascii="Calibri" w:eastAsia="Calibri" w:hAnsi="Calibri" w:cs="Times New Roman"/>
          <w:sz w:val="20"/>
          <w:szCs w:val="24"/>
          <w:lang w:val="it-IT"/>
        </w:rPr>
        <w:t>S</w:t>
      </w:r>
      <w:r w:rsidRPr="00C20900">
        <w:rPr>
          <w:rFonts w:ascii="Calibri" w:eastAsia="Calibri" w:hAnsi="Calibri" w:cs="Times New Roman"/>
          <w:sz w:val="20"/>
          <w:szCs w:val="24"/>
          <w:lang w:val="it-IT"/>
        </w:rPr>
        <w:t xml:space="preserve">ala </w:t>
      </w:r>
      <w:r w:rsidR="000E7FED">
        <w:rPr>
          <w:rFonts w:ascii="Calibri" w:eastAsia="Calibri" w:hAnsi="Calibri" w:cs="Times New Roman"/>
          <w:sz w:val="20"/>
          <w:szCs w:val="24"/>
          <w:lang w:val="it-IT"/>
        </w:rPr>
        <w:t>O</w:t>
      </w:r>
      <w:r w:rsidRPr="00C20900">
        <w:rPr>
          <w:rFonts w:ascii="Calibri" w:eastAsia="Calibri" w:hAnsi="Calibri" w:cs="Times New Roman"/>
          <w:sz w:val="20"/>
          <w:szCs w:val="24"/>
          <w:lang w:val="it-IT"/>
        </w:rPr>
        <w:t xml:space="preserve">perativa </w:t>
      </w:r>
      <w:r w:rsidR="000E7FED">
        <w:rPr>
          <w:rFonts w:ascii="Calibri" w:eastAsia="Calibri" w:hAnsi="Calibri" w:cs="Times New Roman"/>
          <w:sz w:val="20"/>
          <w:szCs w:val="24"/>
          <w:lang w:val="it-IT"/>
        </w:rPr>
        <w:t>R</w:t>
      </w:r>
      <w:r>
        <w:rPr>
          <w:rFonts w:ascii="Calibri" w:eastAsia="Calibri" w:hAnsi="Calibri" w:cs="Times New Roman"/>
          <w:sz w:val="20"/>
          <w:szCs w:val="24"/>
          <w:lang w:val="it-IT"/>
        </w:rPr>
        <w:t>egionale e p</w:t>
      </w:r>
      <w:r w:rsidRPr="00C20900">
        <w:rPr>
          <w:rFonts w:ascii="Calibri" w:eastAsia="Calibri" w:hAnsi="Calibri" w:cs="Times New Roman"/>
          <w:sz w:val="20"/>
          <w:szCs w:val="24"/>
          <w:lang w:val="it-IT"/>
        </w:rPr>
        <w:t xml:space="preserve">ianificazione </w:t>
      </w:r>
      <w:r>
        <w:rPr>
          <w:rFonts w:ascii="Calibri" w:eastAsia="Calibri" w:hAnsi="Calibri" w:cs="Times New Roman"/>
          <w:sz w:val="20"/>
          <w:szCs w:val="24"/>
          <w:lang w:val="it-IT"/>
        </w:rPr>
        <w:t>di protezione civile</w:t>
      </w:r>
      <w:r w:rsidRPr="00C20900">
        <w:rPr>
          <w:rFonts w:ascii="Calibri" w:eastAsia="Calibri" w:hAnsi="Calibri" w:cs="Times New Roman"/>
          <w:sz w:val="20"/>
          <w:szCs w:val="24"/>
          <w:lang w:val="it-IT"/>
        </w:rPr>
        <w:t>.</w:t>
      </w:r>
    </w:p>
  </w:footnote>
  <w:footnote w:id="2">
    <w:p w14:paraId="0E5C4DC5" w14:textId="77777777" w:rsidR="008740BB" w:rsidRPr="005B6F14" w:rsidRDefault="008740BB" w:rsidP="00651B14">
      <w:pPr>
        <w:widowControl w:val="0"/>
        <w:autoSpaceDE w:val="0"/>
        <w:autoSpaceDN w:val="0"/>
        <w:adjustRightInd w:val="0"/>
        <w:jc w:val="both"/>
        <w:rPr>
          <w:rFonts w:asciiTheme="minorHAnsi" w:hAnsiTheme="minorHAnsi" w:cstheme="minorHAnsi"/>
          <w:sz w:val="20"/>
          <w:szCs w:val="20"/>
          <w:lang w:val="it-IT"/>
        </w:rPr>
      </w:pPr>
      <w:r w:rsidRPr="00387580">
        <w:rPr>
          <w:rStyle w:val="Rimandonotaapidipagina"/>
          <w:rFonts w:asciiTheme="minorHAnsi" w:hAnsiTheme="minorHAnsi" w:cstheme="minorHAnsi"/>
          <w:sz w:val="20"/>
          <w:szCs w:val="20"/>
        </w:rPr>
        <w:footnoteRef/>
      </w:r>
      <w:r w:rsidRPr="00651B14">
        <w:rPr>
          <w:rFonts w:asciiTheme="minorHAnsi" w:hAnsiTheme="minorHAnsi" w:cstheme="minorHAnsi"/>
          <w:sz w:val="20"/>
          <w:szCs w:val="20"/>
          <w:lang w:val="it-IT" w:eastAsia="it-IT"/>
        </w:rPr>
        <w:t>I contenuti della banca dati geologica sono disponibili liberamente, con l’obbligo della citazione della fonte dei dati, agli utenti del portale Umbri@Geo.</w:t>
      </w:r>
    </w:p>
  </w:footnote>
  <w:footnote w:id="3">
    <w:p w14:paraId="06202B14" w14:textId="358D0D9E" w:rsidR="008740BB" w:rsidRDefault="008740BB" w:rsidP="003630D2">
      <w:pPr>
        <w:pStyle w:val="Testonotaapidipagina"/>
        <w:jc w:val="both"/>
      </w:pPr>
      <w:r w:rsidRPr="005F0E21">
        <w:rPr>
          <w:rStyle w:val="Rimandonotaapidipagina"/>
          <w:rFonts w:asciiTheme="minorHAnsi" w:hAnsiTheme="minorHAnsi" w:cstheme="minorHAnsi"/>
        </w:rPr>
        <w:footnoteRef/>
      </w:r>
      <w:r>
        <w:rPr>
          <w:rFonts w:asciiTheme="minorHAnsi" w:hAnsiTheme="minorHAnsi" w:cstheme="minorHAnsi"/>
        </w:rPr>
        <w:t xml:space="preserve">Riferimenti: 1) </w:t>
      </w:r>
      <w:r w:rsidR="00A1162D">
        <w:rPr>
          <w:rFonts w:asciiTheme="minorHAnsi" w:hAnsiTheme="minorHAnsi" w:cstheme="minorHAnsi"/>
        </w:rPr>
        <w:t>CF Umbria</w:t>
      </w:r>
      <w:r>
        <w:rPr>
          <w:rFonts w:asciiTheme="minorHAnsi" w:hAnsiTheme="minorHAnsi" w:cstheme="minorHAnsi"/>
        </w:rPr>
        <w:t xml:space="preserve"> (accreditamento tramite credenziali); 2) </w:t>
      </w:r>
      <w:r w:rsidRPr="003630D2">
        <w:rPr>
          <w:rFonts w:asciiTheme="minorHAnsi" w:hAnsiTheme="minorHAnsi" w:cstheme="minorHAnsi"/>
        </w:rPr>
        <w:t>www.idrografico.regione.umbria.it</w:t>
      </w:r>
      <w:r>
        <w:rPr>
          <w:rFonts w:asciiTheme="minorHAnsi" w:hAnsiTheme="minorHAnsi" w:cstheme="minorHAnsi"/>
        </w:rPr>
        <w:t xml:space="preserve"> (validazione giornaliera dei dati).</w:t>
      </w:r>
    </w:p>
  </w:footnote>
  <w:footnote w:id="4">
    <w:p w14:paraId="67AE7EAD" w14:textId="77777777" w:rsidR="008740BB" w:rsidRDefault="008740BB" w:rsidP="0013008E">
      <w:pPr>
        <w:pStyle w:val="Testonotaapidipagina"/>
      </w:pPr>
      <w:r w:rsidRPr="005F0E21">
        <w:rPr>
          <w:rStyle w:val="Rimandonotaapidipagina"/>
          <w:rFonts w:asciiTheme="minorHAnsi" w:hAnsiTheme="minorHAnsi" w:cstheme="minorHAnsi"/>
        </w:rPr>
        <w:footnoteRef/>
      </w:r>
      <w:r>
        <w:rPr>
          <w:rFonts w:asciiTheme="minorHAnsi" w:hAnsiTheme="minorHAnsi" w:cstheme="minorHAnsi"/>
        </w:rPr>
        <w:t xml:space="preserve"> F</w:t>
      </w:r>
      <w:r w:rsidRPr="005F0E21">
        <w:rPr>
          <w:rFonts w:asciiTheme="minorHAnsi" w:hAnsiTheme="minorHAnsi" w:cstheme="minorHAnsi"/>
        </w:rPr>
        <w:t>onte: sito Regione Umbria e D</w:t>
      </w:r>
      <w:r>
        <w:rPr>
          <w:rFonts w:asciiTheme="minorHAnsi" w:hAnsiTheme="minorHAnsi" w:cstheme="minorHAnsi"/>
        </w:rPr>
        <w:t xml:space="preserve">ipartimento </w:t>
      </w:r>
      <w:r w:rsidRPr="005F0E21">
        <w:rPr>
          <w:rFonts w:asciiTheme="minorHAnsi" w:hAnsiTheme="minorHAnsi" w:cstheme="minorHAnsi"/>
        </w:rPr>
        <w:t>P</w:t>
      </w:r>
      <w:r>
        <w:rPr>
          <w:rFonts w:asciiTheme="minorHAnsi" w:hAnsiTheme="minorHAnsi" w:cstheme="minorHAnsi"/>
        </w:rPr>
        <w:t xml:space="preserve">rotezione </w:t>
      </w:r>
      <w:r w:rsidRPr="005F0E21">
        <w:rPr>
          <w:rFonts w:asciiTheme="minorHAnsi" w:hAnsiTheme="minorHAnsi" w:cstheme="minorHAnsi"/>
        </w:rPr>
        <w:t>C</w:t>
      </w:r>
      <w:r>
        <w:rPr>
          <w:rFonts w:asciiTheme="minorHAnsi" w:hAnsiTheme="minorHAnsi" w:cstheme="minorHAnsi"/>
        </w:rPr>
        <w:t>ivile.</w:t>
      </w:r>
    </w:p>
  </w:footnote>
  <w:footnote w:id="5">
    <w:p w14:paraId="2C3EAAF6" w14:textId="77777777" w:rsidR="008740BB" w:rsidRPr="0082755E" w:rsidRDefault="008740BB" w:rsidP="00562747">
      <w:pPr>
        <w:pStyle w:val="Testonotaapidipagina"/>
        <w:jc w:val="both"/>
        <w:rPr>
          <w:sz w:val="22"/>
          <w:szCs w:val="22"/>
        </w:rPr>
      </w:pPr>
      <w:r w:rsidRPr="00562747">
        <w:rPr>
          <w:rFonts w:asciiTheme="minorHAnsi" w:hAnsiTheme="minorHAnsi" w:cstheme="minorHAnsi"/>
          <w:vertAlign w:val="superscript"/>
        </w:rPr>
        <w:footnoteRef/>
      </w:r>
      <w:r w:rsidRPr="00562747">
        <w:rPr>
          <w:rFonts w:asciiTheme="minorHAnsi" w:hAnsiTheme="minorHAnsi" w:cstheme="minorHAnsi"/>
        </w:rPr>
        <w:t>Primi elementi in materia di criteri generali per la classificazione sismica del territorio nazionale e di normative tecniche per le costruzioni in zona sismica.</w:t>
      </w:r>
    </w:p>
  </w:footnote>
  <w:footnote w:id="6">
    <w:p w14:paraId="7B31595C" w14:textId="77777777" w:rsidR="00046AFB" w:rsidRDefault="00046AFB" w:rsidP="00046AFB">
      <w:pPr>
        <w:pStyle w:val="Testonotaapidipagina"/>
        <w:jc w:val="both"/>
      </w:pPr>
      <w:r w:rsidRPr="00046AFB">
        <w:rPr>
          <w:rStyle w:val="Rimandonotaapidipagina"/>
          <w:rFonts w:asciiTheme="minorHAnsi" w:hAnsiTheme="minorHAnsi" w:cstheme="minorHAnsi"/>
          <w:lang w:val="en-US" w:eastAsia="en-US"/>
        </w:rPr>
        <w:footnoteRef/>
      </w:r>
      <w:r w:rsidRPr="00046AFB">
        <w:rPr>
          <w:rFonts w:ascii="Calibri" w:eastAsia="Calibri" w:hAnsi="Calibri"/>
        </w:rPr>
        <w:t>L’analisi della CLE dell’insediamento urbano viene effettuata utilizzando degli standard di archiviazione e rappresentazione cartografica dei dati, raccolti attraverso una apposita modulistica predisposta dalla Commissione Tecnica per gli studi di MS, istituita dall’O.P.C.M. 3907/2010 (art. 5 commi 7 e 8), ed emanata con apposito decreto del Capo del Dipartimento della protezione civile.</w:t>
      </w:r>
    </w:p>
  </w:footnote>
  <w:footnote w:id="7">
    <w:p w14:paraId="2F3E0EE4" w14:textId="77777777" w:rsidR="008740BB" w:rsidRDefault="008740BB">
      <w:pPr>
        <w:pStyle w:val="Testonotaapidipagina"/>
      </w:pPr>
      <w:r w:rsidRPr="00050498">
        <w:rPr>
          <w:rStyle w:val="Rimandonotaapidipagina"/>
          <w:rFonts w:asciiTheme="minorHAnsi" w:hAnsiTheme="minorHAnsi" w:cstheme="minorHAnsi"/>
        </w:rPr>
        <w:footnoteRef/>
      </w:r>
      <w:r w:rsidRPr="00050498">
        <w:rPr>
          <w:rFonts w:asciiTheme="minorHAnsi" w:hAnsiTheme="minorHAnsi" w:cstheme="minorHAnsi"/>
        </w:rPr>
        <w:t xml:space="preserve"> Riferimento sito "www.centromicrozonazionesismica.it"</w:t>
      </w:r>
    </w:p>
  </w:footnote>
  <w:footnote w:id="8">
    <w:p w14:paraId="7ACE0D07" w14:textId="77777777" w:rsidR="000E7FED" w:rsidRPr="00203A5C" w:rsidRDefault="000E7FED" w:rsidP="000E7FED">
      <w:pPr>
        <w:pStyle w:val="Testonotaapidipagina"/>
        <w:rPr>
          <w:rFonts w:asciiTheme="minorHAnsi" w:hAnsiTheme="minorHAnsi" w:cstheme="minorHAnsi"/>
        </w:rPr>
      </w:pPr>
      <w:r w:rsidRPr="00203A5C">
        <w:rPr>
          <w:rStyle w:val="Rimandonotaapidipagina"/>
          <w:rFonts w:asciiTheme="minorHAnsi" w:hAnsiTheme="minorHAnsi" w:cstheme="minorHAnsi"/>
        </w:rPr>
        <w:footnoteRef/>
      </w:r>
      <w:r w:rsidRPr="00203A5C">
        <w:rPr>
          <w:rFonts w:asciiTheme="minorHAnsi" w:hAnsiTheme="minorHAnsi" w:cstheme="minorHAnsi"/>
        </w:rPr>
        <w:t xml:space="preserve"> Cit. sito web Dipartimento Protezione Civile https://bit.ly/2Ju4D1n</w:t>
      </w:r>
    </w:p>
  </w:footnote>
  <w:footnote w:id="9">
    <w:p w14:paraId="5344858D" w14:textId="19117F43" w:rsidR="0052706C" w:rsidRPr="00AA1450" w:rsidRDefault="0052706C">
      <w:pPr>
        <w:pStyle w:val="Testonotaapidipagina"/>
        <w:rPr>
          <w:rFonts w:asciiTheme="minorHAnsi" w:hAnsiTheme="minorHAnsi" w:cstheme="minorHAnsi"/>
        </w:rPr>
      </w:pPr>
      <w:r w:rsidRPr="00AA1450">
        <w:rPr>
          <w:rStyle w:val="Rimandonotaapidipagina"/>
          <w:rFonts w:asciiTheme="minorHAnsi" w:hAnsiTheme="minorHAnsi" w:cstheme="minorHAnsi"/>
        </w:rPr>
        <w:footnoteRef/>
      </w:r>
      <w:r w:rsidRPr="00AA1450">
        <w:rPr>
          <w:rFonts w:asciiTheme="minorHAnsi" w:hAnsiTheme="minorHAnsi" w:cstheme="minorHAnsi"/>
        </w:rPr>
        <w:t xml:space="preserve"> https://emergenze.protezionecivile.gov.it/static/aefd7127e73d0ba99d2f6a9a6063c39a/Manuale.pdf</w:t>
      </w:r>
    </w:p>
  </w:footnote>
  <w:footnote w:id="10">
    <w:p w14:paraId="4DD6BB54" w14:textId="77777777" w:rsidR="000E7FED" w:rsidRDefault="000E7FED" w:rsidP="000E7FED">
      <w:pPr>
        <w:pStyle w:val="Testonotaapidipagina"/>
      </w:pPr>
      <w:r w:rsidRPr="001339AE">
        <w:rPr>
          <w:rStyle w:val="Rimandonotaapidipagina"/>
          <w:rFonts w:ascii="Calibri" w:hAnsi="Calibri" w:cs="Calibri"/>
        </w:rPr>
        <w:footnoteRef/>
      </w:r>
      <w:r w:rsidRPr="001339AE">
        <w:rPr>
          <w:rFonts w:ascii="Calibri" w:hAnsi="Calibri" w:cs="Calibri"/>
        </w:rPr>
        <w:t xml:space="preserve"> Fonte sito Regione Umbria: https</w:t>
      </w:r>
      <w:r w:rsidRPr="001339AE">
        <w:rPr>
          <w:rFonts w:asciiTheme="minorHAnsi" w:hAnsiTheme="minorHAnsi" w:cstheme="minorHAnsi"/>
        </w:rPr>
        <w:t>://bit.ly/2GMxts7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57C935" w14:textId="77777777" w:rsidR="008740BB" w:rsidRDefault="008740BB">
    <w:pPr>
      <w:pStyle w:val="Intestazione"/>
    </w:pPr>
  </w:p>
  <w:p w14:paraId="15CEE17B" w14:textId="77777777" w:rsidR="008740BB" w:rsidRDefault="008740BB"/>
  <w:p w14:paraId="3CACDC76" w14:textId="77777777" w:rsidR="008740BB" w:rsidRDefault="008740B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5903"/>
    <w:multiLevelType w:val="multilevel"/>
    <w:tmpl w:val="CCE85F8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D40B4B"/>
    <w:multiLevelType w:val="hybridMultilevel"/>
    <w:tmpl w:val="BC860706"/>
    <w:lvl w:ilvl="0" w:tplc="35E638BA">
      <w:start w:val="1"/>
      <w:numFmt w:val="bullet"/>
      <w:lvlText w:val=""/>
      <w:lvlJc w:val="left"/>
      <w:pPr>
        <w:ind w:left="775" w:hanging="360"/>
      </w:pPr>
      <w:rPr>
        <w:rFonts w:ascii="Symbol" w:hAnsi="Symbol" w:hint="default"/>
        <w:sz w:val="22"/>
      </w:rPr>
    </w:lvl>
    <w:lvl w:ilvl="1" w:tplc="04100003" w:tentative="1">
      <w:start w:val="1"/>
      <w:numFmt w:val="bullet"/>
      <w:lvlText w:val="o"/>
      <w:lvlJc w:val="left"/>
      <w:pPr>
        <w:ind w:left="1495" w:hanging="360"/>
      </w:pPr>
      <w:rPr>
        <w:rFonts w:ascii="Courier New" w:hAnsi="Courier New" w:cs="Courier New" w:hint="default"/>
      </w:rPr>
    </w:lvl>
    <w:lvl w:ilvl="2" w:tplc="04100005" w:tentative="1">
      <w:start w:val="1"/>
      <w:numFmt w:val="bullet"/>
      <w:lvlText w:val=""/>
      <w:lvlJc w:val="left"/>
      <w:pPr>
        <w:ind w:left="2215" w:hanging="360"/>
      </w:pPr>
      <w:rPr>
        <w:rFonts w:ascii="Wingdings" w:hAnsi="Wingdings" w:hint="default"/>
      </w:rPr>
    </w:lvl>
    <w:lvl w:ilvl="3" w:tplc="04100001" w:tentative="1">
      <w:start w:val="1"/>
      <w:numFmt w:val="bullet"/>
      <w:lvlText w:val=""/>
      <w:lvlJc w:val="left"/>
      <w:pPr>
        <w:ind w:left="2935" w:hanging="360"/>
      </w:pPr>
      <w:rPr>
        <w:rFonts w:ascii="Symbol" w:hAnsi="Symbol" w:hint="default"/>
      </w:rPr>
    </w:lvl>
    <w:lvl w:ilvl="4" w:tplc="04100003" w:tentative="1">
      <w:start w:val="1"/>
      <w:numFmt w:val="bullet"/>
      <w:lvlText w:val="o"/>
      <w:lvlJc w:val="left"/>
      <w:pPr>
        <w:ind w:left="3655" w:hanging="360"/>
      </w:pPr>
      <w:rPr>
        <w:rFonts w:ascii="Courier New" w:hAnsi="Courier New" w:cs="Courier New" w:hint="default"/>
      </w:rPr>
    </w:lvl>
    <w:lvl w:ilvl="5" w:tplc="04100005" w:tentative="1">
      <w:start w:val="1"/>
      <w:numFmt w:val="bullet"/>
      <w:lvlText w:val=""/>
      <w:lvlJc w:val="left"/>
      <w:pPr>
        <w:ind w:left="4375" w:hanging="360"/>
      </w:pPr>
      <w:rPr>
        <w:rFonts w:ascii="Wingdings" w:hAnsi="Wingdings" w:hint="default"/>
      </w:rPr>
    </w:lvl>
    <w:lvl w:ilvl="6" w:tplc="04100001" w:tentative="1">
      <w:start w:val="1"/>
      <w:numFmt w:val="bullet"/>
      <w:lvlText w:val=""/>
      <w:lvlJc w:val="left"/>
      <w:pPr>
        <w:ind w:left="5095" w:hanging="360"/>
      </w:pPr>
      <w:rPr>
        <w:rFonts w:ascii="Symbol" w:hAnsi="Symbol" w:hint="default"/>
      </w:rPr>
    </w:lvl>
    <w:lvl w:ilvl="7" w:tplc="04100003" w:tentative="1">
      <w:start w:val="1"/>
      <w:numFmt w:val="bullet"/>
      <w:lvlText w:val="o"/>
      <w:lvlJc w:val="left"/>
      <w:pPr>
        <w:ind w:left="5815" w:hanging="360"/>
      </w:pPr>
      <w:rPr>
        <w:rFonts w:ascii="Courier New" w:hAnsi="Courier New" w:cs="Courier New" w:hint="default"/>
      </w:rPr>
    </w:lvl>
    <w:lvl w:ilvl="8" w:tplc="04100005" w:tentative="1">
      <w:start w:val="1"/>
      <w:numFmt w:val="bullet"/>
      <w:lvlText w:val=""/>
      <w:lvlJc w:val="left"/>
      <w:pPr>
        <w:ind w:left="6535" w:hanging="360"/>
      </w:pPr>
      <w:rPr>
        <w:rFonts w:ascii="Wingdings" w:hAnsi="Wingdings" w:hint="default"/>
      </w:rPr>
    </w:lvl>
  </w:abstractNum>
  <w:abstractNum w:abstractNumId="2" w15:restartNumberingAfterBreak="0">
    <w:nsid w:val="0E784691"/>
    <w:multiLevelType w:val="hybridMultilevel"/>
    <w:tmpl w:val="E46EFE3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0E9769AE"/>
    <w:multiLevelType w:val="hybridMultilevel"/>
    <w:tmpl w:val="1D4648B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10250762"/>
    <w:multiLevelType w:val="hybridMultilevel"/>
    <w:tmpl w:val="A342AF3E"/>
    <w:lvl w:ilvl="0" w:tplc="04544A52">
      <w:numFmt w:val="bullet"/>
      <w:lvlText w:val="•"/>
      <w:lvlJc w:val="left"/>
      <w:pPr>
        <w:ind w:left="644" w:hanging="360"/>
      </w:pPr>
      <w:rPr>
        <w:rFonts w:ascii="Calibri" w:eastAsiaTheme="minorHAnsi" w:hAnsi="Calibri" w:cs="Calibri" w:hint="default"/>
      </w:rPr>
    </w:lvl>
    <w:lvl w:ilvl="1" w:tplc="04100003" w:tentative="1">
      <w:start w:val="1"/>
      <w:numFmt w:val="bullet"/>
      <w:lvlText w:val="o"/>
      <w:lvlJc w:val="left"/>
      <w:pPr>
        <w:ind w:left="1364" w:hanging="360"/>
      </w:pPr>
      <w:rPr>
        <w:rFonts w:ascii="Courier New" w:hAnsi="Courier New" w:cs="Courier New" w:hint="default"/>
      </w:rPr>
    </w:lvl>
    <w:lvl w:ilvl="2" w:tplc="04100005" w:tentative="1">
      <w:start w:val="1"/>
      <w:numFmt w:val="bullet"/>
      <w:lvlText w:val=""/>
      <w:lvlJc w:val="left"/>
      <w:pPr>
        <w:ind w:left="2084" w:hanging="360"/>
      </w:pPr>
      <w:rPr>
        <w:rFonts w:ascii="Wingdings" w:hAnsi="Wingdings" w:hint="default"/>
      </w:rPr>
    </w:lvl>
    <w:lvl w:ilvl="3" w:tplc="04100001" w:tentative="1">
      <w:start w:val="1"/>
      <w:numFmt w:val="bullet"/>
      <w:lvlText w:val=""/>
      <w:lvlJc w:val="left"/>
      <w:pPr>
        <w:ind w:left="2804" w:hanging="360"/>
      </w:pPr>
      <w:rPr>
        <w:rFonts w:ascii="Symbol" w:hAnsi="Symbol" w:hint="default"/>
      </w:rPr>
    </w:lvl>
    <w:lvl w:ilvl="4" w:tplc="04100003" w:tentative="1">
      <w:start w:val="1"/>
      <w:numFmt w:val="bullet"/>
      <w:lvlText w:val="o"/>
      <w:lvlJc w:val="left"/>
      <w:pPr>
        <w:ind w:left="3524" w:hanging="360"/>
      </w:pPr>
      <w:rPr>
        <w:rFonts w:ascii="Courier New" w:hAnsi="Courier New" w:cs="Courier New" w:hint="default"/>
      </w:rPr>
    </w:lvl>
    <w:lvl w:ilvl="5" w:tplc="04100005" w:tentative="1">
      <w:start w:val="1"/>
      <w:numFmt w:val="bullet"/>
      <w:lvlText w:val=""/>
      <w:lvlJc w:val="left"/>
      <w:pPr>
        <w:ind w:left="4244" w:hanging="360"/>
      </w:pPr>
      <w:rPr>
        <w:rFonts w:ascii="Wingdings" w:hAnsi="Wingdings" w:hint="default"/>
      </w:rPr>
    </w:lvl>
    <w:lvl w:ilvl="6" w:tplc="04100001" w:tentative="1">
      <w:start w:val="1"/>
      <w:numFmt w:val="bullet"/>
      <w:lvlText w:val=""/>
      <w:lvlJc w:val="left"/>
      <w:pPr>
        <w:ind w:left="4964" w:hanging="360"/>
      </w:pPr>
      <w:rPr>
        <w:rFonts w:ascii="Symbol" w:hAnsi="Symbol" w:hint="default"/>
      </w:rPr>
    </w:lvl>
    <w:lvl w:ilvl="7" w:tplc="04100003" w:tentative="1">
      <w:start w:val="1"/>
      <w:numFmt w:val="bullet"/>
      <w:lvlText w:val="o"/>
      <w:lvlJc w:val="left"/>
      <w:pPr>
        <w:ind w:left="5684" w:hanging="360"/>
      </w:pPr>
      <w:rPr>
        <w:rFonts w:ascii="Courier New" w:hAnsi="Courier New" w:cs="Courier New" w:hint="default"/>
      </w:rPr>
    </w:lvl>
    <w:lvl w:ilvl="8" w:tplc="04100005" w:tentative="1">
      <w:start w:val="1"/>
      <w:numFmt w:val="bullet"/>
      <w:lvlText w:val=""/>
      <w:lvlJc w:val="left"/>
      <w:pPr>
        <w:ind w:left="6404" w:hanging="360"/>
      </w:pPr>
      <w:rPr>
        <w:rFonts w:ascii="Wingdings" w:hAnsi="Wingdings" w:hint="default"/>
      </w:rPr>
    </w:lvl>
  </w:abstractNum>
  <w:abstractNum w:abstractNumId="5" w15:restartNumberingAfterBreak="0">
    <w:nsid w:val="10814964"/>
    <w:multiLevelType w:val="hybridMultilevel"/>
    <w:tmpl w:val="8EE0C01E"/>
    <w:lvl w:ilvl="0" w:tplc="1A72F23A">
      <w:numFmt w:val="bullet"/>
      <w:lvlText w:val="-"/>
      <w:lvlJc w:val="left"/>
      <w:pPr>
        <w:ind w:left="720" w:hanging="360"/>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1275487C"/>
    <w:multiLevelType w:val="hybridMultilevel"/>
    <w:tmpl w:val="930463F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7" w15:restartNumberingAfterBreak="0">
    <w:nsid w:val="12D654F0"/>
    <w:multiLevelType w:val="multilevel"/>
    <w:tmpl w:val="A0D0D7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3E717D"/>
    <w:multiLevelType w:val="hybridMultilevel"/>
    <w:tmpl w:val="2550D0F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16475825"/>
    <w:multiLevelType w:val="hybridMultilevel"/>
    <w:tmpl w:val="E5127538"/>
    <w:lvl w:ilvl="0" w:tplc="04100001">
      <w:start w:val="1"/>
      <w:numFmt w:val="bullet"/>
      <w:lvlText w:val=""/>
      <w:lvlJc w:val="left"/>
      <w:pPr>
        <w:ind w:left="765" w:hanging="360"/>
      </w:pPr>
      <w:rPr>
        <w:rFonts w:ascii="Symbol" w:hAnsi="Symbol" w:hint="default"/>
      </w:rPr>
    </w:lvl>
    <w:lvl w:ilvl="1" w:tplc="04100003" w:tentative="1">
      <w:start w:val="1"/>
      <w:numFmt w:val="bullet"/>
      <w:lvlText w:val="o"/>
      <w:lvlJc w:val="left"/>
      <w:pPr>
        <w:ind w:left="1485" w:hanging="360"/>
      </w:pPr>
      <w:rPr>
        <w:rFonts w:ascii="Courier New" w:hAnsi="Courier New" w:cs="Courier New" w:hint="default"/>
      </w:rPr>
    </w:lvl>
    <w:lvl w:ilvl="2" w:tplc="04100005" w:tentative="1">
      <w:start w:val="1"/>
      <w:numFmt w:val="bullet"/>
      <w:lvlText w:val=""/>
      <w:lvlJc w:val="left"/>
      <w:pPr>
        <w:ind w:left="2205" w:hanging="360"/>
      </w:pPr>
      <w:rPr>
        <w:rFonts w:ascii="Wingdings" w:hAnsi="Wingdings" w:hint="default"/>
      </w:rPr>
    </w:lvl>
    <w:lvl w:ilvl="3" w:tplc="04100001" w:tentative="1">
      <w:start w:val="1"/>
      <w:numFmt w:val="bullet"/>
      <w:lvlText w:val=""/>
      <w:lvlJc w:val="left"/>
      <w:pPr>
        <w:ind w:left="2925" w:hanging="360"/>
      </w:pPr>
      <w:rPr>
        <w:rFonts w:ascii="Symbol" w:hAnsi="Symbol" w:hint="default"/>
      </w:rPr>
    </w:lvl>
    <w:lvl w:ilvl="4" w:tplc="04100003" w:tentative="1">
      <w:start w:val="1"/>
      <w:numFmt w:val="bullet"/>
      <w:lvlText w:val="o"/>
      <w:lvlJc w:val="left"/>
      <w:pPr>
        <w:ind w:left="3645" w:hanging="360"/>
      </w:pPr>
      <w:rPr>
        <w:rFonts w:ascii="Courier New" w:hAnsi="Courier New" w:cs="Courier New" w:hint="default"/>
      </w:rPr>
    </w:lvl>
    <w:lvl w:ilvl="5" w:tplc="04100005" w:tentative="1">
      <w:start w:val="1"/>
      <w:numFmt w:val="bullet"/>
      <w:lvlText w:val=""/>
      <w:lvlJc w:val="left"/>
      <w:pPr>
        <w:ind w:left="4365" w:hanging="360"/>
      </w:pPr>
      <w:rPr>
        <w:rFonts w:ascii="Wingdings" w:hAnsi="Wingdings" w:hint="default"/>
      </w:rPr>
    </w:lvl>
    <w:lvl w:ilvl="6" w:tplc="04100001" w:tentative="1">
      <w:start w:val="1"/>
      <w:numFmt w:val="bullet"/>
      <w:lvlText w:val=""/>
      <w:lvlJc w:val="left"/>
      <w:pPr>
        <w:ind w:left="5085" w:hanging="360"/>
      </w:pPr>
      <w:rPr>
        <w:rFonts w:ascii="Symbol" w:hAnsi="Symbol" w:hint="default"/>
      </w:rPr>
    </w:lvl>
    <w:lvl w:ilvl="7" w:tplc="04100003" w:tentative="1">
      <w:start w:val="1"/>
      <w:numFmt w:val="bullet"/>
      <w:lvlText w:val="o"/>
      <w:lvlJc w:val="left"/>
      <w:pPr>
        <w:ind w:left="5805" w:hanging="360"/>
      </w:pPr>
      <w:rPr>
        <w:rFonts w:ascii="Courier New" w:hAnsi="Courier New" w:cs="Courier New" w:hint="default"/>
      </w:rPr>
    </w:lvl>
    <w:lvl w:ilvl="8" w:tplc="04100005" w:tentative="1">
      <w:start w:val="1"/>
      <w:numFmt w:val="bullet"/>
      <w:lvlText w:val=""/>
      <w:lvlJc w:val="left"/>
      <w:pPr>
        <w:ind w:left="6525" w:hanging="360"/>
      </w:pPr>
      <w:rPr>
        <w:rFonts w:ascii="Wingdings" w:hAnsi="Wingdings" w:hint="default"/>
      </w:rPr>
    </w:lvl>
  </w:abstractNum>
  <w:abstractNum w:abstractNumId="10" w15:restartNumberingAfterBreak="0">
    <w:nsid w:val="173B7619"/>
    <w:multiLevelType w:val="hybridMultilevel"/>
    <w:tmpl w:val="03262F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19307AF8"/>
    <w:multiLevelType w:val="hybridMultilevel"/>
    <w:tmpl w:val="147A01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193A6FED"/>
    <w:multiLevelType w:val="hybridMultilevel"/>
    <w:tmpl w:val="316077C0"/>
    <w:lvl w:ilvl="0" w:tplc="0410000F">
      <w:start w:val="1"/>
      <w:numFmt w:val="decimal"/>
      <w:lvlText w:val="%1."/>
      <w:lvlJc w:val="left"/>
      <w:pPr>
        <w:ind w:left="786"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19BD172B"/>
    <w:multiLevelType w:val="hybridMultilevel"/>
    <w:tmpl w:val="45DC62DC"/>
    <w:lvl w:ilvl="0" w:tplc="3140BF30">
      <w:start w:val="1"/>
      <w:numFmt w:val="decimal"/>
      <w:lvlText w:val="%1."/>
      <w:lvlJc w:val="left"/>
      <w:pPr>
        <w:ind w:left="720" w:hanging="360"/>
      </w:pPr>
      <w:rPr>
        <w:rFonts w:cs="Times New Roman"/>
        <w:b w:val="0"/>
      </w:rPr>
    </w:lvl>
    <w:lvl w:ilvl="1" w:tplc="04100019" w:tentative="1">
      <w:start w:val="1"/>
      <w:numFmt w:val="lowerLetter"/>
      <w:lvlText w:val="%2."/>
      <w:lvlJc w:val="left"/>
      <w:pPr>
        <w:ind w:left="1440" w:hanging="360"/>
      </w:pPr>
      <w:rPr>
        <w:rFonts w:cs="Times New Roman"/>
      </w:rPr>
    </w:lvl>
    <w:lvl w:ilvl="2" w:tplc="0410001B" w:tentative="1">
      <w:start w:val="1"/>
      <w:numFmt w:val="lowerRoman"/>
      <w:lvlText w:val="%3."/>
      <w:lvlJc w:val="right"/>
      <w:pPr>
        <w:ind w:left="2160" w:hanging="180"/>
      </w:pPr>
      <w:rPr>
        <w:rFonts w:cs="Times New Roman"/>
      </w:rPr>
    </w:lvl>
    <w:lvl w:ilvl="3" w:tplc="0410000F" w:tentative="1">
      <w:start w:val="1"/>
      <w:numFmt w:val="decimal"/>
      <w:lvlText w:val="%4."/>
      <w:lvlJc w:val="left"/>
      <w:pPr>
        <w:ind w:left="2880" w:hanging="360"/>
      </w:pPr>
      <w:rPr>
        <w:rFonts w:cs="Times New Roman"/>
      </w:rPr>
    </w:lvl>
    <w:lvl w:ilvl="4" w:tplc="04100019" w:tentative="1">
      <w:start w:val="1"/>
      <w:numFmt w:val="lowerLetter"/>
      <w:lvlText w:val="%5."/>
      <w:lvlJc w:val="left"/>
      <w:pPr>
        <w:ind w:left="3600" w:hanging="360"/>
      </w:pPr>
      <w:rPr>
        <w:rFonts w:cs="Times New Roman"/>
      </w:rPr>
    </w:lvl>
    <w:lvl w:ilvl="5" w:tplc="0410001B" w:tentative="1">
      <w:start w:val="1"/>
      <w:numFmt w:val="lowerRoman"/>
      <w:lvlText w:val="%6."/>
      <w:lvlJc w:val="right"/>
      <w:pPr>
        <w:ind w:left="4320" w:hanging="180"/>
      </w:pPr>
      <w:rPr>
        <w:rFonts w:cs="Times New Roman"/>
      </w:rPr>
    </w:lvl>
    <w:lvl w:ilvl="6" w:tplc="0410000F" w:tentative="1">
      <w:start w:val="1"/>
      <w:numFmt w:val="decimal"/>
      <w:lvlText w:val="%7."/>
      <w:lvlJc w:val="left"/>
      <w:pPr>
        <w:ind w:left="5040" w:hanging="360"/>
      </w:pPr>
      <w:rPr>
        <w:rFonts w:cs="Times New Roman"/>
      </w:rPr>
    </w:lvl>
    <w:lvl w:ilvl="7" w:tplc="04100019" w:tentative="1">
      <w:start w:val="1"/>
      <w:numFmt w:val="lowerLetter"/>
      <w:lvlText w:val="%8."/>
      <w:lvlJc w:val="left"/>
      <w:pPr>
        <w:ind w:left="5760" w:hanging="360"/>
      </w:pPr>
      <w:rPr>
        <w:rFonts w:cs="Times New Roman"/>
      </w:rPr>
    </w:lvl>
    <w:lvl w:ilvl="8" w:tplc="0410001B" w:tentative="1">
      <w:start w:val="1"/>
      <w:numFmt w:val="lowerRoman"/>
      <w:lvlText w:val="%9."/>
      <w:lvlJc w:val="right"/>
      <w:pPr>
        <w:ind w:left="6480" w:hanging="180"/>
      </w:pPr>
      <w:rPr>
        <w:rFonts w:cs="Times New Roman"/>
      </w:rPr>
    </w:lvl>
  </w:abstractNum>
  <w:abstractNum w:abstractNumId="14" w15:restartNumberingAfterBreak="0">
    <w:nsid w:val="20CD19C1"/>
    <w:multiLevelType w:val="multilevel"/>
    <w:tmpl w:val="5226F2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30239D5"/>
    <w:multiLevelType w:val="hybridMultilevel"/>
    <w:tmpl w:val="B12442F2"/>
    <w:lvl w:ilvl="0" w:tplc="04100001">
      <w:start w:val="1"/>
      <w:numFmt w:val="bullet"/>
      <w:lvlText w:val=""/>
      <w:lvlJc w:val="left"/>
      <w:pPr>
        <w:ind w:left="774" w:hanging="360"/>
      </w:pPr>
      <w:rPr>
        <w:rFonts w:ascii="Symbol" w:hAnsi="Symbol" w:hint="default"/>
      </w:rPr>
    </w:lvl>
    <w:lvl w:ilvl="1" w:tplc="04100003" w:tentative="1">
      <w:start w:val="1"/>
      <w:numFmt w:val="bullet"/>
      <w:lvlText w:val="o"/>
      <w:lvlJc w:val="left"/>
      <w:pPr>
        <w:ind w:left="1494" w:hanging="360"/>
      </w:pPr>
      <w:rPr>
        <w:rFonts w:ascii="Courier New" w:hAnsi="Courier New" w:cs="Courier New" w:hint="default"/>
      </w:rPr>
    </w:lvl>
    <w:lvl w:ilvl="2" w:tplc="04100005" w:tentative="1">
      <w:start w:val="1"/>
      <w:numFmt w:val="bullet"/>
      <w:lvlText w:val=""/>
      <w:lvlJc w:val="left"/>
      <w:pPr>
        <w:ind w:left="2214" w:hanging="360"/>
      </w:pPr>
      <w:rPr>
        <w:rFonts w:ascii="Wingdings" w:hAnsi="Wingdings" w:hint="default"/>
      </w:rPr>
    </w:lvl>
    <w:lvl w:ilvl="3" w:tplc="04100001" w:tentative="1">
      <w:start w:val="1"/>
      <w:numFmt w:val="bullet"/>
      <w:lvlText w:val=""/>
      <w:lvlJc w:val="left"/>
      <w:pPr>
        <w:ind w:left="2934" w:hanging="360"/>
      </w:pPr>
      <w:rPr>
        <w:rFonts w:ascii="Symbol" w:hAnsi="Symbol" w:hint="default"/>
      </w:rPr>
    </w:lvl>
    <w:lvl w:ilvl="4" w:tplc="04100003" w:tentative="1">
      <w:start w:val="1"/>
      <w:numFmt w:val="bullet"/>
      <w:lvlText w:val="o"/>
      <w:lvlJc w:val="left"/>
      <w:pPr>
        <w:ind w:left="3654" w:hanging="360"/>
      </w:pPr>
      <w:rPr>
        <w:rFonts w:ascii="Courier New" w:hAnsi="Courier New" w:cs="Courier New" w:hint="default"/>
      </w:rPr>
    </w:lvl>
    <w:lvl w:ilvl="5" w:tplc="04100005" w:tentative="1">
      <w:start w:val="1"/>
      <w:numFmt w:val="bullet"/>
      <w:lvlText w:val=""/>
      <w:lvlJc w:val="left"/>
      <w:pPr>
        <w:ind w:left="4374" w:hanging="360"/>
      </w:pPr>
      <w:rPr>
        <w:rFonts w:ascii="Wingdings" w:hAnsi="Wingdings" w:hint="default"/>
      </w:rPr>
    </w:lvl>
    <w:lvl w:ilvl="6" w:tplc="04100001" w:tentative="1">
      <w:start w:val="1"/>
      <w:numFmt w:val="bullet"/>
      <w:lvlText w:val=""/>
      <w:lvlJc w:val="left"/>
      <w:pPr>
        <w:ind w:left="5094" w:hanging="360"/>
      </w:pPr>
      <w:rPr>
        <w:rFonts w:ascii="Symbol" w:hAnsi="Symbol" w:hint="default"/>
      </w:rPr>
    </w:lvl>
    <w:lvl w:ilvl="7" w:tplc="04100003" w:tentative="1">
      <w:start w:val="1"/>
      <w:numFmt w:val="bullet"/>
      <w:lvlText w:val="o"/>
      <w:lvlJc w:val="left"/>
      <w:pPr>
        <w:ind w:left="5814" w:hanging="360"/>
      </w:pPr>
      <w:rPr>
        <w:rFonts w:ascii="Courier New" w:hAnsi="Courier New" w:cs="Courier New" w:hint="default"/>
      </w:rPr>
    </w:lvl>
    <w:lvl w:ilvl="8" w:tplc="04100005" w:tentative="1">
      <w:start w:val="1"/>
      <w:numFmt w:val="bullet"/>
      <w:lvlText w:val=""/>
      <w:lvlJc w:val="left"/>
      <w:pPr>
        <w:ind w:left="6534" w:hanging="360"/>
      </w:pPr>
      <w:rPr>
        <w:rFonts w:ascii="Wingdings" w:hAnsi="Wingdings" w:hint="default"/>
      </w:rPr>
    </w:lvl>
  </w:abstractNum>
  <w:abstractNum w:abstractNumId="16" w15:restartNumberingAfterBreak="0">
    <w:nsid w:val="259509F1"/>
    <w:multiLevelType w:val="hybridMultilevel"/>
    <w:tmpl w:val="5560DD8A"/>
    <w:lvl w:ilvl="0" w:tplc="7DC6B1F6">
      <w:start w:val="1"/>
      <w:numFmt w:val="decimal"/>
      <w:lvlText w:val="%1."/>
      <w:lvlJc w:val="left"/>
      <w:pPr>
        <w:ind w:left="720" w:hanging="360"/>
      </w:pPr>
      <w:rPr>
        <w:sz w:val="24"/>
        <w:szCs w:val="24"/>
      </w:r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262D5498"/>
    <w:multiLevelType w:val="hybridMultilevel"/>
    <w:tmpl w:val="3D60DE10"/>
    <w:lvl w:ilvl="0" w:tplc="0410000F">
      <w:start w:val="1"/>
      <w:numFmt w:val="decimal"/>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3198451E"/>
    <w:multiLevelType w:val="multilevel"/>
    <w:tmpl w:val="ACF49BE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2911BA3"/>
    <w:multiLevelType w:val="hybridMultilevel"/>
    <w:tmpl w:val="CD3AA7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33132E11"/>
    <w:multiLevelType w:val="hybridMultilevel"/>
    <w:tmpl w:val="5560DD8A"/>
    <w:lvl w:ilvl="0" w:tplc="FFFFFFFF">
      <w:start w:val="1"/>
      <w:numFmt w:val="decimal"/>
      <w:lvlText w:val="%1."/>
      <w:lvlJc w:val="left"/>
      <w:pPr>
        <w:ind w:left="720" w:hanging="360"/>
      </w:pPr>
      <w:rPr>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33700692"/>
    <w:multiLevelType w:val="multilevel"/>
    <w:tmpl w:val="6CD0D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2" w15:restartNumberingAfterBreak="0">
    <w:nsid w:val="36F80EC3"/>
    <w:multiLevelType w:val="hybridMultilevel"/>
    <w:tmpl w:val="0E82E07C"/>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37E91282"/>
    <w:multiLevelType w:val="hybridMultilevel"/>
    <w:tmpl w:val="09FC7C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3A2907F6"/>
    <w:multiLevelType w:val="hybridMultilevel"/>
    <w:tmpl w:val="525AD1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3ABB6180"/>
    <w:multiLevelType w:val="hybridMultilevel"/>
    <w:tmpl w:val="924AA0E2"/>
    <w:lvl w:ilvl="0" w:tplc="6FFA3F7A">
      <w:start w:val="1"/>
      <w:numFmt w:val="bullet"/>
      <w:lvlText w:val=""/>
      <w:lvlJc w:val="left"/>
      <w:pPr>
        <w:ind w:left="720" w:hanging="360"/>
      </w:pPr>
      <w:rPr>
        <w:rFonts w:ascii="Symbol" w:hAnsi="Symbol" w:hint="default"/>
        <w:sz w:val="24"/>
        <w:szCs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3CE01C12"/>
    <w:multiLevelType w:val="hybridMultilevel"/>
    <w:tmpl w:val="374CCE1C"/>
    <w:lvl w:ilvl="0" w:tplc="04100017">
      <w:start w:val="1"/>
      <w:numFmt w:val="lowerLetter"/>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3F0856AE"/>
    <w:multiLevelType w:val="hybridMultilevel"/>
    <w:tmpl w:val="333A92A6"/>
    <w:lvl w:ilvl="0" w:tplc="B31E067E">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47E7343D"/>
    <w:multiLevelType w:val="hybridMultilevel"/>
    <w:tmpl w:val="752CAA24"/>
    <w:lvl w:ilvl="0" w:tplc="4294A2F8">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4A6B2DB7"/>
    <w:multiLevelType w:val="multilevel"/>
    <w:tmpl w:val="5226F2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556975E0"/>
    <w:multiLevelType w:val="multilevel"/>
    <w:tmpl w:val="E7509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59B64DD"/>
    <w:multiLevelType w:val="hybridMultilevel"/>
    <w:tmpl w:val="A142FF7A"/>
    <w:lvl w:ilvl="0" w:tplc="0410000F">
      <w:start w:val="1"/>
      <w:numFmt w:val="decimal"/>
      <w:lvlText w:val="%1."/>
      <w:lvlJc w:val="left"/>
      <w:pPr>
        <w:ind w:left="780" w:hanging="360"/>
      </w:pPr>
    </w:lvl>
    <w:lvl w:ilvl="1" w:tplc="04100019" w:tentative="1">
      <w:start w:val="1"/>
      <w:numFmt w:val="lowerLetter"/>
      <w:lvlText w:val="%2."/>
      <w:lvlJc w:val="left"/>
      <w:pPr>
        <w:ind w:left="1500" w:hanging="360"/>
      </w:pPr>
    </w:lvl>
    <w:lvl w:ilvl="2" w:tplc="0410001B" w:tentative="1">
      <w:start w:val="1"/>
      <w:numFmt w:val="lowerRoman"/>
      <w:lvlText w:val="%3."/>
      <w:lvlJc w:val="right"/>
      <w:pPr>
        <w:ind w:left="2220" w:hanging="180"/>
      </w:pPr>
    </w:lvl>
    <w:lvl w:ilvl="3" w:tplc="0410000F" w:tentative="1">
      <w:start w:val="1"/>
      <w:numFmt w:val="decimal"/>
      <w:lvlText w:val="%4."/>
      <w:lvlJc w:val="left"/>
      <w:pPr>
        <w:ind w:left="2940" w:hanging="360"/>
      </w:pPr>
    </w:lvl>
    <w:lvl w:ilvl="4" w:tplc="04100019" w:tentative="1">
      <w:start w:val="1"/>
      <w:numFmt w:val="lowerLetter"/>
      <w:lvlText w:val="%5."/>
      <w:lvlJc w:val="left"/>
      <w:pPr>
        <w:ind w:left="3660" w:hanging="360"/>
      </w:pPr>
    </w:lvl>
    <w:lvl w:ilvl="5" w:tplc="0410001B" w:tentative="1">
      <w:start w:val="1"/>
      <w:numFmt w:val="lowerRoman"/>
      <w:lvlText w:val="%6."/>
      <w:lvlJc w:val="right"/>
      <w:pPr>
        <w:ind w:left="4380" w:hanging="180"/>
      </w:pPr>
    </w:lvl>
    <w:lvl w:ilvl="6" w:tplc="0410000F" w:tentative="1">
      <w:start w:val="1"/>
      <w:numFmt w:val="decimal"/>
      <w:lvlText w:val="%7."/>
      <w:lvlJc w:val="left"/>
      <w:pPr>
        <w:ind w:left="5100" w:hanging="360"/>
      </w:pPr>
    </w:lvl>
    <w:lvl w:ilvl="7" w:tplc="04100019" w:tentative="1">
      <w:start w:val="1"/>
      <w:numFmt w:val="lowerLetter"/>
      <w:lvlText w:val="%8."/>
      <w:lvlJc w:val="left"/>
      <w:pPr>
        <w:ind w:left="5820" w:hanging="360"/>
      </w:pPr>
    </w:lvl>
    <w:lvl w:ilvl="8" w:tplc="0410001B" w:tentative="1">
      <w:start w:val="1"/>
      <w:numFmt w:val="lowerRoman"/>
      <w:lvlText w:val="%9."/>
      <w:lvlJc w:val="right"/>
      <w:pPr>
        <w:ind w:left="6540" w:hanging="180"/>
      </w:pPr>
    </w:lvl>
  </w:abstractNum>
  <w:abstractNum w:abstractNumId="32" w15:restartNumberingAfterBreak="0">
    <w:nsid w:val="56641020"/>
    <w:multiLevelType w:val="hybridMultilevel"/>
    <w:tmpl w:val="94109954"/>
    <w:lvl w:ilvl="0" w:tplc="35E638BA">
      <w:start w:val="1"/>
      <w:numFmt w:val="bullet"/>
      <w:lvlText w:val=""/>
      <w:lvlJc w:val="left"/>
      <w:pPr>
        <w:ind w:left="720" w:hanging="360"/>
      </w:pPr>
      <w:rPr>
        <w:rFonts w:ascii="Symbol" w:hAnsi="Symbol" w:hint="default"/>
        <w:sz w:val="22"/>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3" w15:restartNumberingAfterBreak="0">
    <w:nsid w:val="58073AFB"/>
    <w:multiLevelType w:val="hybridMultilevel"/>
    <w:tmpl w:val="E57ED938"/>
    <w:lvl w:ilvl="0" w:tplc="0410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59C7725C"/>
    <w:multiLevelType w:val="hybridMultilevel"/>
    <w:tmpl w:val="20F4768C"/>
    <w:lvl w:ilvl="0" w:tplc="0CE4E80C">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5" w15:restartNumberingAfterBreak="0">
    <w:nsid w:val="5C7B3236"/>
    <w:multiLevelType w:val="hybridMultilevel"/>
    <w:tmpl w:val="EF9AAF62"/>
    <w:lvl w:ilvl="0" w:tplc="0410000F">
      <w:start w:val="1"/>
      <w:numFmt w:val="decimal"/>
      <w:lvlText w:val="%1."/>
      <w:lvlJc w:val="left"/>
      <w:pPr>
        <w:ind w:left="780" w:hanging="360"/>
      </w:pPr>
    </w:lvl>
    <w:lvl w:ilvl="1" w:tplc="04100019" w:tentative="1">
      <w:start w:val="1"/>
      <w:numFmt w:val="lowerLetter"/>
      <w:lvlText w:val="%2."/>
      <w:lvlJc w:val="left"/>
      <w:pPr>
        <w:ind w:left="1500" w:hanging="360"/>
      </w:pPr>
    </w:lvl>
    <w:lvl w:ilvl="2" w:tplc="0410001B" w:tentative="1">
      <w:start w:val="1"/>
      <w:numFmt w:val="lowerRoman"/>
      <w:lvlText w:val="%3."/>
      <w:lvlJc w:val="right"/>
      <w:pPr>
        <w:ind w:left="2220" w:hanging="180"/>
      </w:pPr>
    </w:lvl>
    <w:lvl w:ilvl="3" w:tplc="0410000F" w:tentative="1">
      <w:start w:val="1"/>
      <w:numFmt w:val="decimal"/>
      <w:lvlText w:val="%4."/>
      <w:lvlJc w:val="left"/>
      <w:pPr>
        <w:ind w:left="2940" w:hanging="360"/>
      </w:pPr>
    </w:lvl>
    <w:lvl w:ilvl="4" w:tplc="04100019" w:tentative="1">
      <w:start w:val="1"/>
      <w:numFmt w:val="lowerLetter"/>
      <w:lvlText w:val="%5."/>
      <w:lvlJc w:val="left"/>
      <w:pPr>
        <w:ind w:left="3660" w:hanging="360"/>
      </w:pPr>
    </w:lvl>
    <w:lvl w:ilvl="5" w:tplc="0410001B" w:tentative="1">
      <w:start w:val="1"/>
      <w:numFmt w:val="lowerRoman"/>
      <w:lvlText w:val="%6."/>
      <w:lvlJc w:val="right"/>
      <w:pPr>
        <w:ind w:left="4380" w:hanging="180"/>
      </w:pPr>
    </w:lvl>
    <w:lvl w:ilvl="6" w:tplc="0410000F" w:tentative="1">
      <w:start w:val="1"/>
      <w:numFmt w:val="decimal"/>
      <w:lvlText w:val="%7."/>
      <w:lvlJc w:val="left"/>
      <w:pPr>
        <w:ind w:left="5100" w:hanging="360"/>
      </w:pPr>
    </w:lvl>
    <w:lvl w:ilvl="7" w:tplc="04100019" w:tentative="1">
      <w:start w:val="1"/>
      <w:numFmt w:val="lowerLetter"/>
      <w:lvlText w:val="%8."/>
      <w:lvlJc w:val="left"/>
      <w:pPr>
        <w:ind w:left="5820" w:hanging="360"/>
      </w:pPr>
    </w:lvl>
    <w:lvl w:ilvl="8" w:tplc="0410001B" w:tentative="1">
      <w:start w:val="1"/>
      <w:numFmt w:val="lowerRoman"/>
      <w:lvlText w:val="%9."/>
      <w:lvlJc w:val="right"/>
      <w:pPr>
        <w:ind w:left="6540" w:hanging="180"/>
      </w:pPr>
    </w:lvl>
  </w:abstractNum>
  <w:abstractNum w:abstractNumId="36" w15:restartNumberingAfterBreak="0">
    <w:nsid w:val="5DC514F9"/>
    <w:multiLevelType w:val="hybridMultilevel"/>
    <w:tmpl w:val="B5B803F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7" w15:restartNumberingAfterBreak="0">
    <w:nsid w:val="61BD6373"/>
    <w:multiLevelType w:val="hybridMultilevel"/>
    <w:tmpl w:val="578C051C"/>
    <w:lvl w:ilvl="0" w:tplc="EE222644">
      <w:numFmt w:val="bullet"/>
      <w:lvlText w:val="-"/>
      <w:lvlJc w:val="left"/>
      <w:pPr>
        <w:ind w:left="720" w:hanging="360"/>
      </w:pPr>
      <w:rPr>
        <w:rFonts w:ascii="Calibri" w:eastAsia="Times New Roman"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8" w15:restartNumberingAfterBreak="0">
    <w:nsid w:val="64E3347E"/>
    <w:multiLevelType w:val="hybridMultilevel"/>
    <w:tmpl w:val="E13EC95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9" w15:restartNumberingAfterBreak="0">
    <w:nsid w:val="67E33BA4"/>
    <w:multiLevelType w:val="hybridMultilevel"/>
    <w:tmpl w:val="96E66D86"/>
    <w:lvl w:ilvl="0" w:tplc="04100001">
      <w:start w:val="1"/>
      <w:numFmt w:val="bullet"/>
      <w:lvlText w:val=""/>
      <w:lvlJc w:val="left"/>
      <w:pPr>
        <w:ind w:left="720" w:hanging="360"/>
      </w:pPr>
      <w:rPr>
        <w:rFonts w:ascii="Symbol" w:hAnsi="Symbol" w:hint="default"/>
      </w:rPr>
    </w:lvl>
    <w:lvl w:ilvl="1" w:tplc="3CC01DC4">
      <w:start w:val="1"/>
      <w:numFmt w:val="decimal"/>
      <w:lvlText w:val="%2."/>
      <w:lvlJc w:val="left"/>
      <w:pPr>
        <w:ind w:left="1440" w:hanging="360"/>
      </w:pPr>
      <w:rPr>
        <w:rFonts w:hint="default"/>
      </w:r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0" w15:restartNumberingAfterBreak="0">
    <w:nsid w:val="6CC92929"/>
    <w:multiLevelType w:val="hybridMultilevel"/>
    <w:tmpl w:val="9056B0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1" w15:restartNumberingAfterBreak="0">
    <w:nsid w:val="6CD14B62"/>
    <w:multiLevelType w:val="hybridMultilevel"/>
    <w:tmpl w:val="4C667BF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2" w15:restartNumberingAfterBreak="0">
    <w:nsid w:val="6E8D594F"/>
    <w:multiLevelType w:val="multilevel"/>
    <w:tmpl w:val="5226F2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0E554B3"/>
    <w:multiLevelType w:val="hybridMultilevel"/>
    <w:tmpl w:val="5C627F9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4" w15:restartNumberingAfterBreak="0">
    <w:nsid w:val="77276763"/>
    <w:multiLevelType w:val="hybridMultilevel"/>
    <w:tmpl w:val="20F6CB5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5" w15:restartNumberingAfterBreak="0">
    <w:nsid w:val="778B5E6D"/>
    <w:multiLevelType w:val="multilevel"/>
    <w:tmpl w:val="8DA44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B177F9C"/>
    <w:multiLevelType w:val="hybridMultilevel"/>
    <w:tmpl w:val="934096E8"/>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7" w15:restartNumberingAfterBreak="0">
    <w:nsid w:val="7C9528B1"/>
    <w:multiLevelType w:val="hybridMultilevel"/>
    <w:tmpl w:val="F74256AC"/>
    <w:lvl w:ilvl="0" w:tplc="C512F256">
      <w:start w:val="14"/>
      <w:numFmt w:val="bullet"/>
      <w:lvlText w:val="-"/>
      <w:lvlJc w:val="left"/>
      <w:pPr>
        <w:ind w:left="765" w:hanging="360"/>
      </w:pPr>
      <w:rPr>
        <w:rFonts w:ascii="Calibri" w:eastAsia="Times New Roman" w:hAnsi="Calibri" w:cs="Calibri" w:hint="default"/>
      </w:rPr>
    </w:lvl>
    <w:lvl w:ilvl="1" w:tplc="04100003" w:tentative="1">
      <w:start w:val="1"/>
      <w:numFmt w:val="bullet"/>
      <w:lvlText w:val="o"/>
      <w:lvlJc w:val="left"/>
      <w:pPr>
        <w:ind w:left="1485" w:hanging="360"/>
      </w:pPr>
      <w:rPr>
        <w:rFonts w:ascii="Courier New" w:hAnsi="Courier New" w:cs="Courier New" w:hint="default"/>
      </w:rPr>
    </w:lvl>
    <w:lvl w:ilvl="2" w:tplc="04100005" w:tentative="1">
      <w:start w:val="1"/>
      <w:numFmt w:val="bullet"/>
      <w:lvlText w:val=""/>
      <w:lvlJc w:val="left"/>
      <w:pPr>
        <w:ind w:left="2205" w:hanging="360"/>
      </w:pPr>
      <w:rPr>
        <w:rFonts w:ascii="Wingdings" w:hAnsi="Wingdings" w:hint="default"/>
      </w:rPr>
    </w:lvl>
    <w:lvl w:ilvl="3" w:tplc="04100001" w:tentative="1">
      <w:start w:val="1"/>
      <w:numFmt w:val="bullet"/>
      <w:lvlText w:val=""/>
      <w:lvlJc w:val="left"/>
      <w:pPr>
        <w:ind w:left="2925" w:hanging="360"/>
      </w:pPr>
      <w:rPr>
        <w:rFonts w:ascii="Symbol" w:hAnsi="Symbol" w:hint="default"/>
      </w:rPr>
    </w:lvl>
    <w:lvl w:ilvl="4" w:tplc="04100003" w:tentative="1">
      <w:start w:val="1"/>
      <w:numFmt w:val="bullet"/>
      <w:lvlText w:val="o"/>
      <w:lvlJc w:val="left"/>
      <w:pPr>
        <w:ind w:left="3645" w:hanging="360"/>
      </w:pPr>
      <w:rPr>
        <w:rFonts w:ascii="Courier New" w:hAnsi="Courier New" w:cs="Courier New" w:hint="default"/>
      </w:rPr>
    </w:lvl>
    <w:lvl w:ilvl="5" w:tplc="04100005" w:tentative="1">
      <w:start w:val="1"/>
      <w:numFmt w:val="bullet"/>
      <w:lvlText w:val=""/>
      <w:lvlJc w:val="left"/>
      <w:pPr>
        <w:ind w:left="4365" w:hanging="360"/>
      </w:pPr>
      <w:rPr>
        <w:rFonts w:ascii="Wingdings" w:hAnsi="Wingdings" w:hint="default"/>
      </w:rPr>
    </w:lvl>
    <w:lvl w:ilvl="6" w:tplc="04100001" w:tentative="1">
      <w:start w:val="1"/>
      <w:numFmt w:val="bullet"/>
      <w:lvlText w:val=""/>
      <w:lvlJc w:val="left"/>
      <w:pPr>
        <w:ind w:left="5085" w:hanging="360"/>
      </w:pPr>
      <w:rPr>
        <w:rFonts w:ascii="Symbol" w:hAnsi="Symbol" w:hint="default"/>
      </w:rPr>
    </w:lvl>
    <w:lvl w:ilvl="7" w:tplc="04100003" w:tentative="1">
      <w:start w:val="1"/>
      <w:numFmt w:val="bullet"/>
      <w:lvlText w:val="o"/>
      <w:lvlJc w:val="left"/>
      <w:pPr>
        <w:ind w:left="5805" w:hanging="360"/>
      </w:pPr>
      <w:rPr>
        <w:rFonts w:ascii="Courier New" w:hAnsi="Courier New" w:cs="Courier New" w:hint="default"/>
      </w:rPr>
    </w:lvl>
    <w:lvl w:ilvl="8" w:tplc="04100005" w:tentative="1">
      <w:start w:val="1"/>
      <w:numFmt w:val="bullet"/>
      <w:lvlText w:val=""/>
      <w:lvlJc w:val="left"/>
      <w:pPr>
        <w:ind w:left="6525" w:hanging="360"/>
      </w:pPr>
      <w:rPr>
        <w:rFonts w:ascii="Wingdings" w:hAnsi="Wingdings" w:hint="default"/>
      </w:rPr>
    </w:lvl>
  </w:abstractNum>
  <w:abstractNum w:abstractNumId="48" w15:restartNumberingAfterBreak="0">
    <w:nsid w:val="7DE91863"/>
    <w:multiLevelType w:val="hybridMultilevel"/>
    <w:tmpl w:val="6FD492C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9" w15:restartNumberingAfterBreak="0">
    <w:nsid w:val="7F1227B1"/>
    <w:multiLevelType w:val="hybridMultilevel"/>
    <w:tmpl w:val="E294F5A2"/>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0" w15:restartNumberingAfterBreak="0">
    <w:nsid w:val="7FDA30D9"/>
    <w:multiLevelType w:val="hybridMultilevel"/>
    <w:tmpl w:val="A0464B38"/>
    <w:lvl w:ilvl="0" w:tplc="420428DA">
      <w:numFmt w:val="bullet"/>
      <w:lvlText w:val="-"/>
      <w:lvlJc w:val="left"/>
      <w:pPr>
        <w:ind w:left="720" w:hanging="360"/>
      </w:pPr>
      <w:rPr>
        <w:rFonts w:ascii="Calibri" w:eastAsiaTheme="minorHAnsi" w:hAnsi="Calibri" w:cs="Calibr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396709963">
    <w:abstractNumId w:val="16"/>
  </w:num>
  <w:num w:numId="2" w16cid:durableId="402071754">
    <w:abstractNumId w:val="36"/>
  </w:num>
  <w:num w:numId="3" w16cid:durableId="1177647478">
    <w:abstractNumId w:val="13"/>
  </w:num>
  <w:num w:numId="4" w16cid:durableId="380130014">
    <w:abstractNumId w:val="12"/>
  </w:num>
  <w:num w:numId="5" w16cid:durableId="31424282">
    <w:abstractNumId w:val="49"/>
  </w:num>
  <w:num w:numId="6" w16cid:durableId="92958335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38525015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201750280">
    <w:abstractNumId w:val="17"/>
  </w:num>
  <w:num w:numId="9" w16cid:durableId="500198685">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897467584">
    <w:abstractNumId w:val="26"/>
  </w:num>
  <w:num w:numId="11" w16cid:durableId="732002067">
    <w:abstractNumId w:val="5"/>
  </w:num>
  <w:num w:numId="12" w16cid:durableId="503670225">
    <w:abstractNumId w:val="45"/>
  </w:num>
  <w:num w:numId="13" w16cid:durableId="1714883026">
    <w:abstractNumId w:val="7"/>
  </w:num>
  <w:num w:numId="14" w16cid:durableId="1931429679">
    <w:abstractNumId w:val="0"/>
  </w:num>
  <w:num w:numId="15" w16cid:durableId="1031806182">
    <w:abstractNumId w:val="30"/>
  </w:num>
  <w:num w:numId="16" w16cid:durableId="701826775">
    <w:abstractNumId w:val="21"/>
  </w:num>
  <w:num w:numId="17" w16cid:durableId="1558201493">
    <w:abstractNumId w:val="22"/>
  </w:num>
  <w:num w:numId="18" w16cid:durableId="1892811894">
    <w:abstractNumId w:val="19"/>
  </w:num>
  <w:num w:numId="19" w16cid:durableId="170798319">
    <w:abstractNumId w:val="23"/>
  </w:num>
  <w:num w:numId="20" w16cid:durableId="515968485">
    <w:abstractNumId w:val="27"/>
  </w:num>
  <w:num w:numId="21" w16cid:durableId="1492329454">
    <w:abstractNumId w:val="9"/>
  </w:num>
  <w:num w:numId="22" w16cid:durableId="759375847">
    <w:abstractNumId w:val="15"/>
  </w:num>
  <w:num w:numId="23" w16cid:durableId="681785213">
    <w:abstractNumId w:val="37"/>
  </w:num>
  <w:num w:numId="24" w16cid:durableId="2097552725">
    <w:abstractNumId w:val="28"/>
  </w:num>
  <w:num w:numId="25" w16cid:durableId="1130324901">
    <w:abstractNumId w:val="34"/>
  </w:num>
  <w:num w:numId="26" w16cid:durableId="525170040">
    <w:abstractNumId w:val="11"/>
  </w:num>
  <w:num w:numId="27" w16cid:durableId="406192874">
    <w:abstractNumId w:val="48"/>
  </w:num>
  <w:num w:numId="28" w16cid:durableId="128666653">
    <w:abstractNumId w:val="47"/>
  </w:num>
  <w:num w:numId="29" w16cid:durableId="262032079">
    <w:abstractNumId w:val="38"/>
  </w:num>
  <w:num w:numId="30" w16cid:durableId="1633629266">
    <w:abstractNumId w:val="32"/>
  </w:num>
  <w:num w:numId="31" w16cid:durableId="1905723667">
    <w:abstractNumId w:val="20"/>
  </w:num>
  <w:num w:numId="32" w16cid:durableId="1061975873">
    <w:abstractNumId w:val="3"/>
  </w:num>
  <w:num w:numId="33" w16cid:durableId="2068720969">
    <w:abstractNumId w:val="33"/>
  </w:num>
  <w:num w:numId="34" w16cid:durableId="726801759">
    <w:abstractNumId w:val="39"/>
  </w:num>
  <w:num w:numId="35" w16cid:durableId="1987854043">
    <w:abstractNumId w:val="50"/>
  </w:num>
  <w:num w:numId="36" w16cid:durableId="102575993">
    <w:abstractNumId w:val="6"/>
  </w:num>
  <w:num w:numId="37" w16cid:durableId="2045905692">
    <w:abstractNumId w:val="14"/>
  </w:num>
  <w:num w:numId="38" w16cid:durableId="1662388120">
    <w:abstractNumId w:val="18"/>
  </w:num>
  <w:num w:numId="39" w16cid:durableId="324671035">
    <w:abstractNumId w:val="4"/>
  </w:num>
  <w:num w:numId="40" w16cid:durableId="433330501">
    <w:abstractNumId w:val="29"/>
  </w:num>
  <w:num w:numId="41" w16cid:durableId="794833798">
    <w:abstractNumId w:val="42"/>
  </w:num>
  <w:num w:numId="42" w16cid:durableId="1748378781">
    <w:abstractNumId w:val="41"/>
  </w:num>
  <w:num w:numId="43" w16cid:durableId="1396589502">
    <w:abstractNumId w:val="46"/>
  </w:num>
  <w:num w:numId="44" w16cid:durableId="891962012">
    <w:abstractNumId w:val="44"/>
  </w:num>
  <w:num w:numId="45" w16cid:durableId="561255338">
    <w:abstractNumId w:val="25"/>
  </w:num>
  <w:num w:numId="46" w16cid:durableId="299261898">
    <w:abstractNumId w:val="1"/>
  </w:num>
  <w:num w:numId="47" w16cid:durableId="55202701">
    <w:abstractNumId w:val="8"/>
  </w:num>
  <w:num w:numId="48" w16cid:durableId="12535100">
    <w:abstractNumId w:val="24"/>
  </w:num>
  <w:num w:numId="49" w16cid:durableId="844824936">
    <w:abstractNumId w:val="2"/>
  </w:num>
  <w:num w:numId="50" w16cid:durableId="584874576">
    <w:abstractNumId w:val="10"/>
  </w:num>
  <w:num w:numId="51" w16cid:durableId="176388312">
    <w:abstractNumId w:val="4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283"/>
  <w:drawingGridHorizontalSpacing w:val="8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6F1A"/>
    <w:rsid w:val="000018FB"/>
    <w:rsid w:val="00003842"/>
    <w:rsid w:val="00004B69"/>
    <w:rsid w:val="000117EA"/>
    <w:rsid w:val="0001190F"/>
    <w:rsid w:val="00012289"/>
    <w:rsid w:val="000127BC"/>
    <w:rsid w:val="00015596"/>
    <w:rsid w:val="00015672"/>
    <w:rsid w:val="00016305"/>
    <w:rsid w:val="00017CD6"/>
    <w:rsid w:val="00021CA6"/>
    <w:rsid w:val="000222CB"/>
    <w:rsid w:val="0002310E"/>
    <w:rsid w:val="000238A2"/>
    <w:rsid w:val="0002581D"/>
    <w:rsid w:val="000261F0"/>
    <w:rsid w:val="00027265"/>
    <w:rsid w:val="000305A7"/>
    <w:rsid w:val="00030BCA"/>
    <w:rsid w:val="00031D9F"/>
    <w:rsid w:val="00032326"/>
    <w:rsid w:val="000351FF"/>
    <w:rsid w:val="00037F09"/>
    <w:rsid w:val="00042A16"/>
    <w:rsid w:val="00043C6C"/>
    <w:rsid w:val="000441E9"/>
    <w:rsid w:val="00046AFB"/>
    <w:rsid w:val="000501C1"/>
    <w:rsid w:val="00050498"/>
    <w:rsid w:val="00050C5A"/>
    <w:rsid w:val="000530CD"/>
    <w:rsid w:val="000550A4"/>
    <w:rsid w:val="00060BFC"/>
    <w:rsid w:val="00062D92"/>
    <w:rsid w:val="00063056"/>
    <w:rsid w:val="00064BF9"/>
    <w:rsid w:val="000660B6"/>
    <w:rsid w:val="00067CCA"/>
    <w:rsid w:val="00070772"/>
    <w:rsid w:val="000709A6"/>
    <w:rsid w:val="00072CDB"/>
    <w:rsid w:val="00073355"/>
    <w:rsid w:val="00073E36"/>
    <w:rsid w:val="00074A67"/>
    <w:rsid w:val="0007564A"/>
    <w:rsid w:val="000759E5"/>
    <w:rsid w:val="00077D8D"/>
    <w:rsid w:val="00081DF1"/>
    <w:rsid w:val="000833D8"/>
    <w:rsid w:val="00083460"/>
    <w:rsid w:val="00083FBD"/>
    <w:rsid w:val="0008681D"/>
    <w:rsid w:val="00087289"/>
    <w:rsid w:val="000879FC"/>
    <w:rsid w:val="00093155"/>
    <w:rsid w:val="0009398F"/>
    <w:rsid w:val="00093F2D"/>
    <w:rsid w:val="00097C1F"/>
    <w:rsid w:val="000A28B4"/>
    <w:rsid w:val="000A59AA"/>
    <w:rsid w:val="000A5CF7"/>
    <w:rsid w:val="000A5FBF"/>
    <w:rsid w:val="000A7FA6"/>
    <w:rsid w:val="000B091C"/>
    <w:rsid w:val="000B13AF"/>
    <w:rsid w:val="000B4188"/>
    <w:rsid w:val="000B4E59"/>
    <w:rsid w:val="000B5A36"/>
    <w:rsid w:val="000B5DCC"/>
    <w:rsid w:val="000C5D2D"/>
    <w:rsid w:val="000C6F1A"/>
    <w:rsid w:val="000D23EE"/>
    <w:rsid w:val="000D2EED"/>
    <w:rsid w:val="000D5E2B"/>
    <w:rsid w:val="000D61DE"/>
    <w:rsid w:val="000D642E"/>
    <w:rsid w:val="000D6D8E"/>
    <w:rsid w:val="000D71EA"/>
    <w:rsid w:val="000E13EA"/>
    <w:rsid w:val="000E5AC8"/>
    <w:rsid w:val="000E5CB1"/>
    <w:rsid w:val="000E5E97"/>
    <w:rsid w:val="000E6BD5"/>
    <w:rsid w:val="000E714F"/>
    <w:rsid w:val="000E7F9B"/>
    <w:rsid w:val="000E7FED"/>
    <w:rsid w:val="000F2CB3"/>
    <w:rsid w:val="000F354D"/>
    <w:rsid w:val="000F3995"/>
    <w:rsid w:val="000F5BD8"/>
    <w:rsid w:val="000F5EC9"/>
    <w:rsid w:val="000F6B31"/>
    <w:rsid w:val="001024ED"/>
    <w:rsid w:val="00103A64"/>
    <w:rsid w:val="00104D55"/>
    <w:rsid w:val="00106170"/>
    <w:rsid w:val="00106186"/>
    <w:rsid w:val="0010641C"/>
    <w:rsid w:val="001072B0"/>
    <w:rsid w:val="0011036D"/>
    <w:rsid w:val="00111286"/>
    <w:rsid w:val="0011225F"/>
    <w:rsid w:val="00113943"/>
    <w:rsid w:val="001149D8"/>
    <w:rsid w:val="00114D01"/>
    <w:rsid w:val="001178D1"/>
    <w:rsid w:val="0011793C"/>
    <w:rsid w:val="00117EB7"/>
    <w:rsid w:val="00120B05"/>
    <w:rsid w:val="001215E7"/>
    <w:rsid w:val="001244AF"/>
    <w:rsid w:val="0013008E"/>
    <w:rsid w:val="00130B02"/>
    <w:rsid w:val="00131379"/>
    <w:rsid w:val="00131E4D"/>
    <w:rsid w:val="00133497"/>
    <w:rsid w:val="001351B2"/>
    <w:rsid w:val="00140122"/>
    <w:rsid w:val="0014093D"/>
    <w:rsid w:val="0014286D"/>
    <w:rsid w:val="00143520"/>
    <w:rsid w:val="001454F2"/>
    <w:rsid w:val="00145C51"/>
    <w:rsid w:val="00146D6F"/>
    <w:rsid w:val="001511F4"/>
    <w:rsid w:val="00151619"/>
    <w:rsid w:val="0015219A"/>
    <w:rsid w:val="00152E0A"/>
    <w:rsid w:val="00155E00"/>
    <w:rsid w:val="001620B9"/>
    <w:rsid w:val="001624C6"/>
    <w:rsid w:val="00164AA7"/>
    <w:rsid w:val="001651FF"/>
    <w:rsid w:val="001677A7"/>
    <w:rsid w:val="0017086C"/>
    <w:rsid w:val="00177035"/>
    <w:rsid w:val="00180FF6"/>
    <w:rsid w:val="00182792"/>
    <w:rsid w:val="00182A82"/>
    <w:rsid w:val="00182FFD"/>
    <w:rsid w:val="0018543A"/>
    <w:rsid w:val="001859C5"/>
    <w:rsid w:val="00190F6B"/>
    <w:rsid w:val="0019190D"/>
    <w:rsid w:val="0019196D"/>
    <w:rsid w:val="00191CD6"/>
    <w:rsid w:val="00194480"/>
    <w:rsid w:val="00194AE4"/>
    <w:rsid w:val="00195E0D"/>
    <w:rsid w:val="0019730D"/>
    <w:rsid w:val="00197BB4"/>
    <w:rsid w:val="001A231A"/>
    <w:rsid w:val="001A2E3A"/>
    <w:rsid w:val="001A4B8A"/>
    <w:rsid w:val="001A4F54"/>
    <w:rsid w:val="001A5BCD"/>
    <w:rsid w:val="001A6663"/>
    <w:rsid w:val="001A7F83"/>
    <w:rsid w:val="001B33C2"/>
    <w:rsid w:val="001B4846"/>
    <w:rsid w:val="001B5AC4"/>
    <w:rsid w:val="001C08DA"/>
    <w:rsid w:val="001C1029"/>
    <w:rsid w:val="001C1CE1"/>
    <w:rsid w:val="001C1DA3"/>
    <w:rsid w:val="001C26A0"/>
    <w:rsid w:val="001C2782"/>
    <w:rsid w:val="001C4168"/>
    <w:rsid w:val="001C52E0"/>
    <w:rsid w:val="001C5759"/>
    <w:rsid w:val="001D1C1E"/>
    <w:rsid w:val="001D1FFB"/>
    <w:rsid w:val="001D4F75"/>
    <w:rsid w:val="001D78D0"/>
    <w:rsid w:val="001D7AC9"/>
    <w:rsid w:val="001E1A5C"/>
    <w:rsid w:val="001E1D06"/>
    <w:rsid w:val="001E409C"/>
    <w:rsid w:val="001E47D4"/>
    <w:rsid w:val="001E51BD"/>
    <w:rsid w:val="001F22A3"/>
    <w:rsid w:val="001F2717"/>
    <w:rsid w:val="001F44FA"/>
    <w:rsid w:val="001F4F1A"/>
    <w:rsid w:val="001F73CB"/>
    <w:rsid w:val="001F771F"/>
    <w:rsid w:val="00200470"/>
    <w:rsid w:val="0020064C"/>
    <w:rsid w:val="00203A5C"/>
    <w:rsid w:val="002043B4"/>
    <w:rsid w:val="002056F7"/>
    <w:rsid w:val="00205D6B"/>
    <w:rsid w:val="002100E6"/>
    <w:rsid w:val="002104BB"/>
    <w:rsid w:val="00210B2A"/>
    <w:rsid w:val="0021148D"/>
    <w:rsid w:val="00212510"/>
    <w:rsid w:val="00213212"/>
    <w:rsid w:val="00215190"/>
    <w:rsid w:val="002160C1"/>
    <w:rsid w:val="00220B06"/>
    <w:rsid w:val="00220B91"/>
    <w:rsid w:val="00222187"/>
    <w:rsid w:val="0022427E"/>
    <w:rsid w:val="00224FB2"/>
    <w:rsid w:val="00225DEC"/>
    <w:rsid w:val="00225E74"/>
    <w:rsid w:val="00226700"/>
    <w:rsid w:val="00226A4B"/>
    <w:rsid w:val="002274FD"/>
    <w:rsid w:val="00227DD4"/>
    <w:rsid w:val="00230E2E"/>
    <w:rsid w:val="00231335"/>
    <w:rsid w:val="00231479"/>
    <w:rsid w:val="00232D59"/>
    <w:rsid w:val="00235FCB"/>
    <w:rsid w:val="002360E0"/>
    <w:rsid w:val="00236711"/>
    <w:rsid w:val="00236A41"/>
    <w:rsid w:val="00237CAD"/>
    <w:rsid w:val="00240752"/>
    <w:rsid w:val="00240889"/>
    <w:rsid w:val="002427F9"/>
    <w:rsid w:val="002441F6"/>
    <w:rsid w:val="00251B68"/>
    <w:rsid w:val="00251CFA"/>
    <w:rsid w:val="00251F33"/>
    <w:rsid w:val="0025229C"/>
    <w:rsid w:val="0025292B"/>
    <w:rsid w:val="00252C56"/>
    <w:rsid w:val="0025381E"/>
    <w:rsid w:val="002542E7"/>
    <w:rsid w:val="00257103"/>
    <w:rsid w:val="002578DF"/>
    <w:rsid w:val="00257C82"/>
    <w:rsid w:val="00260634"/>
    <w:rsid w:val="00260AE1"/>
    <w:rsid w:val="0026176C"/>
    <w:rsid w:val="00261B92"/>
    <w:rsid w:val="0026491B"/>
    <w:rsid w:val="00266F57"/>
    <w:rsid w:val="0027037A"/>
    <w:rsid w:val="002704B7"/>
    <w:rsid w:val="0027309F"/>
    <w:rsid w:val="00274199"/>
    <w:rsid w:val="00274C03"/>
    <w:rsid w:val="00276538"/>
    <w:rsid w:val="002769F4"/>
    <w:rsid w:val="00276CDB"/>
    <w:rsid w:val="002774F5"/>
    <w:rsid w:val="00277C5B"/>
    <w:rsid w:val="00281C65"/>
    <w:rsid w:val="00281FF2"/>
    <w:rsid w:val="00282112"/>
    <w:rsid w:val="00284B35"/>
    <w:rsid w:val="0029075D"/>
    <w:rsid w:val="0029084C"/>
    <w:rsid w:val="00290B5C"/>
    <w:rsid w:val="00290D21"/>
    <w:rsid w:val="00291693"/>
    <w:rsid w:val="002940AA"/>
    <w:rsid w:val="00295440"/>
    <w:rsid w:val="00295EFD"/>
    <w:rsid w:val="0029674F"/>
    <w:rsid w:val="002A3C39"/>
    <w:rsid w:val="002A4800"/>
    <w:rsid w:val="002A50CD"/>
    <w:rsid w:val="002A5F82"/>
    <w:rsid w:val="002A70EA"/>
    <w:rsid w:val="002A740A"/>
    <w:rsid w:val="002B42E5"/>
    <w:rsid w:val="002B77D1"/>
    <w:rsid w:val="002C012D"/>
    <w:rsid w:val="002C025F"/>
    <w:rsid w:val="002C0D95"/>
    <w:rsid w:val="002C2F84"/>
    <w:rsid w:val="002C34A6"/>
    <w:rsid w:val="002C3F1C"/>
    <w:rsid w:val="002D2CAD"/>
    <w:rsid w:val="002D3485"/>
    <w:rsid w:val="002D4731"/>
    <w:rsid w:val="002D4AD1"/>
    <w:rsid w:val="002D4EF3"/>
    <w:rsid w:val="002D62E0"/>
    <w:rsid w:val="002D6D59"/>
    <w:rsid w:val="002D6DD0"/>
    <w:rsid w:val="002D7BBB"/>
    <w:rsid w:val="002E1C11"/>
    <w:rsid w:val="002E5374"/>
    <w:rsid w:val="002E5CF0"/>
    <w:rsid w:val="002E77B2"/>
    <w:rsid w:val="002F05C2"/>
    <w:rsid w:val="002F06A9"/>
    <w:rsid w:val="002F316A"/>
    <w:rsid w:val="002F32B5"/>
    <w:rsid w:val="002F3316"/>
    <w:rsid w:val="002F33D1"/>
    <w:rsid w:val="002F5033"/>
    <w:rsid w:val="002F6EB3"/>
    <w:rsid w:val="003002E3"/>
    <w:rsid w:val="0030073C"/>
    <w:rsid w:val="00303C74"/>
    <w:rsid w:val="00313D64"/>
    <w:rsid w:val="00314FBD"/>
    <w:rsid w:val="00315B3A"/>
    <w:rsid w:val="00315CBC"/>
    <w:rsid w:val="00320176"/>
    <w:rsid w:val="00325F77"/>
    <w:rsid w:val="0032676A"/>
    <w:rsid w:val="00327140"/>
    <w:rsid w:val="00327F1E"/>
    <w:rsid w:val="00331034"/>
    <w:rsid w:val="0033295C"/>
    <w:rsid w:val="00332EAA"/>
    <w:rsid w:val="00334D81"/>
    <w:rsid w:val="003358FE"/>
    <w:rsid w:val="00337BF0"/>
    <w:rsid w:val="00344E21"/>
    <w:rsid w:val="0034566C"/>
    <w:rsid w:val="00350F67"/>
    <w:rsid w:val="00351753"/>
    <w:rsid w:val="00354203"/>
    <w:rsid w:val="003607E2"/>
    <w:rsid w:val="003609CD"/>
    <w:rsid w:val="003630D2"/>
    <w:rsid w:val="003659A3"/>
    <w:rsid w:val="003674FF"/>
    <w:rsid w:val="00367A1B"/>
    <w:rsid w:val="00371214"/>
    <w:rsid w:val="003713DD"/>
    <w:rsid w:val="0037248E"/>
    <w:rsid w:val="00372C37"/>
    <w:rsid w:val="00372C77"/>
    <w:rsid w:val="003752BA"/>
    <w:rsid w:val="003766D7"/>
    <w:rsid w:val="003775A7"/>
    <w:rsid w:val="003817C9"/>
    <w:rsid w:val="00382161"/>
    <w:rsid w:val="003823AC"/>
    <w:rsid w:val="003828C8"/>
    <w:rsid w:val="0038497E"/>
    <w:rsid w:val="00384A9B"/>
    <w:rsid w:val="003865C8"/>
    <w:rsid w:val="00387580"/>
    <w:rsid w:val="00393597"/>
    <w:rsid w:val="003979A7"/>
    <w:rsid w:val="003979AB"/>
    <w:rsid w:val="003A14E1"/>
    <w:rsid w:val="003A1D89"/>
    <w:rsid w:val="003A4BB2"/>
    <w:rsid w:val="003A7712"/>
    <w:rsid w:val="003A7D4E"/>
    <w:rsid w:val="003B0BB0"/>
    <w:rsid w:val="003B0D83"/>
    <w:rsid w:val="003B1597"/>
    <w:rsid w:val="003B1834"/>
    <w:rsid w:val="003B341D"/>
    <w:rsid w:val="003B3693"/>
    <w:rsid w:val="003B399B"/>
    <w:rsid w:val="003B53F7"/>
    <w:rsid w:val="003B66C4"/>
    <w:rsid w:val="003B7B7B"/>
    <w:rsid w:val="003B7F8F"/>
    <w:rsid w:val="003C0B8F"/>
    <w:rsid w:val="003C21C2"/>
    <w:rsid w:val="003C27A7"/>
    <w:rsid w:val="003C34A7"/>
    <w:rsid w:val="003C48DB"/>
    <w:rsid w:val="003C51D1"/>
    <w:rsid w:val="003C751D"/>
    <w:rsid w:val="003C779B"/>
    <w:rsid w:val="003C7EB8"/>
    <w:rsid w:val="003D1D36"/>
    <w:rsid w:val="003D21AE"/>
    <w:rsid w:val="003D28A9"/>
    <w:rsid w:val="003D3A57"/>
    <w:rsid w:val="003D562D"/>
    <w:rsid w:val="003D57DB"/>
    <w:rsid w:val="003D62F6"/>
    <w:rsid w:val="003D66FB"/>
    <w:rsid w:val="003D7B83"/>
    <w:rsid w:val="003E43A5"/>
    <w:rsid w:val="003E45FD"/>
    <w:rsid w:val="003E4C3F"/>
    <w:rsid w:val="003E55E5"/>
    <w:rsid w:val="003F0C76"/>
    <w:rsid w:val="003F1FE6"/>
    <w:rsid w:val="003F202C"/>
    <w:rsid w:val="003F23CD"/>
    <w:rsid w:val="003F3945"/>
    <w:rsid w:val="003F3D38"/>
    <w:rsid w:val="003F6CC4"/>
    <w:rsid w:val="003F7940"/>
    <w:rsid w:val="004013CD"/>
    <w:rsid w:val="00403F2F"/>
    <w:rsid w:val="004061A2"/>
    <w:rsid w:val="00406B09"/>
    <w:rsid w:val="00406E18"/>
    <w:rsid w:val="00410123"/>
    <w:rsid w:val="0041146F"/>
    <w:rsid w:val="00411B74"/>
    <w:rsid w:val="00412C72"/>
    <w:rsid w:val="004139C0"/>
    <w:rsid w:val="00414F0B"/>
    <w:rsid w:val="0042139A"/>
    <w:rsid w:val="004224C7"/>
    <w:rsid w:val="00422F8C"/>
    <w:rsid w:val="004239E3"/>
    <w:rsid w:val="004240B4"/>
    <w:rsid w:val="00425F71"/>
    <w:rsid w:val="004276FF"/>
    <w:rsid w:val="00435317"/>
    <w:rsid w:val="00435C58"/>
    <w:rsid w:val="004369BE"/>
    <w:rsid w:val="004422D3"/>
    <w:rsid w:val="00443222"/>
    <w:rsid w:val="00445DD6"/>
    <w:rsid w:val="0044667D"/>
    <w:rsid w:val="00446892"/>
    <w:rsid w:val="00447CD4"/>
    <w:rsid w:val="00451BA5"/>
    <w:rsid w:val="00451D2D"/>
    <w:rsid w:val="0045241F"/>
    <w:rsid w:val="00454071"/>
    <w:rsid w:val="00454120"/>
    <w:rsid w:val="00454230"/>
    <w:rsid w:val="0045482D"/>
    <w:rsid w:val="00457971"/>
    <w:rsid w:val="00464C2D"/>
    <w:rsid w:val="004651DF"/>
    <w:rsid w:val="00465303"/>
    <w:rsid w:val="00470A2A"/>
    <w:rsid w:val="004733E5"/>
    <w:rsid w:val="004754F8"/>
    <w:rsid w:val="00480103"/>
    <w:rsid w:val="0048036E"/>
    <w:rsid w:val="0048042D"/>
    <w:rsid w:val="00480E62"/>
    <w:rsid w:val="00481287"/>
    <w:rsid w:val="004827A5"/>
    <w:rsid w:val="00482F06"/>
    <w:rsid w:val="00485CC8"/>
    <w:rsid w:val="004877D1"/>
    <w:rsid w:val="004952C9"/>
    <w:rsid w:val="00495719"/>
    <w:rsid w:val="0049576C"/>
    <w:rsid w:val="0049589A"/>
    <w:rsid w:val="004964EA"/>
    <w:rsid w:val="00497C70"/>
    <w:rsid w:val="004A2C7B"/>
    <w:rsid w:val="004A6F4A"/>
    <w:rsid w:val="004A7FAC"/>
    <w:rsid w:val="004B019B"/>
    <w:rsid w:val="004B07DD"/>
    <w:rsid w:val="004B5821"/>
    <w:rsid w:val="004B61C8"/>
    <w:rsid w:val="004B7BB8"/>
    <w:rsid w:val="004B7E5B"/>
    <w:rsid w:val="004C0F5E"/>
    <w:rsid w:val="004C32F0"/>
    <w:rsid w:val="004C4B81"/>
    <w:rsid w:val="004C4CB4"/>
    <w:rsid w:val="004D0435"/>
    <w:rsid w:val="004D3414"/>
    <w:rsid w:val="004D3C94"/>
    <w:rsid w:val="004D423E"/>
    <w:rsid w:val="004D47C1"/>
    <w:rsid w:val="004D4BD6"/>
    <w:rsid w:val="004E0612"/>
    <w:rsid w:val="004E7A93"/>
    <w:rsid w:val="004F325D"/>
    <w:rsid w:val="004F3701"/>
    <w:rsid w:val="004F45E9"/>
    <w:rsid w:val="004F7222"/>
    <w:rsid w:val="004F7539"/>
    <w:rsid w:val="004F76B5"/>
    <w:rsid w:val="004F79A3"/>
    <w:rsid w:val="0050035D"/>
    <w:rsid w:val="00500E68"/>
    <w:rsid w:val="00501325"/>
    <w:rsid w:val="0050198F"/>
    <w:rsid w:val="0050491E"/>
    <w:rsid w:val="0050544C"/>
    <w:rsid w:val="00505730"/>
    <w:rsid w:val="00510D1B"/>
    <w:rsid w:val="00514737"/>
    <w:rsid w:val="00514DA5"/>
    <w:rsid w:val="00516BE7"/>
    <w:rsid w:val="00516D1D"/>
    <w:rsid w:val="00516E31"/>
    <w:rsid w:val="005173F4"/>
    <w:rsid w:val="005222C6"/>
    <w:rsid w:val="00522C93"/>
    <w:rsid w:val="005238AA"/>
    <w:rsid w:val="00525B78"/>
    <w:rsid w:val="0052706C"/>
    <w:rsid w:val="00537347"/>
    <w:rsid w:val="00540611"/>
    <w:rsid w:val="00541003"/>
    <w:rsid w:val="00541296"/>
    <w:rsid w:val="0054293C"/>
    <w:rsid w:val="00543C9E"/>
    <w:rsid w:val="00544245"/>
    <w:rsid w:val="0054650B"/>
    <w:rsid w:val="00550588"/>
    <w:rsid w:val="00552211"/>
    <w:rsid w:val="0055561D"/>
    <w:rsid w:val="005560AC"/>
    <w:rsid w:val="00557189"/>
    <w:rsid w:val="00561DE1"/>
    <w:rsid w:val="00562575"/>
    <w:rsid w:val="00562747"/>
    <w:rsid w:val="005647F4"/>
    <w:rsid w:val="00565002"/>
    <w:rsid w:val="0057165B"/>
    <w:rsid w:val="00571F70"/>
    <w:rsid w:val="00572D51"/>
    <w:rsid w:val="00574E33"/>
    <w:rsid w:val="00576944"/>
    <w:rsid w:val="00577D1D"/>
    <w:rsid w:val="00580982"/>
    <w:rsid w:val="00582A28"/>
    <w:rsid w:val="00583120"/>
    <w:rsid w:val="00584D30"/>
    <w:rsid w:val="00592DF3"/>
    <w:rsid w:val="005955E5"/>
    <w:rsid w:val="005A61AD"/>
    <w:rsid w:val="005A6AE0"/>
    <w:rsid w:val="005A714B"/>
    <w:rsid w:val="005A766D"/>
    <w:rsid w:val="005B1278"/>
    <w:rsid w:val="005B1F1D"/>
    <w:rsid w:val="005B495B"/>
    <w:rsid w:val="005B498A"/>
    <w:rsid w:val="005B5174"/>
    <w:rsid w:val="005B6017"/>
    <w:rsid w:val="005B6B69"/>
    <w:rsid w:val="005B6F12"/>
    <w:rsid w:val="005B6F14"/>
    <w:rsid w:val="005C0E19"/>
    <w:rsid w:val="005C1677"/>
    <w:rsid w:val="005C1A63"/>
    <w:rsid w:val="005C1ED3"/>
    <w:rsid w:val="005C2613"/>
    <w:rsid w:val="005C2F3B"/>
    <w:rsid w:val="005C32A6"/>
    <w:rsid w:val="005C4CDD"/>
    <w:rsid w:val="005C5B77"/>
    <w:rsid w:val="005C65E4"/>
    <w:rsid w:val="005C70C6"/>
    <w:rsid w:val="005C72E8"/>
    <w:rsid w:val="005D0289"/>
    <w:rsid w:val="005D1ED6"/>
    <w:rsid w:val="005D25AC"/>
    <w:rsid w:val="005D2B28"/>
    <w:rsid w:val="005D2FCD"/>
    <w:rsid w:val="005D3EBF"/>
    <w:rsid w:val="005D7889"/>
    <w:rsid w:val="005E002A"/>
    <w:rsid w:val="005E03D1"/>
    <w:rsid w:val="005E19DE"/>
    <w:rsid w:val="005E3F05"/>
    <w:rsid w:val="005E4C71"/>
    <w:rsid w:val="005E55ED"/>
    <w:rsid w:val="005E64AF"/>
    <w:rsid w:val="005F0E21"/>
    <w:rsid w:val="005F0FE5"/>
    <w:rsid w:val="005F1ED0"/>
    <w:rsid w:val="005F21D1"/>
    <w:rsid w:val="005F27BF"/>
    <w:rsid w:val="005F3696"/>
    <w:rsid w:val="005F3701"/>
    <w:rsid w:val="005F65B4"/>
    <w:rsid w:val="005F677E"/>
    <w:rsid w:val="0060191C"/>
    <w:rsid w:val="00603EF7"/>
    <w:rsid w:val="006059D9"/>
    <w:rsid w:val="006066F4"/>
    <w:rsid w:val="00611272"/>
    <w:rsid w:val="006124CB"/>
    <w:rsid w:val="00612BA5"/>
    <w:rsid w:val="00612C2D"/>
    <w:rsid w:val="006147FE"/>
    <w:rsid w:val="006162C9"/>
    <w:rsid w:val="006176CB"/>
    <w:rsid w:val="00617EE5"/>
    <w:rsid w:val="00620A7D"/>
    <w:rsid w:val="00621209"/>
    <w:rsid w:val="00622AE6"/>
    <w:rsid w:val="00624F15"/>
    <w:rsid w:val="00626C5C"/>
    <w:rsid w:val="0063216A"/>
    <w:rsid w:val="00633F6E"/>
    <w:rsid w:val="00635BCF"/>
    <w:rsid w:val="00642621"/>
    <w:rsid w:val="0064298D"/>
    <w:rsid w:val="006434F1"/>
    <w:rsid w:val="00643A26"/>
    <w:rsid w:val="00644C2A"/>
    <w:rsid w:val="00646079"/>
    <w:rsid w:val="00646732"/>
    <w:rsid w:val="00646F38"/>
    <w:rsid w:val="00647A52"/>
    <w:rsid w:val="006500AC"/>
    <w:rsid w:val="00650A9D"/>
    <w:rsid w:val="00651B14"/>
    <w:rsid w:val="006530BB"/>
    <w:rsid w:val="006560ED"/>
    <w:rsid w:val="00656BBE"/>
    <w:rsid w:val="00660051"/>
    <w:rsid w:val="00661175"/>
    <w:rsid w:val="006616DD"/>
    <w:rsid w:val="0066231C"/>
    <w:rsid w:val="0066272C"/>
    <w:rsid w:val="0066448F"/>
    <w:rsid w:val="00664888"/>
    <w:rsid w:val="00665AD9"/>
    <w:rsid w:val="00665AF7"/>
    <w:rsid w:val="00670666"/>
    <w:rsid w:val="00670C12"/>
    <w:rsid w:val="0067104C"/>
    <w:rsid w:val="006717B1"/>
    <w:rsid w:val="00671CD5"/>
    <w:rsid w:val="00673036"/>
    <w:rsid w:val="00674ED9"/>
    <w:rsid w:val="00675431"/>
    <w:rsid w:val="00676FC0"/>
    <w:rsid w:val="00680441"/>
    <w:rsid w:val="00680713"/>
    <w:rsid w:val="00680825"/>
    <w:rsid w:val="0068133C"/>
    <w:rsid w:val="006827E9"/>
    <w:rsid w:val="00683198"/>
    <w:rsid w:val="00687DE8"/>
    <w:rsid w:val="00687F71"/>
    <w:rsid w:val="0069143F"/>
    <w:rsid w:val="00691CC5"/>
    <w:rsid w:val="006923CB"/>
    <w:rsid w:val="00692ACC"/>
    <w:rsid w:val="00694E13"/>
    <w:rsid w:val="00696917"/>
    <w:rsid w:val="00697CF4"/>
    <w:rsid w:val="006A1A15"/>
    <w:rsid w:val="006A2224"/>
    <w:rsid w:val="006A24EB"/>
    <w:rsid w:val="006A2800"/>
    <w:rsid w:val="006A4C77"/>
    <w:rsid w:val="006A51CB"/>
    <w:rsid w:val="006A651A"/>
    <w:rsid w:val="006B27D4"/>
    <w:rsid w:val="006B4609"/>
    <w:rsid w:val="006B5593"/>
    <w:rsid w:val="006B5977"/>
    <w:rsid w:val="006B6F13"/>
    <w:rsid w:val="006C2976"/>
    <w:rsid w:val="006C34B4"/>
    <w:rsid w:val="006D1542"/>
    <w:rsid w:val="006D1DA1"/>
    <w:rsid w:val="006D4987"/>
    <w:rsid w:val="006D4C79"/>
    <w:rsid w:val="006D58F3"/>
    <w:rsid w:val="006D5F50"/>
    <w:rsid w:val="006D6BDC"/>
    <w:rsid w:val="006D73F3"/>
    <w:rsid w:val="006D7463"/>
    <w:rsid w:val="006E0418"/>
    <w:rsid w:val="006E1C0A"/>
    <w:rsid w:val="006E22B5"/>
    <w:rsid w:val="006E47A1"/>
    <w:rsid w:val="006E4842"/>
    <w:rsid w:val="006E4A07"/>
    <w:rsid w:val="006E4F1B"/>
    <w:rsid w:val="006E5721"/>
    <w:rsid w:val="006E6055"/>
    <w:rsid w:val="006F24A3"/>
    <w:rsid w:val="006F444B"/>
    <w:rsid w:val="006F480A"/>
    <w:rsid w:val="006F5630"/>
    <w:rsid w:val="007001C8"/>
    <w:rsid w:val="00700CBB"/>
    <w:rsid w:val="0070277F"/>
    <w:rsid w:val="00702E36"/>
    <w:rsid w:val="00705BDA"/>
    <w:rsid w:val="00705FD5"/>
    <w:rsid w:val="00707303"/>
    <w:rsid w:val="00707440"/>
    <w:rsid w:val="00707637"/>
    <w:rsid w:val="00710F0D"/>
    <w:rsid w:val="0071302C"/>
    <w:rsid w:val="00713D27"/>
    <w:rsid w:val="0071408F"/>
    <w:rsid w:val="00714381"/>
    <w:rsid w:val="0071742F"/>
    <w:rsid w:val="00717EA1"/>
    <w:rsid w:val="007229BB"/>
    <w:rsid w:val="007236AD"/>
    <w:rsid w:val="0072459A"/>
    <w:rsid w:val="007255B5"/>
    <w:rsid w:val="00725D85"/>
    <w:rsid w:val="007271AC"/>
    <w:rsid w:val="00730573"/>
    <w:rsid w:val="00730A5E"/>
    <w:rsid w:val="00731852"/>
    <w:rsid w:val="00732B51"/>
    <w:rsid w:val="00736116"/>
    <w:rsid w:val="00736A98"/>
    <w:rsid w:val="00741120"/>
    <w:rsid w:val="0074218C"/>
    <w:rsid w:val="00742B94"/>
    <w:rsid w:val="007436E4"/>
    <w:rsid w:val="00743805"/>
    <w:rsid w:val="00744201"/>
    <w:rsid w:val="00744905"/>
    <w:rsid w:val="0074675B"/>
    <w:rsid w:val="00747E15"/>
    <w:rsid w:val="00747E94"/>
    <w:rsid w:val="00750A79"/>
    <w:rsid w:val="00750D22"/>
    <w:rsid w:val="007515A8"/>
    <w:rsid w:val="007535BF"/>
    <w:rsid w:val="00756764"/>
    <w:rsid w:val="00757F7C"/>
    <w:rsid w:val="00760A33"/>
    <w:rsid w:val="00761390"/>
    <w:rsid w:val="007614C7"/>
    <w:rsid w:val="00762383"/>
    <w:rsid w:val="007651F5"/>
    <w:rsid w:val="00767786"/>
    <w:rsid w:val="00770084"/>
    <w:rsid w:val="007724A1"/>
    <w:rsid w:val="007725E4"/>
    <w:rsid w:val="007749B1"/>
    <w:rsid w:val="00774F18"/>
    <w:rsid w:val="007836B9"/>
    <w:rsid w:val="007859E8"/>
    <w:rsid w:val="007867DC"/>
    <w:rsid w:val="00786897"/>
    <w:rsid w:val="00786B2B"/>
    <w:rsid w:val="00787000"/>
    <w:rsid w:val="00791017"/>
    <w:rsid w:val="00791124"/>
    <w:rsid w:val="00792F1D"/>
    <w:rsid w:val="00793D42"/>
    <w:rsid w:val="00794448"/>
    <w:rsid w:val="007951CD"/>
    <w:rsid w:val="007951E3"/>
    <w:rsid w:val="00796C34"/>
    <w:rsid w:val="00797A78"/>
    <w:rsid w:val="007A13B8"/>
    <w:rsid w:val="007A32F1"/>
    <w:rsid w:val="007A3B64"/>
    <w:rsid w:val="007A3BA2"/>
    <w:rsid w:val="007A3CEE"/>
    <w:rsid w:val="007A3E1C"/>
    <w:rsid w:val="007A4ED2"/>
    <w:rsid w:val="007A6FD7"/>
    <w:rsid w:val="007B0987"/>
    <w:rsid w:val="007B16ED"/>
    <w:rsid w:val="007B1AC9"/>
    <w:rsid w:val="007B1F03"/>
    <w:rsid w:val="007B224B"/>
    <w:rsid w:val="007B3494"/>
    <w:rsid w:val="007B3D98"/>
    <w:rsid w:val="007B4A62"/>
    <w:rsid w:val="007B4D5F"/>
    <w:rsid w:val="007B5771"/>
    <w:rsid w:val="007B6F98"/>
    <w:rsid w:val="007B77BF"/>
    <w:rsid w:val="007B7ECC"/>
    <w:rsid w:val="007C3F10"/>
    <w:rsid w:val="007C5283"/>
    <w:rsid w:val="007C59DB"/>
    <w:rsid w:val="007C6CA9"/>
    <w:rsid w:val="007C6D08"/>
    <w:rsid w:val="007C7008"/>
    <w:rsid w:val="007D0FF7"/>
    <w:rsid w:val="007D10FE"/>
    <w:rsid w:val="007D1808"/>
    <w:rsid w:val="007D4496"/>
    <w:rsid w:val="007D4DEF"/>
    <w:rsid w:val="007D5058"/>
    <w:rsid w:val="007D519A"/>
    <w:rsid w:val="007D5A4E"/>
    <w:rsid w:val="007D5AFC"/>
    <w:rsid w:val="007D73AC"/>
    <w:rsid w:val="007E567A"/>
    <w:rsid w:val="007E6529"/>
    <w:rsid w:val="007E6552"/>
    <w:rsid w:val="007E657C"/>
    <w:rsid w:val="007F0A55"/>
    <w:rsid w:val="007F230B"/>
    <w:rsid w:val="007F4276"/>
    <w:rsid w:val="007F588E"/>
    <w:rsid w:val="007F66F1"/>
    <w:rsid w:val="007F6E57"/>
    <w:rsid w:val="007F7A31"/>
    <w:rsid w:val="007F7ADF"/>
    <w:rsid w:val="008002ED"/>
    <w:rsid w:val="00802394"/>
    <w:rsid w:val="00802702"/>
    <w:rsid w:val="00804ADC"/>
    <w:rsid w:val="0080516A"/>
    <w:rsid w:val="00806093"/>
    <w:rsid w:val="00806EB3"/>
    <w:rsid w:val="00807007"/>
    <w:rsid w:val="00807532"/>
    <w:rsid w:val="00812B3E"/>
    <w:rsid w:val="0081571E"/>
    <w:rsid w:val="00815F39"/>
    <w:rsid w:val="0081780B"/>
    <w:rsid w:val="008206AA"/>
    <w:rsid w:val="008222C5"/>
    <w:rsid w:val="008223D4"/>
    <w:rsid w:val="00826019"/>
    <w:rsid w:val="00826F65"/>
    <w:rsid w:val="0082755E"/>
    <w:rsid w:val="0083187D"/>
    <w:rsid w:val="0083225C"/>
    <w:rsid w:val="00834A1B"/>
    <w:rsid w:val="00834A88"/>
    <w:rsid w:val="0083543D"/>
    <w:rsid w:val="00837313"/>
    <w:rsid w:val="0083745E"/>
    <w:rsid w:val="00841133"/>
    <w:rsid w:val="0084121C"/>
    <w:rsid w:val="00842D3C"/>
    <w:rsid w:val="00843279"/>
    <w:rsid w:val="00844D32"/>
    <w:rsid w:val="00845933"/>
    <w:rsid w:val="00845FCD"/>
    <w:rsid w:val="008470F6"/>
    <w:rsid w:val="0084714D"/>
    <w:rsid w:val="00851FEE"/>
    <w:rsid w:val="0085341C"/>
    <w:rsid w:val="00853A20"/>
    <w:rsid w:val="0085423C"/>
    <w:rsid w:val="008551A3"/>
    <w:rsid w:val="0085528C"/>
    <w:rsid w:val="00856027"/>
    <w:rsid w:val="00857639"/>
    <w:rsid w:val="0086020E"/>
    <w:rsid w:val="00860BCA"/>
    <w:rsid w:val="00860CFD"/>
    <w:rsid w:val="00861005"/>
    <w:rsid w:val="00861404"/>
    <w:rsid w:val="00862AB5"/>
    <w:rsid w:val="008654D6"/>
    <w:rsid w:val="008660E2"/>
    <w:rsid w:val="00866802"/>
    <w:rsid w:val="00870651"/>
    <w:rsid w:val="00871C18"/>
    <w:rsid w:val="00872D2D"/>
    <w:rsid w:val="008740BB"/>
    <w:rsid w:val="00876F1E"/>
    <w:rsid w:val="00881F8F"/>
    <w:rsid w:val="008821FA"/>
    <w:rsid w:val="008826E5"/>
    <w:rsid w:val="00883A12"/>
    <w:rsid w:val="00883E70"/>
    <w:rsid w:val="00886416"/>
    <w:rsid w:val="008875A4"/>
    <w:rsid w:val="00890604"/>
    <w:rsid w:val="00890B2F"/>
    <w:rsid w:val="0089267A"/>
    <w:rsid w:val="0089451F"/>
    <w:rsid w:val="00894E48"/>
    <w:rsid w:val="0089654E"/>
    <w:rsid w:val="008A14BE"/>
    <w:rsid w:val="008A19C7"/>
    <w:rsid w:val="008A240A"/>
    <w:rsid w:val="008A3B7C"/>
    <w:rsid w:val="008A3F12"/>
    <w:rsid w:val="008A4AE4"/>
    <w:rsid w:val="008A5CFA"/>
    <w:rsid w:val="008A6BB8"/>
    <w:rsid w:val="008A6EB6"/>
    <w:rsid w:val="008B0192"/>
    <w:rsid w:val="008B22A3"/>
    <w:rsid w:val="008B3651"/>
    <w:rsid w:val="008B38F5"/>
    <w:rsid w:val="008B76ED"/>
    <w:rsid w:val="008C03F9"/>
    <w:rsid w:val="008C38B1"/>
    <w:rsid w:val="008C4772"/>
    <w:rsid w:val="008C7002"/>
    <w:rsid w:val="008D045C"/>
    <w:rsid w:val="008D60FF"/>
    <w:rsid w:val="008D6E09"/>
    <w:rsid w:val="008D76AB"/>
    <w:rsid w:val="008E167E"/>
    <w:rsid w:val="008E1BE3"/>
    <w:rsid w:val="008E2245"/>
    <w:rsid w:val="008E304C"/>
    <w:rsid w:val="008E5891"/>
    <w:rsid w:val="008E62B8"/>
    <w:rsid w:val="008E690C"/>
    <w:rsid w:val="008E715D"/>
    <w:rsid w:val="008F1C36"/>
    <w:rsid w:val="00900AAE"/>
    <w:rsid w:val="009020F2"/>
    <w:rsid w:val="00902CCC"/>
    <w:rsid w:val="00906067"/>
    <w:rsid w:val="00906693"/>
    <w:rsid w:val="00911000"/>
    <w:rsid w:val="00911210"/>
    <w:rsid w:val="00911A97"/>
    <w:rsid w:val="00915618"/>
    <w:rsid w:val="00916DB4"/>
    <w:rsid w:val="00917581"/>
    <w:rsid w:val="00917841"/>
    <w:rsid w:val="009205FF"/>
    <w:rsid w:val="00921292"/>
    <w:rsid w:val="00925DC0"/>
    <w:rsid w:val="00925EF8"/>
    <w:rsid w:val="00926326"/>
    <w:rsid w:val="00926FFA"/>
    <w:rsid w:val="00927CDA"/>
    <w:rsid w:val="00930311"/>
    <w:rsid w:val="00930C98"/>
    <w:rsid w:val="009312EA"/>
    <w:rsid w:val="0093437E"/>
    <w:rsid w:val="00934515"/>
    <w:rsid w:val="00934BFB"/>
    <w:rsid w:val="00934F6F"/>
    <w:rsid w:val="00935976"/>
    <w:rsid w:val="00935B84"/>
    <w:rsid w:val="00937AE9"/>
    <w:rsid w:val="0094027E"/>
    <w:rsid w:val="00940F04"/>
    <w:rsid w:val="00942BFF"/>
    <w:rsid w:val="00944FB9"/>
    <w:rsid w:val="00945877"/>
    <w:rsid w:val="00950C37"/>
    <w:rsid w:val="00950DBC"/>
    <w:rsid w:val="009523C4"/>
    <w:rsid w:val="00952F66"/>
    <w:rsid w:val="009536DE"/>
    <w:rsid w:val="0095415E"/>
    <w:rsid w:val="00954987"/>
    <w:rsid w:val="0095520E"/>
    <w:rsid w:val="00960B97"/>
    <w:rsid w:val="009702F4"/>
    <w:rsid w:val="009711B5"/>
    <w:rsid w:val="0097150F"/>
    <w:rsid w:val="00972E04"/>
    <w:rsid w:val="0097327E"/>
    <w:rsid w:val="00975D68"/>
    <w:rsid w:val="00975FE4"/>
    <w:rsid w:val="00976B0F"/>
    <w:rsid w:val="00976DDC"/>
    <w:rsid w:val="00977924"/>
    <w:rsid w:val="00980000"/>
    <w:rsid w:val="00980A13"/>
    <w:rsid w:val="0098125F"/>
    <w:rsid w:val="00981B8B"/>
    <w:rsid w:val="009823F2"/>
    <w:rsid w:val="00983964"/>
    <w:rsid w:val="00985981"/>
    <w:rsid w:val="00992997"/>
    <w:rsid w:val="00992F64"/>
    <w:rsid w:val="00993596"/>
    <w:rsid w:val="009951FA"/>
    <w:rsid w:val="009953AB"/>
    <w:rsid w:val="009959EC"/>
    <w:rsid w:val="009970BD"/>
    <w:rsid w:val="009A0124"/>
    <w:rsid w:val="009A0B92"/>
    <w:rsid w:val="009A1333"/>
    <w:rsid w:val="009A201E"/>
    <w:rsid w:val="009A23BB"/>
    <w:rsid w:val="009A2818"/>
    <w:rsid w:val="009A514C"/>
    <w:rsid w:val="009A567C"/>
    <w:rsid w:val="009A5DB1"/>
    <w:rsid w:val="009B017E"/>
    <w:rsid w:val="009B0DEA"/>
    <w:rsid w:val="009B0F89"/>
    <w:rsid w:val="009B22B0"/>
    <w:rsid w:val="009B2D96"/>
    <w:rsid w:val="009B379C"/>
    <w:rsid w:val="009B4CDD"/>
    <w:rsid w:val="009B7037"/>
    <w:rsid w:val="009C07DB"/>
    <w:rsid w:val="009C095E"/>
    <w:rsid w:val="009C2BCB"/>
    <w:rsid w:val="009C6FED"/>
    <w:rsid w:val="009D0599"/>
    <w:rsid w:val="009D06CF"/>
    <w:rsid w:val="009D0BBA"/>
    <w:rsid w:val="009D23BB"/>
    <w:rsid w:val="009D324D"/>
    <w:rsid w:val="009D3A73"/>
    <w:rsid w:val="009D4CEA"/>
    <w:rsid w:val="009D5C76"/>
    <w:rsid w:val="009D5C96"/>
    <w:rsid w:val="009D6ADE"/>
    <w:rsid w:val="009D725B"/>
    <w:rsid w:val="009D7D18"/>
    <w:rsid w:val="009E028E"/>
    <w:rsid w:val="009E0630"/>
    <w:rsid w:val="009E148F"/>
    <w:rsid w:val="009E1BCB"/>
    <w:rsid w:val="009E24DA"/>
    <w:rsid w:val="009E258B"/>
    <w:rsid w:val="009E2E60"/>
    <w:rsid w:val="009E4C81"/>
    <w:rsid w:val="009E63DF"/>
    <w:rsid w:val="009E6A80"/>
    <w:rsid w:val="009E6D63"/>
    <w:rsid w:val="009E791C"/>
    <w:rsid w:val="009F0D12"/>
    <w:rsid w:val="009F0EE6"/>
    <w:rsid w:val="009F0F56"/>
    <w:rsid w:val="009F1C60"/>
    <w:rsid w:val="009F3DC1"/>
    <w:rsid w:val="009F5352"/>
    <w:rsid w:val="009F55F5"/>
    <w:rsid w:val="009F576D"/>
    <w:rsid w:val="009F618F"/>
    <w:rsid w:val="009F7F68"/>
    <w:rsid w:val="00A0017B"/>
    <w:rsid w:val="00A022CB"/>
    <w:rsid w:val="00A0589C"/>
    <w:rsid w:val="00A06242"/>
    <w:rsid w:val="00A072AD"/>
    <w:rsid w:val="00A10313"/>
    <w:rsid w:val="00A1162D"/>
    <w:rsid w:val="00A122DA"/>
    <w:rsid w:val="00A12F05"/>
    <w:rsid w:val="00A13295"/>
    <w:rsid w:val="00A17A61"/>
    <w:rsid w:val="00A228F7"/>
    <w:rsid w:val="00A2533B"/>
    <w:rsid w:val="00A25607"/>
    <w:rsid w:val="00A2565F"/>
    <w:rsid w:val="00A26AC3"/>
    <w:rsid w:val="00A305DA"/>
    <w:rsid w:val="00A31F45"/>
    <w:rsid w:val="00A327A6"/>
    <w:rsid w:val="00A3376E"/>
    <w:rsid w:val="00A35710"/>
    <w:rsid w:val="00A36996"/>
    <w:rsid w:val="00A377B4"/>
    <w:rsid w:val="00A408B1"/>
    <w:rsid w:val="00A41A22"/>
    <w:rsid w:val="00A42A6C"/>
    <w:rsid w:val="00A43B36"/>
    <w:rsid w:val="00A44377"/>
    <w:rsid w:val="00A4736B"/>
    <w:rsid w:val="00A47C22"/>
    <w:rsid w:val="00A51D27"/>
    <w:rsid w:val="00A55122"/>
    <w:rsid w:val="00A57098"/>
    <w:rsid w:val="00A61177"/>
    <w:rsid w:val="00A63300"/>
    <w:rsid w:val="00A6501B"/>
    <w:rsid w:val="00A66242"/>
    <w:rsid w:val="00A71638"/>
    <w:rsid w:val="00A71647"/>
    <w:rsid w:val="00A74E3D"/>
    <w:rsid w:val="00A74EF0"/>
    <w:rsid w:val="00A770A7"/>
    <w:rsid w:val="00A77A08"/>
    <w:rsid w:val="00A80564"/>
    <w:rsid w:val="00A83ADA"/>
    <w:rsid w:val="00A85E04"/>
    <w:rsid w:val="00A900E2"/>
    <w:rsid w:val="00A9217F"/>
    <w:rsid w:val="00A9611E"/>
    <w:rsid w:val="00A96F1A"/>
    <w:rsid w:val="00A97C8F"/>
    <w:rsid w:val="00AA002D"/>
    <w:rsid w:val="00AA1450"/>
    <w:rsid w:val="00AA198C"/>
    <w:rsid w:val="00AA19E7"/>
    <w:rsid w:val="00AA4FB1"/>
    <w:rsid w:val="00AA5D7A"/>
    <w:rsid w:val="00AA6378"/>
    <w:rsid w:val="00AA6618"/>
    <w:rsid w:val="00AB08F4"/>
    <w:rsid w:val="00AB1928"/>
    <w:rsid w:val="00AB4096"/>
    <w:rsid w:val="00AB5090"/>
    <w:rsid w:val="00AB6399"/>
    <w:rsid w:val="00AC0317"/>
    <w:rsid w:val="00AC2F5C"/>
    <w:rsid w:val="00AC31DC"/>
    <w:rsid w:val="00AC4E42"/>
    <w:rsid w:val="00AC5893"/>
    <w:rsid w:val="00AC5D5B"/>
    <w:rsid w:val="00AC686E"/>
    <w:rsid w:val="00AC6AF6"/>
    <w:rsid w:val="00AC7C35"/>
    <w:rsid w:val="00AD050C"/>
    <w:rsid w:val="00AD0A55"/>
    <w:rsid w:val="00AD2FB3"/>
    <w:rsid w:val="00AD4C61"/>
    <w:rsid w:val="00AD509C"/>
    <w:rsid w:val="00AD5A74"/>
    <w:rsid w:val="00AD7461"/>
    <w:rsid w:val="00AE1E15"/>
    <w:rsid w:val="00AE2753"/>
    <w:rsid w:val="00AE4DC2"/>
    <w:rsid w:val="00AE543B"/>
    <w:rsid w:val="00AE5B16"/>
    <w:rsid w:val="00AE6A9C"/>
    <w:rsid w:val="00AE6F66"/>
    <w:rsid w:val="00AE7927"/>
    <w:rsid w:val="00AF00FE"/>
    <w:rsid w:val="00AF4820"/>
    <w:rsid w:val="00AF4E8C"/>
    <w:rsid w:val="00AF549A"/>
    <w:rsid w:val="00AF54FE"/>
    <w:rsid w:val="00B014D4"/>
    <w:rsid w:val="00B026B5"/>
    <w:rsid w:val="00B026B7"/>
    <w:rsid w:val="00B04752"/>
    <w:rsid w:val="00B06AE5"/>
    <w:rsid w:val="00B07B26"/>
    <w:rsid w:val="00B07D04"/>
    <w:rsid w:val="00B10233"/>
    <w:rsid w:val="00B126BC"/>
    <w:rsid w:val="00B12F52"/>
    <w:rsid w:val="00B13265"/>
    <w:rsid w:val="00B14CF3"/>
    <w:rsid w:val="00B15DAC"/>
    <w:rsid w:val="00B203A6"/>
    <w:rsid w:val="00B20F01"/>
    <w:rsid w:val="00B21B2F"/>
    <w:rsid w:val="00B21D4C"/>
    <w:rsid w:val="00B240D8"/>
    <w:rsid w:val="00B24738"/>
    <w:rsid w:val="00B24D82"/>
    <w:rsid w:val="00B25BC1"/>
    <w:rsid w:val="00B26A33"/>
    <w:rsid w:val="00B32F0A"/>
    <w:rsid w:val="00B3305B"/>
    <w:rsid w:val="00B3452D"/>
    <w:rsid w:val="00B403BB"/>
    <w:rsid w:val="00B4081A"/>
    <w:rsid w:val="00B43450"/>
    <w:rsid w:val="00B4349D"/>
    <w:rsid w:val="00B455B2"/>
    <w:rsid w:val="00B45B11"/>
    <w:rsid w:val="00B46F25"/>
    <w:rsid w:val="00B4793C"/>
    <w:rsid w:val="00B51C76"/>
    <w:rsid w:val="00B51DEF"/>
    <w:rsid w:val="00B525A2"/>
    <w:rsid w:val="00B53E56"/>
    <w:rsid w:val="00B54E2B"/>
    <w:rsid w:val="00B55027"/>
    <w:rsid w:val="00B56104"/>
    <w:rsid w:val="00B56B3A"/>
    <w:rsid w:val="00B57215"/>
    <w:rsid w:val="00B60343"/>
    <w:rsid w:val="00B62B2D"/>
    <w:rsid w:val="00B62ECE"/>
    <w:rsid w:val="00B668DF"/>
    <w:rsid w:val="00B7272F"/>
    <w:rsid w:val="00B741A0"/>
    <w:rsid w:val="00B74CBC"/>
    <w:rsid w:val="00B75B91"/>
    <w:rsid w:val="00B7694C"/>
    <w:rsid w:val="00B76EA4"/>
    <w:rsid w:val="00B8051F"/>
    <w:rsid w:val="00B821DE"/>
    <w:rsid w:val="00B82A5D"/>
    <w:rsid w:val="00B84174"/>
    <w:rsid w:val="00B85575"/>
    <w:rsid w:val="00B855BB"/>
    <w:rsid w:val="00B85EE9"/>
    <w:rsid w:val="00B870E8"/>
    <w:rsid w:val="00B90A7E"/>
    <w:rsid w:val="00B9544E"/>
    <w:rsid w:val="00B97161"/>
    <w:rsid w:val="00BA0731"/>
    <w:rsid w:val="00BA07D7"/>
    <w:rsid w:val="00BA0E40"/>
    <w:rsid w:val="00BA303B"/>
    <w:rsid w:val="00BA4F5C"/>
    <w:rsid w:val="00BA60D7"/>
    <w:rsid w:val="00BB0144"/>
    <w:rsid w:val="00BB035C"/>
    <w:rsid w:val="00BB3B5E"/>
    <w:rsid w:val="00BB6549"/>
    <w:rsid w:val="00BC0BF7"/>
    <w:rsid w:val="00BC0D54"/>
    <w:rsid w:val="00BC10BE"/>
    <w:rsid w:val="00BC5ABF"/>
    <w:rsid w:val="00BC6086"/>
    <w:rsid w:val="00BC7041"/>
    <w:rsid w:val="00BD056A"/>
    <w:rsid w:val="00BD31D7"/>
    <w:rsid w:val="00BD4079"/>
    <w:rsid w:val="00BD448D"/>
    <w:rsid w:val="00BD58FE"/>
    <w:rsid w:val="00BE0093"/>
    <w:rsid w:val="00BE045F"/>
    <w:rsid w:val="00BE06DD"/>
    <w:rsid w:val="00BE1903"/>
    <w:rsid w:val="00BE4E67"/>
    <w:rsid w:val="00BE52BC"/>
    <w:rsid w:val="00BE5A75"/>
    <w:rsid w:val="00BE5CAE"/>
    <w:rsid w:val="00BE5F33"/>
    <w:rsid w:val="00BE73DC"/>
    <w:rsid w:val="00BF0A5F"/>
    <w:rsid w:val="00BF356E"/>
    <w:rsid w:val="00BF37B4"/>
    <w:rsid w:val="00BF39D6"/>
    <w:rsid w:val="00BF679C"/>
    <w:rsid w:val="00C04D90"/>
    <w:rsid w:val="00C060B8"/>
    <w:rsid w:val="00C06BDD"/>
    <w:rsid w:val="00C11F3E"/>
    <w:rsid w:val="00C12FBA"/>
    <w:rsid w:val="00C142CC"/>
    <w:rsid w:val="00C14DAF"/>
    <w:rsid w:val="00C14EBA"/>
    <w:rsid w:val="00C1608E"/>
    <w:rsid w:val="00C20900"/>
    <w:rsid w:val="00C20B98"/>
    <w:rsid w:val="00C22AE6"/>
    <w:rsid w:val="00C22F8E"/>
    <w:rsid w:val="00C23A70"/>
    <w:rsid w:val="00C24298"/>
    <w:rsid w:val="00C24782"/>
    <w:rsid w:val="00C25038"/>
    <w:rsid w:val="00C25852"/>
    <w:rsid w:val="00C30270"/>
    <w:rsid w:val="00C31756"/>
    <w:rsid w:val="00C364A5"/>
    <w:rsid w:val="00C37B65"/>
    <w:rsid w:val="00C40F6C"/>
    <w:rsid w:val="00C4206D"/>
    <w:rsid w:val="00C42CDD"/>
    <w:rsid w:val="00C44C30"/>
    <w:rsid w:val="00C4571A"/>
    <w:rsid w:val="00C460A8"/>
    <w:rsid w:val="00C4636B"/>
    <w:rsid w:val="00C50620"/>
    <w:rsid w:val="00C51972"/>
    <w:rsid w:val="00C51A54"/>
    <w:rsid w:val="00C523DE"/>
    <w:rsid w:val="00C53096"/>
    <w:rsid w:val="00C55346"/>
    <w:rsid w:val="00C554A2"/>
    <w:rsid w:val="00C56229"/>
    <w:rsid w:val="00C57AC8"/>
    <w:rsid w:val="00C602C3"/>
    <w:rsid w:val="00C60BA3"/>
    <w:rsid w:val="00C61132"/>
    <w:rsid w:val="00C61AF3"/>
    <w:rsid w:val="00C62A3D"/>
    <w:rsid w:val="00C6490F"/>
    <w:rsid w:val="00C649CA"/>
    <w:rsid w:val="00C66D1C"/>
    <w:rsid w:val="00C674A3"/>
    <w:rsid w:val="00C716F0"/>
    <w:rsid w:val="00C71C36"/>
    <w:rsid w:val="00C71F37"/>
    <w:rsid w:val="00C73BA0"/>
    <w:rsid w:val="00C77364"/>
    <w:rsid w:val="00C857FB"/>
    <w:rsid w:val="00C874C1"/>
    <w:rsid w:val="00C9260D"/>
    <w:rsid w:val="00C932E3"/>
    <w:rsid w:val="00C94380"/>
    <w:rsid w:val="00C974D0"/>
    <w:rsid w:val="00C97F9F"/>
    <w:rsid w:val="00CA0F2B"/>
    <w:rsid w:val="00CA1D3A"/>
    <w:rsid w:val="00CA2FAD"/>
    <w:rsid w:val="00CB1BC4"/>
    <w:rsid w:val="00CB5DDE"/>
    <w:rsid w:val="00CC11C8"/>
    <w:rsid w:val="00CC4170"/>
    <w:rsid w:val="00CC4D3E"/>
    <w:rsid w:val="00CC70FD"/>
    <w:rsid w:val="00CC7738"/>
    <w:rsid w:val="00CC7EA0"/>
    <w:rsid w:val="00CD0934"/>
    <w:rsid w:val="00CD2FA6"/>
    <w:rsid w:val="00CD3BBF"/>
    <w:rsid w:val="00CD4476"/>
    <w:rsid w:val="00CD47E7"/>
    <w:rsid w:val="00CD7AF9"/>
    <w:rsid w:val="00CE00A0"/>
    <w:rsid w:val="00CE04C0"/>
    <w:rsid w:val="00CE0B99"/>
    <w:rsid w:val="00CE2903"/>
    <w:rsid w:val="00CE4D0A"/>
    <w:rsid w:val="00CE4E96"/>
    <w:rsid w:val="00CE5C8C"/>
    <w:rsid w:val="00CE726A"/>
    <w:rsid w:val="00CF25E2"/>
    <w:rsid w:val="00CF37EF"/>
    <w:rsid w:val="00CF4021"/>
    <w:rsid w:val="00CF4F15"/>
    <w:rsid w:val="00CF564B"/>
    <w:rsid w:val="00CF64A9"/>
    <w:rsid w:val="00CF68B0"/>
    <w:rsid w:val="00D002CE"/>
    <w:rsid w:val="00D00C33"/>
    <w:rsid w:val="00D011CE"/>
    <w:rsid w:val="00D01B07"/>
    <w:rsid w:val="00D02E6A"/>
    <w:rsid w:val="00D05D14"/>
    <w:rsid w:val="00D05FBA"/>
    <w:rsid w:val="00D067D4"/>
    <w:rsid w:val="00D06970"/>
    <w:rsid w:val="00D07B20"/>
    <w:rsid w:val="00D10C91"/>
    <w:rsid w:val="00D12633"/>
    <w:rsid w:val="00D16634"/>
    <w:rsid w:val="00D16B49"/>
    <w:rsid w:val="00D17C6C"/>
    <w:rsid w:val="00D17D97"/>
    <w:rsid w:val="00D21945"/>
    <w:rsid w:val="00D21C5C"/>
    <w:rsid w:val="00D21FFA"/>
    <w:rsid w:val="00D2379E"/>
    <w:rsid w:val="00D23CE8"/>
    <w:rsid w:val="00D24D19"/>
    <w:rsid w:val="00D25C93"/>
    <w:rsid w:val="00D25E53"/>
    <w:rsid w:val="00D25ED1"/>
    <w:rsid w:val="00D31FD4"/>
    <w:rsid w:val="00D324A3"/>
    <w:rsid w:val="00D34FF1"/>
    <w:rsid w:val="00D359D6"/>
    <w:rsid w:val="00D37A09"/>
    <w:rsid w:val="00D41E79"/>
    <w:rsid w:val="00D43627"/>
    <w:rsid w:val="00D43DA6"/>
    <w:rsid w:val="00D442E4"/>
    <w:rsid w:val="00D44B3A"/>
    <w:rsid w:val="00D44F88"/>
    <w:rsid w:val="00D460D3"/>
    <w:rsid w:val="00D5324A"/>
    <w:rsid w:val="00D54183"/>
    <w:rsid w:val="00D55DA6"/>
    <w:rsid w:val="00D60221"/>
    <w:rsid w:val="00D63778"/>
    <w:rsid w:val="00D63AA4"/>
    <w:rsid w:val="00D63F2C"/>
    <w:rsid w:val="00D665CA"/>
    <w:rsid w:val="00D6698D"/>
    <w:rsid w:val="00D66F6D"/>
    <w:rsid w:val="00D70804"/>
    <w:rsid w:val="00D70BD4"/>
    <w:rsid w:val="00D718D5"/>
    <w:rsid w:val="00D71DB4"/>
    <w:rsid w:val="00D732E0"/>
    <w:rsid w:val="00D74BCE"/>
    <w:rsid w:val="00D81BF6"/>
    <w:rsid w:val="00D82887"/>
    <w:rsid w:val="00D843D5"/>
    <w:rsid w:val="00D84751"/>
    <w:rsid w:val="00D8536E"/>
    <w:rsid w:val="00D856C0"/>
    <w:rsid w:val="00D85EF6"/>
    <w:rsid w:val="00D85F2C"/>
    <w:rsid w:val="00D86FA8"/>
    <w:rsid w:val="00D87AC9"/>
    <w:rsid w:val="00D9184A"/>
    <w:rsid w:val="00D93453"/>
    <w:rsid w:val="00D94E01"/>
    <w:rsid w:val="00D95484"/>
    <w:rsid w:val="00D96BDD"/>
    <w:rsid w:val="00D979B7"/>
    <w:rsid w:val="00DA0313"/>
    <w:rsid w:val="00DA03C2"/>
    <w:rsid w:val="00DA0420"/>
    <w:rsid w:val="00DA2B64"/>
    <w:rsid w:val="00DA4D7E"/>
    <w:rsid w:val="00DA575B"/>
    <w:rsid w:val="00DA58F4"/>
    <w:rsid w:val="00DA5A7C"/>
    <w:rsid w:val="00DB05B0"/>
    <w:rsid w:val="00DB07FD"/>
    <w:rsid w:val="00DB1DB6"/>
    <w:rsid w:val="00DB4CCA"/>
    <w:rsid w:val="00DB5B93"/>
    <w:rsid w:val="00DC0FD9"/>
    <w:rsid w:val="00DC23AF"/>
    <w:rsid w:val="00DC281F"/>
    <w:rsid w:val="00DC6F81"/>
    <w:rsid w:val="00DC72C4"/>
    <w:rsid w:val="00DD0820"/>
    <w:rsid w:val="00DD3228"/>
    <w:rsid w:val="00DD556E"/>
    <w:rsid w:val="00DD5EF0"/>
    <w:rsid w:val="00DE0F2C"/>
    <w:rsid w:val="00DE1746"/>
    <w:rsid w:val="00DE6A42"/>
    <w:rsid w:val="00DF0634"/>
    <w:rsid w:val="00DF19F2"/>
    <w:rsid w:val="00DF39B2"/>
    <w:rsid w:val="00DF6829"/>
    <w:rsid w:val="00E01739"/>
    <w:rsid w:val="00E03A9A"/>
    <w:rsid w:val="00E04921"/>
    <w:rsid w:val="00E0515F"/>
    <w:rsid w:val="00E0619B"/>
    <w:rsid w:val="00E11E83"/>
    <w:rsid w:val="00E120F6"/>
    <w:rsid w:val="00E12943"/>
    <w:rsid w:val="00E129D1"/>
    <w:rsid w:val="00E13867"/>
    <w:rsid w:val="00E1417A"/>
    <w:rsid w:val="00E161C5"/>
    <w:rsid w:val="00E17E9D"/>
    <w:rsid w:val="00E17ED3"/>
    <w:rsid w:val="00E2117E"/>
    <w:rsid w:val="00E22A57"/>
    <w:rsid w:val="00E23BE5"/>
    <w:rsid w:val="00E25864"/>
    <w:rsid w:val="00E307C2"/>
    <w:rsid w:val="00E32709"/>
    <w:rsid w:val="00E3327E"/>
    <w:rsid w:val="00E352F8"/>
    <w:rsid w:val="00E35F0A"/>
    <w:rsid w:val="00E360F8"/>
    <w:rsid w:val="00E36B0C"/>
    <w:rsid w:val="00E408FB"/>
    <w:rsid w:val="00E42BC1"/>
    <w:rsid w:val="00E439EB"/>
    <w:rsid w:val="00E43E80"/>
    <w:rsid w:val="00E44523"/>
    <w:rsid w:val="00E44FF6"/>
    <w:rsid w:val="00E47F8E"/>
    <w:rsid w:val="00E51393"/>
    <w:rsid w:val="00E5570E"/>
    <w:rsid w:val="00E55C2E"/>
    <w:rsid w:val="00E56A3A"/>
    <w:rsid w:val="00E61908"/>
    <w:rsid w:val="00E621E4"/>
    <w:rsid w:val="00E62983"/>
    <w:rsid w:val="00E631E6"/>
    <w:rsid w:val="00E65421"/>
    <w:rsid w:val="00E706AA"/>
    <w:rsid w:val="00E70D08"/>
    <w:rsid w:val="00E72821"/>
    <w:rsid w:val="00E7284D"/>
    <w:rsid w:val="00E73AE3"/>
    <w:rsid w:val="00E748E7"/>
    <w:rsid w:val="00E75F2C"/>
    <w:rsid w:val="00E80C52"/>
    <w:rsid w:val="00E90FD2"/>
    <w:rsid w:val="00E923A6"/>
    <w:rsid w:val="00E92C69"/>
    <w:rsid w:val="00E934BF"/>
    <w:rsid w:val="00E9350C"/>
    <w:rsid w:val="00E94870"/>
    <w:rsid w:val="00E9578F"/>
    <w:rsid w:val="00E9720F"/>
    <w:rsid w:val="00EA018D"/>
    <w:rsid w:val="00EA0583"/>
    <w:rsid w:val="00EA277D"/>
    <w:rsid w:val="00EA2FC7"/>
    <w:rsid w:val="00EA712F"/>
    <w:rsid w:val="00EA7824"/>
    <w:rsid w:val="00EB0794"/>
    <w:rsid w:val="00EB2A85"/>
    <w:rsid w:val="00EB3106"/>
    <w:rsid w:val="00EB4D0C"/>
    <w:rsid w:val="00EB559F"/>
    <w:rsid w:val="00EB638C"/>
    <w:rsid w:val="00EB6CD1"/>
    <w:rsid w:val="00EB6E03"/>
    <w:rsid w:val="00EB7538"/>
    <w:rsid w:val="00EC1C27"/>
    <w:rsid w:val="00EC2D48"/>
    <w:rsid w:val="00EC3E53"/>
    <w:rsid w:val="00EC488F"/>
    <w:rsid w:val="00EC5131"/>
    <w:rsid w:val="00EC5AD6"/>
    <w:rsid w:val="00EC69AF"/>
    <w:rsid w:val="00ED0829"/>
    <w:rsid w:val="00ED08AE"/>
    <w:rsid w:val="00ED3B9B"/>
    <w:rsid w:val="00ED40AE"/>
    <w:rsid w:val="00ED5A30"/>
    <w:rsid w:val="00ED63A3"/>
    <w:rsid w:val="00ED6F65"/>
    <w:rsid w:val="00EE2023"/>
    <w:rsid w:val="00EE354F"/>
    <w:rsid w:val="00EE4143"/>
    <w:rsid w:val="00EE4BBA"/>
    <w:rsid w:val="00EE6F20"/>
    <w:rsid w:val="00EE7152"/>
    <w:rsid w:val="00EF2872"/>
    <w:rsid w:val="00EF395E"/>
    <w:rsid w:val="00EF5567"/>
    <w:rsid w:val="00EF5F5F"/>
    <w:rsid w:val="00F003FE"/>
    <w:rsid w:val="00F03ACA"/>
    <w:rsid w:val="00F03E5F"/>
    <w:rsid w:val="00F05B2A"/>
    <w:rsid w:val="00F10D34"/>
    <w:rsid w:val="00F11ECA"/>
    <w:rsid w:val="00F13194"/>
    <w:rsid w:val="00F13CCE"/>
    <w:rsid w:val="00F16171"/>
    <w:rsid w:val="00F17ECE"/>
    <w:rsid w:val="00F21C7A"/>
    <w:rsid w:val="00F22403"/>
    <w:rsid w:val="00F22B9A"/>
    <w:rsid w:val="00F22F2A"/>
    <w:rsid w:val="00F2514B"/>
    <w:rsid w:val="00F26002"/>
    <w:rsid w:val="00F27866"/>
    <w:rsid w:val="00F3178D"/>
    <w:rsid w:val="00F34EAF"/>
    <w:rsid w:val="00F35F5B"/>
    <w:rsid w:val="00F36208"/>
    <w:rsid w:val="00F430EC"/>
    <w:rsid w:val="00F45C70"/>
    <w:rsid w:val="00F468D3"/>
    <w:rsid w:val="00F47C6B"/>
    <w:rsid w:val="00F47F27"/>
    <w:rsid w:val="00F54AA4"/>
    <w:rsid w:val="00F56A80"/>
    <w:rsid w:val="00F57365"/>
    <w:rsid w:val="00F607F5"/>
    <w:rsid w:val="00F61741"/>
    <w:rsid w:val="00F644F8"/>
    <w:rsid w:val="00F64959"/>
    <w:rsid w:val="00F704FB"/>
    <w:rsid w:val="00F71A6D"/>
    <w:rsid w:val="00F72ED1"/>
    <w:rsid w:val="00F737B0"/>
    <w:rsid w:val="00F75A2D"/>
    <w:rsid w:val="00F75C58"/>
    <w:rsid w:val="00F7675D"/>
    <w:rsid w:val="00F76912"/>
    <w:rsid w:val="00F813FA"/>
    <w:rsid w:val="00F81894"/>
    <w:rsid w:val="00F826FA"/>
    <w:rsid w:val="00F94F2A"/>
    <w:rsid w:val="00F96242"/>
    <w:rsid w:val="00F96C1E"/>
    <w:rsid w:val="00F97A5B"/>
    <w:rsid w:val="00F97DE3"/>
    <w:rsid w:val="00FA086C"/>
    <w:rsid w:val="00FA0F2C"/>
    <w:rsid w:val="00FA1FF1"/>
    <w:rsid w:val="00FA28D6"/>
    <w:rsid w:val="00FA37A2"/>
    <w:rsid w:val="00FB0A89"/>
    <w:rsid w:val="00FB118A"/>
    <w:rsid w:val="00FB1292"/>
    <w:rsid w:val="00FB2F35"/>
    <w:rsid w:val="00FB35D5"/>
    <w:rsid w:val="00FB3D0D"/>
    <w:rsid w:val="00FB4FAB"/>
    <w:rsid w:val="00FB5575"/>
    <w:rsid w:val="00FB567C"/>
    <w:rsid w:val="00FB656D"/>
    <w:rsid w:val="00FB6FFF"/>
    <w:rsid w:val="00FC13B9"/>
    <w:rsid w:val="00FC2E8B"/>
    <w:rsid w:val="00FC3C8C"/>
    <w:rsid w:val="00FC524C"/>
    <w:rsid w:val="00FC637B"/>
    <w:rsid w:val="00FD0AD4"/>
    <w:rsid w:val="00FD12A9"/>
    <w:rsid w:val="00FD1AA7"/>
    <w:rsid w:val="00FD2869"/>
    <w:rsid w:val="00FD2A79"/>
    <w:rsid w:val="00FD3708"/>
    <w:rsid w:val="00FD5BEF"/>
    <w:rsid w:val="00FD76D5"/>
    <w:rsid w:val="00FE1C9D"/>
    <w:rsid w:val="00FE270D"/>
    <w:rsid w:val="00FE2BCC"/>
    <w:rsid w:val="00FE32E1"/>
    <w:rsid w:val="00FE36E5"/>
    <w:rsid w:val="00FE646A"/>
    <w:rsid w:val="00FE7816"/>
    <w:rsid w:val="00FE78F6"/>
    <w:rsid w:val="00FE7E48"/>
    <w:rsid w:val="00FF0AAD"/>
    <w:rsid w:val="00FF0EBF"/>
    <w:rsid w:val="00FF47DE"/>
    <w:rsid w:val="00FF579A"/>
    <w:rsid w:val="00FF6D61"/>
    <w:rsid w:val="00FF72D8"/>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7F3C71"/>
  <w15:docId w15:val="{DFCB5E3F-8901-478F-A99A-2D0A71DA38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E55C2E"/>
    <w:pPr>
      <w:spacing w:after="0" w:line="240" w:lineRule="auto"/>
    </w:pPr>
    <w:rPr>
      <w:rFonts w:ascii="Garamond" w:eastAsia="Times New Roman" w:hAnsi="Garamond" w:cs="Garamond"/>
      <w:sz w:val="16"/>
      <w:szCs w:val="16"/>
      <w:lang w:val="en-US"/>
    </w:rPr>
  </w:style>
  <w:style w:type="paragraph" w:styleId="Titolo1">
    <w:name w:val="heading 1"/>
    <w:basedOn w:val="Normale"/>
    <w:next w:val="Normale"/>
    <w:link w:val="Titolo1Carattere"/>
    <w:uiPriority w:val="9"/>
    <w:qFormat/>
    <w:rsid w:val="00B870E8"/>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itolo2">
    <w:name w:val="heading 2"/>
    <w:basedOn w:val="Normale"/>
    <w:next w:val="Normale"/>
    <w:link w:val="Titolo2Carattere"/>
    <w:uiPriority w:val="9"/>
    <w:unhideWhenUsed/>
    <w:qFormat/>
    <w:rsid w:val="00767786"/>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Titolo3">
    <w:name w:val="heading 3"/>
    <w:basedOn w:val="Normale"/>
    <w:next w:val="Normale"/>
    <w:link w:val="Titolo3Carattere"/>
    <w:uiPriority w:val="9"/>
    <w:semiHidden/>
    <w:unhideWhenUsed/>
    <w:qFormat/>
    <w:rsid w:val="00350F67"/>
    <w:pPr>
      <w:keepNext/>
      <w:keepLines/>
      <w:spacing w:before="20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D25E53"/>
    <w:pPr>
      <w:ind w:left="708"/>
    </w:pPr>
  </w:style>
  <w:style w:type="paragraph" w:styleId="Nessunaspaziatura">
    <w:name w:val="No Spacing"/>
    <w:link w:val="NessunaspaziaturaCarattere"/>
    <w:uiPriority w:val="1"/>
    <w:qFormat/>
    <w:rsid w:val="006E47A1"/>
    <w:pPr>
      <w:spacing w:after="0" w:line="240" w:lineRule="auto"/>
    </w:pPr>
    <w:rPr>
      <w:rFonts w:eastAsiaTheme="minorEastAsia"/>
    </w:rPr>
  </w:style>
  <w:style w:type="character" w:customStyle="1" w:styleId="NessunaspaziaturaCarattere">
    <w:name w:val="Nessuna spaziatura Carattere"/>
    <w:basedOn w:val="Carpredefinitoparagrafo"/>
    <w:link w:val="Nessunaspaziatura"/>
    <w:uiPriority w:val="1"/>
    <w:rsid w:val="006E47A1"/>
    <w:rPr>
      <w:rFonts w:eastAsiaTheme="minorEastAsia"/>
    </w:rPr>
  </w:style>
  <w:style w:type="paragraph" w:styleId="Testofumetto">
    <w:name w:val="Balloon Text"/>
    <w:basedOn w:val="Normale"/>
    <w:link w:val="TestofumettoCarattere"/>
    <w:uiPriority w:val="99"/>
    <w:semiHidden/>
    <w:unhideWhenUsed/>
    <w:rsid w:val="006E47A1"/>
    <w:rPr>
      <w:rFonts w:ascii="Tahoma" w:hAnsi="Tahoma" w:cs="Tahoma"/>
    </w:rPr>
  </w:style>
  <w:style w:type="character" w:customStyle="1" w:styleId="TestofumettoCarattere">
    <w:name w:val="Testo fumetto Carattere"/>
    <w:basedOn w:val="Carpredefinitoparagrafo"/>
    <w:link w:val="Testofumetto"/>
    <w:uiPriority w:val="99"/>
    <w:semiHidden/>
    <w:rsid w:val="006E47A1"/>
    <w:rPr>
      <w:rFonts w:ascii="Tahoma" w:eastAsia="Times New Roman" w:hAnsi="Tahoma" w:cs="Tahoma"/>
      <w:sz w:val="16"/>
      <w:szCs w:val="16"/>
      <w:lang w:val="en-US"/>
    </w:rPr>
  </w:style>
  <w:style w:type="paragraph" w:styleId="Intestazione">
    <w:name w:val="header"/>
    <w:basedOn w:val="Normale"/>
    <w:link w:val="IntestazioneCarattere"/>
    <w:uiPriority w:val="99"/>
    <w:unhideWhenUsed/>
    <w:rsid w:val="00E61908"/>
    <w:pPr>
      <w:tabs>
        <w:tab w:val="center" w:pos="4819"/>
        <w:tab w:val="right" w:pos="9638"/>
      </w:tabs>
    </w:pPr>
  </w:style>
  <w:style w:type="character" w:customStyle="1" w:styleId="IntestazioneCarattere">
    <w:name w:val="Intestazione Carattere"/>
    <w:basedOn w:val="Carpredefinitoparagrafo"/>
    <w:link w:val="Intestazione"/>
    <w:uiPriority w:val="99"/>
    <w:rsid w:val="00E61908"/>
    <w:rPr>
      <w:rFonts w:ascii="Garamond" w:eastAsia="Times New Roman" w:hAnsi="Garamond" w:cs="Garamond"/>
      <w:sz w:val="16"/>
      <w:szCs w:val="16"/>
      <w:lang w:val="en-US"/>
    </w:rPr>
  </w:style>
  <w:style w:type="paragraph" w:styleId="Pidipagina">
    <w:name w:val="footer"/>
    <w:basedOn w:val="Normale"/>
    <w:link w:val="PidipaginaCarattere"/>
    <w:uiPriority w:val="99"/>
    <w:unhideWhenUsed/>
    <w:rsid w:val="00E61908"/>
    <w:pPr>
      <w:tabs>
        <w:tab w:val="center" w:pos="4819"/>
        <w:tab w:val="right" w:pos="9638"/>
      </w:tabs>
    </w:pPr>
  </w:style>
  <w:style w:type="character" w:customStyle="1" w:styleId="PidipaginaCarattere">
    <w:name w:val="Piè di pagina Carattere"/>
    <w:basedOn w:val="Carpredefinitoparagrafo"/>
    <w:link w:val="Pidipagina"/>
    <w:uiPriority w:val="99"/>
    <w:rsid w:val="00E61908"/>
    <w:rPr>
      <w:rFonts w:ascii="Garamond" w:eastAsia="Times New Roman" w:hAnsi="Garamond" w:cs="Garamond"/>
      <w:sz w:val="16"/>
      <w:szCs w:val="16"/>
      <w:lang w:val="en-US"/>
    </w:rPr>
  </w:style>
  <w:style w:type="character" w:styleId="Numeropagina">
    <w:name w:val="page number"/>
    <w:basedOn w:val="Carpredefinitoparagrafo"/>
    <w:rsid w:val="009F618F"/>
  </w:style>
  <w:style w:type="table" w:styleId="Grigliatabella">
    <w:name w:val="Table Grid"/>
    <w:basedOn w:val="Tabellanormale"/>
    <w:uiPriority w:val="39"/>
    <w:rsid w:val="009F618F"/>
    <w:pPr>
      <w:spacing w:after="0" w:line="240" w:lineRule="auto"/>
    </w:pPr>
    <w:rPr>
      <w:rFonts w:ascii="Times New Roman" w:eastAsia="Times New Roman" w:hAnsi="Times New Roman" w:cs="Times New Roman"/>
      <w:sz w:val="20"/>
      <w:szCs w:val="20"/>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notaapidipagina">
    <w:name w:val="footnote text"/>
    <w:basedOn w:val="Normale"/>
    <w:link w:val="TestonotaapidipaginaCarattere"/>
    <w:uiPriority w:val="99"/>
    <w:rsid w:val="00D10C91"/>
    <w:rPr>
      <w:rFonts w:ascii="Times New Roman" w:hAnsi="Times New Roman" w:cs="Times New Roman"/>
      <w:sz w:val="20"/>
      <w:szCs w:val="20"/>
      <w:lang w:val="it-IT" w:eastAsia="it-IT"/>
    </w:rPr>
  </w:style>
  <w:style w:type="character" w:customStyle="1" w:styleId="TestonotaapidipaginaCarattere">
    <w:name w:val="Testo nota a piè di pagina Carattere"/>
    <w:basedOn w:val="Carpredefinitoparagrafo"/>
    <w:link w:val="Testonotaapidipagina"/>
    <w:uiPriority w:val="99"/>
    <w:rsid w:val="00D10C91"/>
    <w:rPr>
      <w:rFonts w:ascii="Times New Roman" w:eastAsia="Times New Roman" w:hAnsi="Times New Roman" w:cs="Times New Roman"/>
      <w:sz w:val="20"/>
      <w:szCs w:val="20"/>
      <w:lang w:eastAsia="it-IT"/>
    </w:rPr>
  </w:style>
  <w:style w:type="character" w:styleId="Rimandonotaapidipagina">
    <w:name w:val="footnote reference"/>
    <w:uiPriority w:val="99"/>
    <w:rsid w:val="00D10C91"/>
    <w:rPr>
      <w:vertAlign w:val="superscript"/>
    </w:rPr>
  </w:style>
  <w:style w:type="paragraph" w:customStyle="1" w:styleId="1">
    <w:name w:val="1"/>
    <w:basedOn w:val="Normale"/>
    <w:next w:val="Corpotesto"/>
    <w:link w:val="CorpodeltestoCarattere"/>
    <w:rsid w:val="00C97F9F"/>
    <w:pPr>
      <w:jc w:val="both"/>
    </w:pPr>
    <w:rPr>
      <w:rFonts w:ascii="Century" w:hAnsi="Century" w:cs="Times New Roman"/>
      <w:sz w:val="24"/>
      <w:szCs w:val="24"/>
      <w:lang w:val="it-IT" w:eastAsia="it-IT"/>
    </w:rPr>
  </w:style>
  <w:style w:type="character" w:customStyle="1" w:styleId="CorpodeltestoCarattere">
    <w:name w:val="Corpo del testo Carattere"/>
    <w:link w:val="1"/>
    <w:rsid w:val="00C97F9F"/>
    <w:rPr>
      <w:rFonts w:ascii="Century" w:eastAsia="Times New Roman" w:hAnsi="Century" w:cs="Times New Roman"/>
      <w:sz w:val="24"/>
      <w:szCs w:val="24"/>
      <w:lang w:eastAsia="it-IT"/>
    </w:rPr>
  </w:style>
  <w:style w:type="character" w:styleId="Collegamentoipertestuale">
    <w:name w:val="Hyperlink"/>
    <w:uiPriority w:val="99"/>
    <w:semiHidden/>
    <w:rsid w:val="00C97F9F"/>
    <w:rPr>
      <w:color w:val="0000FF"/>
      <w:u w:val="single"/>
    </w:rPr>
  </w:style>
  <w:style w:type="paragraph" w:styleId="Corpotesto">
    <w:name w:val="Body Text"/>
    <w:basedOn w:val="Normale"/>
    <w:link w:val="CorpotestoCarattere"/>
    <w:uiPriority w:val="99"/>
    <w:unhideWhenUsed/>
    <w:rsid w:val="00C97F9F"/>
    <w:pPr>
      <w:spacing w:after="120"/>
    </w:pPr>
  </w:style>
  <w:style w:type="character" w:customStyle="1" w:styleId="CorpotestoCarattere">
    <w:name w:val="Corpo testo Carattere"/>
    <w:basedOn w:val="Carpredefinitoparagrafo"/>
    <w:link w:val="Corpotesto"/>
    <w:uiPriority w:val="99"/>
    <w:rsid w:val="00C97F9F"/>
    <w:rPr>
      <w:rFonts w:ascii="Garamond" w:eastAsia="Times New Roman" w:hAnsi="Garamond" w:cs="Garamond"/>
      <w:sz w:val="16"/>
      <w:szCs w:val="16"/>
      <w:lang w:val="en-US"/>
    </w:rPr>
  </w:style>
  <w:style w:type="character" w:customStyle="1" w:styleId="Titolo3Carattere">
    <w:name w:val="Titolo 3 Carattere"/>
    <w:basedOn w:val="Carpredefinitoparagrafo"/>
    <w:link w:val="Titolo3"/>
    <w:uiPriority w:val="9"/>
    <w:semiHidden/>
    <w:rsid w:val="00350F67"/>
    <w:rPr>
      <w:rFonts w:asciiTheme="majorHAnsi" w:eastAsiaTheme="majorEastAsia" w:hAnsiTheme="majorHAnsi" w:cstheme="majorBidi"/>
      <w:b/>
      <w:bCs/>
      <w:color w:val="4F81BD" w:themeColor="accent1"/>
      <w:sz w:val="16"/>
      <w:szCs w:val="16"/>
      <w:lang w:val="en-US"/>
    </w:rPr>
  </w:style>
  <w:style w:type="character" w:customStyle="1" w:styleId="apple-converted-space">
    <w:name w:val="apple-converted-space"/>
    <w:basedOn w:val="Carpredefinitoparagrafo"/>
    <w:rsid w:val="00B26A33"/>
  </w:style>
  <w:style w:type="character" w:customStyle="1" w:styleId="Titolo1Carattere">
    <w:name w:val="Titolo 1 Carattere"/>
    <w:basedOn w:val="Carpredefinitoparagrafo"/>
    <w:link w:val="Titolo1"/>
    <w:rsid w:val="00B870E8"/>
    <w:rPr>
      <w:rFonts w:asciiTheme="majorHAnsi" w:eastAsiaTheme="majorEastAsia" w:hAnsiTheme="majorHAnsi" w:cstheme="majorBidi"/>
      <w:b/>
      <w:bCs/>
      <w:color w:val="365F91" w:themeColor="accent1" w:themeShade="BF"/>
      <w:sz w:val="28"/>
      <w:szCs w:val="28"/>
      <w:lang w:val="en-US"/>
    </w:rPr>
  </w:style>
  <w:style w:type="paragraph" w:styleId="Didascalia">
    <w:name w:val="caption"/>
    <w:basedOn w:val="Normale"/>
    <w:next w:val="Normale"/>
    <w:qFormat/>
    <w:rsid w:val="00B870E8"/>
    <w:pPr>
      <w:spacing w:before="240" w:after="120" w:line="300" w:lineRule="exact"/>
      <w:ind w:firstLine="357"/>
      <w:jc w:val="both"/>
    </w:pPr>
    <w:rPr>
      <w:rFonts w:ascii="Arial" w:hAnsi="Arial" w:cs="Times New Roman"/>
      <w:b/>
      <w:sz w:val="20"/>
      <w:szCs w:val="20"/>
      <w:lang w:val="it-IT" w:eastAsia="it-IT"/>
    </w:rPr>
  </w:style>
  <w:style w:type="character" w:styleId="Enfasigrassetto">
    <w:name w:val="Strong"/>
    <w:uiPriority w:val="22"/>
    <w:qFormat/>
    <w:rsid w:val="00B870E8"/>
    <w:rPr>
      <w:b/>
      <w:bCs/>
    </w:rPr>
  </w:style>
  <w:style w:type="paragraph" w:customStyle="1" w:styleId="msobodytext4">
    <w:name w:val="msobodytext4"/>
    <w:rsid w:val="0084121C"/>
    <w:pPr>
      <w:spacing w:after="0" w:line="348" w:lineRule="auto"/>
    </w:pPr>
    <w:rPr>
      <w:rFonts w:ascii="Tw Cen MT" w:eastAsia="Times New Roman" w:hAnsi="Tw Cen MT" w:cs="Times New Roman"/>
      <w:i/>
      <w:iCs/>
      <w:color w:val="000000"/>
      <w:kern w:val="28"/>
      <w:lang w:eastAsia="it-IT"/>
    </w:rPr>
  </w:style>
  <w:style w:type="paragraph" w:styleId="Corpodeltesto2">
    <w:name w:val="Body Text 2"/>
    <w:basedOn w:val="Normale"/>
    <w:link w:val="Corpodeltesto2Carattere"/>
    <w:uiPriority w:val="99"/>
    <w:semiHidden/>
    <w:unhideWhenUsed/>
    <w:rsid w:val="0083543D"/>
    <w:pPr>
      <w:spacing w:after="120" w:line="480" w:lineRule="auto"/>
    </w:pPr>
  </w:style>
  <w:style w:type="character" w:customStyle="1" w:styleId="Corpodeltesto2Carattere">
    <w:name w:val="Corpo del testo 2 Carattere"/>
    <w:basedOn w:val="Carpredefinitoparagrafo"/>
    <w:link w:val="Corpodeltesto2"/>
    <w:uiPriority w:val="99"/>
    <w:semiHidden/>
    <w:rsid w:val="0083543D"/>
    <w:rPr>
      <w:rFonts w:ascii="Garamond" w:eastAsia="Times New Roman" w:hAnsi="Garamond" w:cs="Garamond"/>
      <w:sz w:val="16"/>
      <w:szCs w:val="16"/>
      <w:lang w:val="en-US"/>
    </w:rPr>
  </w:style>
  <w:style w:type="paragraph" w:styleId="Corpodeltesto3">
    <w:name w:val="Body Text 3"/>
    <w:basedOn w:val="Normale"/>
    <w:link w:val="Corpodeltesto3Carattere"/>
    <w:uiPriority w:val="99"/>
    <w:unhideWhenUsed/>
    <w:rsid w:val="0083543D"/>
    <w:pPr>
      <w:spacing w:after="120"/>
    </w:pPr>
  </w:style>
  <w:style w:type="character" w:customStyle="1" w:styleId="Corpodeltesto3Carattere">
    <w:name w:val="Corpo del testo 3 Carattere"/>
    <w:basedOn w:val="Carpredefinitoparagrafo"/>
    <w:link w:val="Corpodeltesto3"/>
    <w:uiPriority w:val="99"/>
    <w:rsid w:val="0083543D"/>
    <w:rPr>
      <w:rFonts w:ascii="Garamond" w:eastAsia="Times New Roman" w:hAnsi="Garamond" w:cs="Garamond"/>
      <w:sz w:val="16"/>
      <w:szCs w:val="16"/>
      <w:lang w:val="en-US"/>
    </w:rPr>
  </w:style>
  <w:style w:type="paragraph" w:styleId="NormaleWeb">
    <w:name w:val="Normal (Web)"/>
    <w:basedOn w:val="Normale"/>
    <w:uiPriority w:val="99"/>
    <w:unhideWhenUsed/>
    <w:rsid w:val="00F97DE3"/>
    <w:pPr>
      <w:spacing w:before="100" w:beforeAutospacing="1" w:after="100" w:afterAutospacing="1"/>
    </w:pPr>
    <w:rPr>
      <w:rFonts w:ascii="Times New Roman" w:hAnsi="Times New Roman" w:cs="Times New Roman"/>
      <w:sz w:val="24"/>
      <w:szCs w:val="24"/>
      <w:lang w:val="it-IT" w:eastAsia="it-IT"/>
    </w:rPr>
  </w:style>
  <w:style w:type="character" w:customStyle="1" w:styleId="apple-tab-span">
    <w:name w:val="apple-tab-span"/>
    <w:basedOn w:val="Carpredefinitoparagrafo"/>
    <w:rsid w:val="00E44523"/>
  </w:style>
  <w:style w:type="character" w:customStyle="1" w:styleId="gd">
    <w:name w:val="gd"/>
    <w:basedOn w:val="Carpredefinitoparagrafo"/>
    <w:rsid w:val="00730573"/>
  </w:style>
  <w:style w:type="character" w:customStyle="1" w:styleId="g3">
    <w:name w:val="g3"/>
    <w:basedOn w:val="Carpredefinitoparagrafo"/>
    <w:rsid w:val="00730573"/>
  </w:style>
  <w:style w:type="character" w:customStyle="1" w:styleId="hb">
    <w:name w:val="hb"/>
    <w:basedOn w:val="Carpredefinitoparagrafo"/>
    <w:rsid w:val="00730573"/>
  </w:style>
  <w:style w:type="character" w:customStyle="1" w:styleId="g2">
    <w:name w:val="g2"/>
    <w:basedOn w:val="Carpredefinitoparagrafo"/>
    <w:rsid w:val="00730573"/>
  </w:style>
  <w:style w:type="paragraph" w:styleId="PreformattatoHTML">
    <w:name w:val="HTML Preformatted"/>
    <w:basedOn w:val="Normale"/>
    <w:link w:val="PreformattatoHTMLCarattere"/>
    <w:uiPriority w:val="99"/>
    <w:unhideWhenUsed/>
    <w:rsid w:val="002D4E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it-IT" w:eastAsia="it-IT"/>
    </w:rPr>
  </w:style>
  <w:style w:type="character" w:customStyle="1" w:styleId="PreformattatoHTMLCarattere">
    <w:name w:val="Preformattato HTML Carattere"/>
    <w:basedOn w:val="Carpredefinitoparagrafo"/>
    <w:link w:val="PreformattatoHTML"/>
    <w:uiPriority w:val="99"/>
    <w:rsid w:val="002D4EF3"/>
    <w:rPr>
      <w:rFonts w:ascii="Courier New" w:eastAsia="Times New Roman" w:hAnsi="Courier New" w:cs="Courier New"/>
      <w:sz w:val="20"/>
      <w:szCs w:val="20"/>
      <w:lang w:eastAsia="it-IT"/>
    </w:rPr>
  </w:style>
  <w:style w:type="character" w:styleId="Menzionenonrisolta">
    <w:name w:val="Unresolved Mention"/>
    <w:basedOn w:val="Carpredefinitoparagrafo"/>
    <w:uiPriority w:val="99"/>
    <w:semiHidden/>
    <w:unhideWhenUsed/>
    <w:rsid w:val="00EE4143"/>
    <w:rPr>
      <w:color w:val="605E5C"/>
      <w:shd w:val="clear" w:color="auto" w:fill="E1DFDD"/>
    </w:rPr>
  </w:style>
  <w:style w:type="character" w:customStyle="1" w:styleId="Titolo2Carattere">
    <w:name w:val="Titolo 2 Carattere"/>
    <w:basedOn w:val="Carpredefinitoparagrafo"/>
    <w:link w:val="Titolo2"/>
    <w:uiPriority w:val="9"/>
    <w:rsid w:val="00767786"/>
    <w:rPr>
      <w:rFonts w:asciiTheme="majorHAnsi" w:eastAsiaTheme="majorEastAsia" w:hAnsiTheme="majorHAnsi" w:cstheme="majorBidi"/>
      <w:color w:val="365F91" w:themeColor="accent1" w:themeShade="BF"/>
      <w:sz w:val="26"/>
      <w:szCs w:val="2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79752">
      <w:bodyDiv w:val="1"/>
      <w:marLeft w:val="0"/>
      <w:marRight w:val="0"/>
      <w:marTop w:val="0"/>
      <w:marBottom w:val="0"/>
      <w:divBdr>
        <w:top w:val="none" w:sz="0" w:space="0" w:color="auto"/>
        <w:left w:val="none" w:sz="0" w:space="0" w:color="auto"/>
        <w:bottom w:val="none" w:sz="0" w:space="0" w:color="auto"/>
        <w:right w:val="none" w:sz="0" w:space="0" w:color="auto"/>
      </w:divBdr>
    </w:div>
    <w:div w:id="201332845">
      <w:bodyDiv w:val="1"/>
      <w:marLeft w:val="0"/>
      <w:marRight w:val="0"/>
      <w:marTop w:val="0"/>
      <w:marBottom w:val="0"/>
      <w:divBdr>
        <w:top w:val="none" w:sz="0" w:space="0" w:color="auto"/>
        <w:left w:val="none" w:sz="0" w:space="0" w:color="auto"/>
        <w:bottom w:val="none" w:sz="0" w:space="0" w:color="auto"/>
        <w:right w:val="none" w:sz="0" w:space="0" w:color="auto"/>
      </w:divBdr>
    </w:div>
    <w:div w:id="236208864">
      <w:bodyDiv w:val="1"/>
      <w:marLeft w:val="0"/>
      <w:marRight w:val="0"/>
      <w:marTop w:val="0"/>
      <w:marBottom w:val="0"/>
      <w:divBdr>
        <w:top w:val="none" w:sz="0" w:space="0" w:color="auto"/>
        <w:left w:val="none" w:sz="0" w:space="0" w:color="auto"/>
        <w:bottom w:val="none" w:sz="0" w:space="0" w:color="auto"/>
        <w:right w:val="none" w:sz="0" w:space="0" w:color="auto"/>
      </w:divBdr>
    </w:div>
    <w:div w:id="255404547">
      <w:bodyDiv w:val="1"/>
      <w:marLeft w:val="0"/>
      <w:marRight w:val="0"/>
      <w:marTop w:val="0"/>
      <w:marBottom w:val="0"/>
      <w:divBdr>
        <w:top w:val="none" w:sz="0" w:space="0" w:color="auto"/>
        <w:left w:val="none" w:sz="0" w:space="0" w:color="auto"/>
        <w:bottom w:val="none" w:sz="0" w:space="0" w:color="auto"/>
        <w:right w:val="none" w:sz="0" w:space="0" w:color="auto"/>
      </w:divBdr>
    </w:div>
    <w:div w:id="271132725">
      <w:bodyDiv w:val="1"/>
      <w:marLeft w:val="0"/>
      <w:marRight w:val="0"/>
      <w:marTop w:val="0"/>
      <w:marBottom w:val="0"/>
      <w:divBdr>
        <w:top w:val="none" w:sz="0" w:space="0" w:color="auto"/>
        <w:left w:val="none" w:sz="0" w:space="0" w:color="auto"/>
        <w:bottom w:val="none" w:sz="0" w:space="0" w:color="auto"/>
        <w:right w:val="none" w:sz="0" w:space="0" w:color="auto"/>
      </w:divBdr>
    </w:div>
    <w:div w:id="280766209">
      <w:bodyDiv w:val="1"/>
      <w:marLeft w:val="0"/>
      <w:marRight w:val="0"/>
      <w:marTop w:val="0"/>
      <w:marBottom w:val="0"/>
      <w:divBdr>
        <w:top w:val="none" w:sz="0" w:space="0" w:color="auto"/>
        <w:left w:val="none" w:sz="0" w:space="0" w:color="auto"/>
        <w:bottom w:val="none" w:sz="0" w:space="0" w:color="auto"/>
        <w:right w:val="none" w:sz="0" w:space="0" w:color="auto"/>
      </w:divBdr>
    </w:div>
    <w:div w:id="351809723">
      <w:bodyDiv w:val="1"/>
      <w:marLeft w:val="0"/>
      <w:marRight w:val="0"/>
      <w:marTop w:val="0"/>
      <w:marBottom w:val="0"/>
      <w:divBdr>
        <w:top w:val="none" w:sz="0" w:space="0" w:color="auto"/>
        <w:left w:val="none" w:sz="0" w:space="0" w:color="auto"/>
        <w:bottom w:val="none" w:sz="0" w:space="0" w:color="auto"/>
        <w:right w:val="none" w:sz="0" w:space="0" w:color="auto"/>
      </w:divBdr>
    </w:div>
    <w:div w:id="402684194">
      <w:bodyDiv w:val="1"/>
      <w:marLeft w:val="0"/>
      <w:marRight w:val="0"/>
      <w:marTop w:val="0"/>
      <w:marBottom w:val="0"/>
      <w:divBdr>
        <w:top w:val="none" w:sz="0" w:space="0" w:color="auto"/>
        <w:left w:val="none" w:sz="0" w:space="0" w:color="auto"/>
        <w:bottom w:val="none" w:sz="0" w:space="0" w:color="auto"/>
        <w:right w:val="none" w:sz="0" w:space="0" w:color="auto"/>
      </w:divBdr>
      <w:divsChild>
        <w:div w:id="1962570390">
          <w:marLeft w:val="1008"/>
          <w:marRight w:val="0"/>
          <w:marTop w:val="96"/>
          <w:marBottom w:val="0"/>
          <w:divBdr>
            <w:top w:val="none" w:sz="0" w:space="0" w:color="auto"/>
            <w:left w:val="none" w:sz="0" w:space="0" w:color="auto"/>
            <w:bottom w:val="none" w:sz="0" w:space="0" w:color="auto"/>
            <w:right w:val="none" w:sz="0" w:space="0" w:color="auto"/>
          </w:divBdr>
        </w:div>
      </w:divsChild>
    </w:div>
    <w:div w:id="419763636">
      <w:bodyDiv w:val="1"/>
      <w:marLeft w:val="0"/>
      <w:marRight w:val="0"/>
      <w:marTop w:val="0"/>
      <w:marBottom w:val="0"/>
      <w:divBdr>
        <w:top w:val="none" w:sz="0" w:space="0" w:color="auto"/>
        <w:left w:val="none" w:sz="0" w:space="0" w:color="auto"/>
        <w:bottom w:val="none" w:sz="0" w:space="0" w:color="auto"/>
        <w:right w:val="none" w:sz="0" w:space="0" w:color="auto"/>
      </w:divBdr>
    </w:div>
    <w:div w:id="424425097">
      <w:bodyDiv w:val="1"/>
      <w:marLeft w:val="0"/>
      <w:marRight w:val="0"/>
      <w:marTop w:val="0"/>
      <w:marBottom w:val="0"/>
      <w:divBdr>
        <w:top w:val="none" w:sz="0" w:space="0" w:color="auto"/>
        <w:left w:val="none" w:sz="0" w:space="0" w:color="auto"/>
        <w:bottom w:val="none" w:sz="0" w:space="0" w:color="auto"/>
        <w:right w:val="none" w:sz="0" w:space="0" w:color="auto"/>
      </w:divBdr>
    </w:div>
    <w:div w:id="450782999">
      <w:bodyDiv w:val="1"/>
      <w:marLeft w:val="0"/>
      <w:marRight w:val="0"/>
      <w:marTop w:val="0"/>
      <w:marBottom w:val="0"/>
      <w:divBdr>
        <w:top w:val="none" w:sz="0" w:space="0" w:color="auto"/>
        <w:left w:val="none" w:sz="0" w:space="0" w:color="auto"/>
        <w:bottom w:val="none" w:sz="0" w:space="0" w:color="auto"/>
        <w:right w:val="none" w:sz="0" w:space="0" w:color="auto"/>
      </w:divBdr>
    </w:div>
    <w:div w:id="451049718">
      <w:bodyDiv w:val="1"/>
      <w:marLeft w:val="0"/>
      <w:marRight w:val="0"/>
      <w:marTop w:val="0"/>
      <w:marBottom w:val="0"/>
      <w:divBdr>
        <w:top w:val="none" w:sz="0" w:space="0" w:color="auto"/>
        <w:left w:val="none" w:sz="0" w:space="0" w:color="auto"/>
        <w:bottom w:val="none" w:sz="0" w:space="0" w:color="auto"/>
        <w:right w:val="none" w:sz="0" w:space="0" w:color="auto"/>
      </w:divBdr>
    </w:div>
    <w:div w:id="489172803">
      <w:bodyDiv w:val="1"/>
      <w:marLeft w:val="0"/>
      <w:marRight w:val="0"/>
      <w:marTop w:val="0"/>
      <w:marBottom w:val="0"/>
      <w:divBdr>
        <w:top w:val="none" w:sz="0" w:space="0" w:color="auto"/>
        <w:left w:val="none" w:sz="0" w:space="0" w:color="auto"/>
        <w:bottom w:val="none" w:sz="0" w:space="0" w:color="auto"/>
        <w:right w:val="none" w:sz="0" w:space="0" w:color="auto"/>
      </w:divBdr>
    </w:div>
    <w:div w:id="492376634">
      <w:bodyDiv w:val="1"/>
      <w:marLeft w:val="0"/>
      <w:marRight w:val="0"/>
      <w:marTop w:val="0"/>
      <w:marBottom w:val="0"/>
      <w:divBdr>
        <w:top w:val="none" w:sz="0" w:space="0" w:color="auto"/>
        <w:left w:val="none" w:sz="0" w:space="0" w:color="auto"/>
        <w:bottom w:val="none" w:sz="0" w:space="0" w:color="auto"/>
        <w:right w:val="none" w:sz="0" w:space="0" w:color="auto"/>
      </w:divBdr>
    </w:div>
    <w:div w:id="492796199">
      <w:bodyDiv w:val="1"/>
      <w:marLeft w:val="0"/>
      <w:marRight w:val="0"/>
      <w:marTop w:val="0"/>
      <w:marBottom w:val="0"/>
      <w:divBdr>
        <w:top w:val="none" w:sz="0" w:space="0" w:color="auto"/>
        <w:left w:val="none" w:sz="0" w:space="0" w:color="auto"/>
        <w:bottom w:val="none" w:sz="0" w:space="0" w:color="auto"/>
        <w:right w:val="none" w:sz="0" w:space="0" w:color="auto"/>
      </w:divBdr>
    </w:div>
    <w:div w:id="504781372">
      <w:bodyDiv w:val="1"/>
      <w:marLeft w:val="0"/>
      <w:marRight w:val="0"/>
      <w:marTop w:val="0"/>
      <w:marBottom w:val="0"/>
      <w:divBdr>
        <w:top w:val="none" w:sz="0" w:space="0" w:color="auto"/>
        <w:left w:val="none" w:sz="0" w:space="0" w:color="auto"/>
        <w:bottom w:val="none" w:sz="0" w:space="0" w:color="auto"/>
        <w:right w:val="none" w:sz="0" w:space="0" w:color="auto"/>
      </w:divBdr>
    </w:div>
    <w:div w:id="526597854">
      <w:bodyDiv w:val="1"/>
      <w:marLeft w:val="0"/>
      <w:marRight w:val="0"/>
      <w:marTop w:val="0"/>
      <w:marBottom w:val="0"/>
      <w:divBdr>
        <w:top w:val="none" w:sz="0" w:space="0" w:color="auto"/>
        <w:left w:val="none" w:sz="0" w:space="0" w:color="auto"/>
        <w:bottom w:val="none" w:sz="0" w:space="0" w:color="auto"/>
        <w:right w:val="none" w:sz="0" w:space="0" w:color="auto"/>
      </w:divBdr>
    </w:div>
    <w:div w:id="534540620">
      <w:bodyDiv w:val="1"/>
      <w:marLeft w:val="0"/>
      <w:marRight w:val="0"/>
      <w:marTop w:val="0"/>
      <w:marBottom w:val="0"/>
      <w:divBdr>
        <w:top w:val="none" w:sz="0" w:space="0" w:color="auto"/>
        <w:left w:val="none" w:sz="0" w:space="0" w:color="auto"/>
        <w:bottom w:val="none" w:sz="0" w:space="0" w:color="auto"/>
        <w:right w:val="none" w:sz="0" w:space="0" w:color="auto"/>
      </w:divBdr>
    </w:div>
    <w:div w:id="548566431">
      <w:bodyDiv w:val="1"/>
      <w:marLeft w:val="0"/>
      <w:marRight w:val="0"/>
      <w:marTop w:val="0"/>
      <w:marBottom w:val="0"/>
      <w:divBdr>
        <w:top w:val="none" w:sz="0" w:space="0" w:color="auto"/>
        <w:left w:val="none" w:sz="0" w:space="0" w:color="auto"/>
        <w:bottom w:val="none" w:sz="0" w:space="0" w:color="auto"/>
        <w:right w:val="none" w:sz="0" w:space="0" w:color="auto"/>
      </w:divBdr>
    </w:div>
    <w:div w:id="583075189">
      <w:bodyDiv w:val="1"/>
      <w:marLeft w:val="0"/>
      <w:marRight w:val="0"/>
      <w:marTop w:val="0"/>
      <w:marBottom w:val="0"/>
      <w:divBdr>
        <w:top w:val="none" w:sz="0" w:space="0" w:color="auto"/>
        <w:left w:val="none" w:sz="0" w:space="0" w:color="auto"/>
        <w:bottom w:val="none" w:sz="0" w:space="0" w:color="auto"/>
        <w:right w:val="none" w:sz="0" w:space="0" w:color="auto"/>
      </w:divBdr>
    </w:div>
    <w:div w:id="585768326">
      <w:bodyDiv w:val="1"/>
      <w:marLeft w:val="0"/>
      <w:marRight w:val="0"/>
      <w:marTop w:val="0"/>
      <w:marBottom w:val="0"/>
      <w:divBdr>
        <w:top w:val="none" w:sz="0" w:space="0" w:color="auto"/>
        <w:left w:val="none" w:sz="0" w:space="0" w:color="auto"/>
        <w:bottom w:val="none" w:sz="0" w:space="0" w:color="auto"/>
        <w:right w:val="none" w:sz="0" w:space="0" w:color="auto"/>
      </w:divBdr>
    </w:div>
    <w:div w:id="683016533">
      <w:bodyDiv w:val="1"/>
      <w:marLeft w:val="0"/>
      <w:marRight w:val="0"/>
      <w:marTop w:val="0"/>
      <w:marBottom w:val="0"/>
      <w:divBdr>
        <w:top w:val="none" w:sz="0" w:space="0" w:color="auto"/>
        <w:left w:val="none" w:sz="0" w:space="0" w:color="auto"/>
        <w:bottom w:val="none" w:sz="0" w:space="0" w:color="auto"/>
        <w:right w:val="none" w:sz="0" w:space="0" w:color="auto"/>
      </w:divBdr>
    </w:div>
    <w:div w:id="704598629">
      <w:bodyDiv w:val="1"/>
      <w:marLeft w:val="0"/>
      <w:marRight w:val="0"/>
      <w:marTop w:val="0"/>
      <w:marBottom w:val="0"/>
      <w:divBdr>
        <w:top w:val="none" w:sz="0" w:space="0" w:color="auto"/>
        <w:left w:val="none" w:sz="0" w:space="0" w:color="auto"/>
        <w:bottom w:val="none" w:sz="0" w:space="0" w:color="auto"/>
        <w:right w:val="none" w:sz="0" w:space="0" w:color="auto"/>
      </w:divBdr>
    </w:div>
    <w:div w:id="743139041">
      <w:bodyDiv w:val="1"/>
      <w:marLeft w:val="0"/>
      <w:marRight w:val="0"/>
      <w:marTop w:val="0"/>
      <w:marBottom w:val="0"/>
      <w:divBdr>
        <w:top w:val="none" w:sz="0" w:space="0" w:color="auto"/>
        <w:left w:val="none" w:sz="0" w:space="0" w:color="auto"/>
        <w:bottom w:val="none" w:sz="0" w:space="0" w:color="auto"/>
        <w:right w:val="none" w:sz="0" w:space="0" w:color="auto"/>
      </w:divBdr>
    </w:div>
    <w:div w:id="769590557">
      <w:bodyDiv w:val="1"/>
      <w:marLeft w:val="0"/>
      <w:marRight w:val="0"/>
      <w:marTop w:val="0"/>
      <w:marBottom w:val="0"/>
      <w:divBdr>
        <w:top w:val="none" w:sz="0" w:space="0" w:color="auto"/>
        <w:left w:val="none" w:sz="0" w:space="0" w:color="auto"/>
        <w:bottom w:val="none" w:sz="0" w:space="0" w:color="auto"/>
        <w:right w:val="none" w:sz="0" w:space="0" w:color="auto"/>
      </w:divBdr>
    </w:div>
    <w:div w:id="775638808">
      <w:bodyDiv w:val="1"/>
      <w:marLeft w:val="0"/>
      <w:marRight w:val="0"/>
      <w:marTop w:val="0"/>
      <w:marBottom w:val="0"/>
      <w:divBdr>
        <w:top w:val="none" w:sz="0" w:space="0" w:color="auto"/>
        <w:left w:val="none" w:sz="0" w:space="0" w:color="auto"/>
        <w:bottom w:val="none" w:sz="0" w:space="0" w:color="auto"/>
        <w:right w:val="none" w:sz="0" w:space="0" w:color="auto"/>
      </w:divBdr>
    </w:div>
    <w:div w:id="821239049">
      <w:bodyDiv w:val="1"/>
      <w:marLeft w:val="0"/>
      <w:marRight w:val="0"/>
      <w:marTop w:val="0"/>
      <w:marBottom w:val="0"/>
      <w:divBdr>
        <w:top w:val="none" w:sz="0" w:space="0" w:color="auto"/>
        <w:left w:val="none" w:sz="0" w:space="0" w:color="auto"/>
        <w:bottom w:val="none" w:sz="0" w:space="0" w:color="auto"/>
        <w:right w:val="none" w:sz="0" w:space="0" w:color="auto"/>
      </w:divBdr>
    </w:div>
    <w:div w:id="895818513">
      <w:bodyDiv w:val="1"/>
      <w:marLeft w:val="0"/>
      <w:marRight w:val="0"/>
      <w:marTop w:val="0"/>
      <w:marBottom w:val="0"/>
      <w:divBdr>
        <w:top w:val="none" w:sz="0" w:space="0" w:color="auto"/>
        <w:left w:val="none" w:sz="0" w:space="0" w:color="auto"/>
        <w:bottom w:val="none" w:sz="0" w:space="0" w:color="auto"/>
        <w:right w:val="none" w:sz="0" w:space="0" w:color="auto"/>
      </w:divBdr>
    </w:div>
    <w:div w:id="925110473">
      <w:bodyDiv w:val="1"/>
      <w:marLeft w:val="0"/>
      <w:marRight w:val="0"/>
      <w:marTop w:val="0"/>
      <w:marBottom w:val="0"/>
      <w:divBdr>
        <w:top w:val="none" w:sz="0" w:space="0" w:color="auto"/>
        <w:left w:val="none" w:sz="0" w:space="0" w:color="auto"/>
        <w:bottom w:val="none" w:sz="0" w:space="0" w:color="auto"/>
        <w:right w:val="none" w:sz="0" w:space="0" w:color="auto"/>
      </w:divBdr>
    </w:div>
    <w:div w:id="965811931">
      <w:bodyDiv w:val="1"/>
      <w:marLeft w:val="0"/>
      <w:marRight w:val="0"/>
      <w:marTop w:val="0"/>
      <w:marBottom w:val="0"/>
      <w:divBdr>
        <w:top w:val="none" w:sz="0" w:space="0" w:color="auto"/>
        <w:left w:val="none" w:sz="0" w:space="0" w:color="auto"/>
        <w:bottom w:val="none" w:sz="0" w:space="0" w:color="auto"/>
        <w:right w:val="none" w:sz="0" w:space="0" w:color="auto"/>
      </w:divBdr>
    </w:div>
    <w:div w:id="975068767">
      <w:bodyDiv w:val="1"/>
      <w:marLeft w:val="0"/>
      <w:marRight w:val="0"/>
      <w:marTop w:val="0"/>
      <w:marBottom w:val="0"/>
      <w:divBdr>
        <w:top w:val="none" w:sz="0" w:space="0" w:color="auto"/>
        <w:left w:val="none" w:sz="0" w:space="0" w:color="auto"/>
        <w:bottom w:val="none" w:sz="0" w:space="0" w:color="auto"/>
        <w:right w:val="none" w:sz="0" w:space="0" w:color="auto"/>
      </w:divBdr>
    </w:div>
    <w:div w:id="979074318">
      <w:bodyDiv w:val="1"/>
      <w:marLeft w:val="0"/>
      <w:marRight w:val="0"/>
      <w:marTop w:val="0"/>
      <w:marBottom w:val="0"/>
      <w:divBdr>
        <w:top w:val="none" w:sz="0" w:space="0" w:color="auto"/>
        <w:left w:val="none" w:sz="0" w:space="0" w:color="auto"/>
        <w:bottom w:val="none" w:sz="0" w:space="0" w:color="auto"/>
        <w:right w:val="none" w:sz="0" w:space="0" w:color="auto"/>
      </w:divBdr>
      <w:divsChild>
        <w:div w:id="1565218430">
          <w:marLeft w:val="0"/>
          <w:marRight w:val="0"/>
          <w:marTop w:val="0"/>
          <w:marBottom w:val="0"/>
          <w:divBdr>
            <w:top w:val="none" w:sz="0" w:space="0" w:color="auto"/>
            <w:left w:val="none" w:sz="0" w:space="0" w:color="auto"/>
            <w:bottom w:val="none" w:sz="0" w:space="0" w:color="auto"/>
            <w:right w:val="none" w:sz="0" w:space="0" w:color="auto"/>
          </w:divBdr>
          <w:divsChild>
            <w:div w:id="438525876">
              <w:marLeft w:val="0"/>
              <w:marRight w:val="0"/>
              <w:marTop w:val="0"/>
              <w:marBottom w:val="0"/>
              <w:divBdr>
                <w:top w:val="none" w:sz="0" w:space="0" w:color="auto"/>
                <w:left w:val="none" w:sz="0" w:space="0" w:color="auto"/>
                <w:bottom w:val="none" w:sz="0" w:space="0" w:color="auto"/>
                <w:right w:val="none" w:sz="0" w:space="0" w:color="auto"/>
              </w:divBdr>
              <w:divsChild>
                <w:div w:id="596866147">
                  <w:marLeft w:val="0"/>
                  <w:marRight w:val="0"/>
                  <w:marTop w:val="0"/>
                  <w:marBottom w:val="0"/>
                  <w:divBdr>
                    <w:top w:val="none" w:sz="0" w:space="0" w:color="auto"/>
                    <w:left w:val="none" w:sz="0" w:space="0" w:color="auto"/>
                    <w:bottom w:val="none" w:sz="0" w:space="0" w:color="auto"/>
                    <w:right w:val="none" w:sz="0" w:space="0" w:color="auto"/>
                  </w:divBdr>
                </w:div>
              </w:divsChild>
            </w:div>
            <w:div w:id="352268846">
              <w:marLeft w:val="-15"/>
              <w:marRight w:val="0"/>
              <w:marTop w:val="0"/>
              <w:marBottom w:val="0"/>
              <w:divBdr>
                <w:top w:val="none" w:sz="0" w:space="0" w:color="auto"/>
                <w:left w:val="none" w:sz="0" w:space="0" w:color="auto"/>
                <w:bottom w:val="none" w:sz="0" w:space="0" w:color="auto"/>
                <w:right w:val="none" w:sz="0" w:space="0" w:color="auto"/>
              </w:divBdr>
            </w:div>
            <w:div w:id="654990274">
              <w:marLeft w:val="0"/>
              <w:marRight w:val="0"/>
              <w:marTop w:val="0"/>
              <w:marBottom w:val="0"/>
              <w:divBdr>
                <w:top w:val="none" w:sz="0" w:space="0" w:color="auto"/>
                <w:left w:val="none" w:sz="0" w:space="0" w:color="auto"/>
                <w:bottom w:val="none" w:sz="0" w:space="0" w:color="auto"/>
                <w:right w:val="none" w:sz="0" w:space="0" w:color="auto"/>
              </w:divBdr>
            </w:div>
            <w:div w:id="1345862308">
              <w:marLeft w:val="75"/>
              <w:marRight w:val="0"/>
              <w:marTop w:val="0"/>
              <w:marBottom w:val="0"/>
              <w:divBdr>
                <w:top w:val="none" w:sz="0" w:space="0" w:color="auto"/>
                <w:left w:val="none" w:sz="0" w:space="0" w:color="auto"/>
                <w:bottom w:val="none" w:sz="0" w:space="0" w:color="auto"/>
                <w:right w:val="none" w:sz="0" w:space="0" w:color="auto"/>
              </w:divBdr>
            </w:div>
          </w:divsChild>
        </w:div>
      </w:divsChild>
    </w:div>
    <w:div w:id="1060979423">
      <w:bodyDiv w:val="1"/>
      <w:marLeft w:val="0"/>
      <w:marRight w:val="0"/>
      <w:marTop w:val="0"/>
      <w:marBottom w:val="0"/>
      <w:divBdr>
        <w:top w:val="none" w:sz="0" w:space="0" w:color="auto"/>
        <w:left w:val="none" w:sz="0" w:space="0" w:color="auto"/>
        <w:bottom w:val="none" w:sz="0" w:space="0" w:color="auto"/>
        <w:right w:val="none" w:sz="0" w:space="0" w:color="auto"/>
      </w:divBdr>
    </w:div>
    <w:div w:id="1079868230">
      <w:bodyDiv w:val="1"/>
      <w:marLeft w:val="0"/>
      <w:marRight w:val="0"/>
      <w:marTop w:val="0"/>
      <w:marBottom w:val="0"/>
      <w:divBdr>
        <w:top w:val="none" w:sz="0" w:space="0" w:color="auto"/>
        <w:left w:val="none" w:sz="0" w:space="0" w:color="auto"/>
        <w:bottom w:val="none" w:sz="0" w:space="0" w:color="auto"/>
        <w:right w:val="none" w:sz="0" w:space="0" w:color="auto"/>
      </w:divBdr>
    </w:div>
    <w:div w:id="1098525025">
      <w:bodyDiv w:val="1"/>
      <w:marLeft w:val="0"/>
      <w:marRight w:val="0"/>
      <w:marTop w:val="0"/>
      <w:marBottom w:val="0"/>
      <w:divBdr>
        <w:top w:val="none" w:sz="0" w:space="0" w:color="auto"/>
        <w:left w:val="none" w:sz="0" w:space="0" w:color="auto"/>
        <w:bottom w:val="none" w:sz="0" w:space="0" w:color="auto"/>
        <w:right w:val="none" w:sz="0" w:space="0" w:color="auto"/>
      </w:divBdr>
    </w:div>
    <w:div w:id="1111164780">
      <w:bodyDiv w:val="1"/>
      <w:marLeft w:val="0"/>
      <w:marRight w:val="0"/>
      <w:marTop w:val="0"/>
      <w:marBottom w:val="0"/>
      <w:divBdr>
        <w:top w:val="none" w:sz="0" w:space="0" w:color="auto"/>
        <w:left w:val="none" w:sz="0" w:space="0" w:color="auto"/>
        <w:bottom w:val="none" w:sz="0" w:space="0" w:color="auto"/>
        <w:right w:val="none" w:sz="0" w:space="0" w:color="auto"/>
      </w:divBdr>
    </w:div>
    <w:div w:id="1127622596">
      <w:bodyDiv w:val="1"/>
      <w:marLeft w:val="0"/>
      <w:marRight w:val="0"/>
      <w:marTop w:val="0"/>
      <w:marBottom w:val="0"/>
      <w:divBdr>
        <w:top w:val="none" w:sz="0" w:space="0" w:color="auto"/>
        <w:left w:val="none" w:sz="0" w:space="0" w:color="auto"/>
        <w:bottom w:val="none" w:sz="0" w:space="0" w:color="auto"/>
        <w:right w:val="none" w:sz="0" w:space="0" w:color="auto"/>
      </w:divBdr>
    </w:div>
    <w:div w:id="1150515919">
      <w:bodyDiv w:val="1"/>
      <w:marLeft w:val="0"/>
      <w:marRight w:val="0"/>
      <w:marTop w:val="0"/>
      <w:marBottom w:val="0"/>
      <w:divBdr>
        <w:top w:val="none" w:sz="0" w:space="0" w:color="auto"/>
        <w:left w:val="none" w:sz="0" w:space="0" w:color="auto"/>
        <w:bottom w:val="none" w:sz="0" w:space="0" w:color="auto"/>
        <w:right w:val="none" w:sz="0" w:space="0" w:color="auto"/>
      </w:divBdr>
    </w:div>
    <w:div w:id="1205219274">
      <w:bodyDiv w:val="1"/>
      <w:marLeft w:val="0"/>
      <w:marRight w:val="0"/>
      <w:marTop w:val="0"/>
      <w:marBottom w:val="0"/>
      <w:divBdr>
        <w:top w:val="none" w:sz="0" w:space="0" w:color="auto"/>
        <w:left w:val="none" w:sz="0" w:space="0" w:color="auto"/>
        <w:bottom w:val="none" w:sz="0" w:space="0" w:color="auto"/>
        <w:right w:val="none" w:sz="0" w:space="0" w:color="auto"/>
      </w:divBdr>
    </w:div>
    <w:div w:id="1253583359">
      <w:bodyDiv w:val="1"/>
      <w:marLeft w:val="0"/>
      <w:marRight w:val="0"/>
      <w:marTop w:val="0"/>
      <w:marBottom w:val="0"/>
      <w:divBdr>
        <w:top w:val="none" w:sz="0" w:space="0" w:color="auto"/>
        <w:left w:val="none" w:sz="0" w:space="0" w:color="auto"/>
        <w:bottom w:val="none" w:sz="0" w:space="0" w:color="auto"/>
        <w:right w:val="none" w:sz="0" w:space="0" w:color="auto"/>
      </w:divBdr>
    </w:div>
    <w:div w:id="1259752864">
      <w:bodyDiv w:val="1"/>
      <w:marLeft w:val="0"/>
      <w:marRight w:val="0"/>
      <w:marTop w:val="0"/>
      <w:marBottom w:val="0"/>
      <w:divBdr>
        <w:top w:val="none" w:sz="0" w:space="0" w:color="auto"/>
        <w:left w:val="none" w:sz="0" w:space="0" w:color="auto"/>
        <w:bottom w:val="none" w:sz="0" w:space="0" w:color="auto"/>
        <w:right w:val="none" w:sz="0" w:space="0" w:color="auto"/>
      </w:divBdr>
    </w:div>
    <w:div w:id="1269238432">
      <w:bodyDiv w:val="1"/>
      <w:marLeft w:val="0"/>
      <w:marRight w:val="0"/>
      <w:marTop w:val="0"/>
      <w:marBottom w:val="0"/>
      <w:divBdr>
        <w:top w:val="none" w:sz="0" w:space="0" w:color="auto"/>
        <w:left w:val="none" w:sz="0" w:space="0" w:color="auto"/>
        <w:bottom w:val="none" w:sz="0" w:space="0" w:color="auto"/>
        <w:right w:val="none" w:sz="0" w:space="0" w:color="auto"/>
      </w:divBdr>
    </w:div>
    <w:div w:id="1314870291">
      <w:bodyDiv w:val="1"/>
      <w:marLeft w:val="0"/>
      <w:marRight w:val="0"/>
      <w:marTop w:val="0"/>
      <w:marBottom w:val="0"/>
      <w:divBdr>
        <w:top w:val="none" w:sz="0" w:space="0" w:color="auto"/>
        <w:left w:val="none" w:sz="0" w:space="0" w:color="auto"/>
        <w:bottom w:val="none" w:sz="0" w:space="0" w:color="auto"/>
        <w:right w:val="none" w:sz="0" w:space="0" w:color="auto"/>
      </w:divBdr>
    </w:div>
    <w:div w:id="1329672526">
      <w:bodyDiv w:val="1"/>
      <w:marLeft w:val="0"/>
      <w:marRight w:val="0"/>
      <w:marTop w:val="0"/>
      <w:marBottom w:val="0"/>
      <w:divBdr>
        <w:top w:val="none" w:sz="0" w:space="0" w:color="auto"/>
        <w:left w:val="none" w:sz="0" w:space="0" w:color="auto"/>
        <w:bottom w:val="none" w:sz="0" w:space="0" w:color="auto"/>
        <w:right w:val="none" w:sz="0" w:space="0" w:color="auto"/>
      </w:divBdr>
    </w:div>
    <w:div w:id="1469786133">
      <w:bodyDiv w:val="1"/>
      <w:marLeft w:val="0"/>
      <w:marRight w:val="0"/>
      <w:marTop w:val="0"/>
      <w:marBottom w:val="0"/>
      <w:divBdr>
        <w:top w:val="none" w:sz="0" w:space="0" w:color="auto"/>
        <w:left w:val="none" w:sz="0" w:space="0" w:color="auto"/>
        <w:bottom w:val="none" w:sz="0" w:space="0" w:color="auto"/>
        <w:right w:val="none" w:sz="0" w:space="0" w:color="auto"/>
      </w:divBdr>
    </w:div>
    <w:div w:id="1477456248">
      <w:bodyDiv w:val="1"/>
      <w:marLeft w:val="0"/>
      <w:marRight w:val="0"/>
      <w:marTop w:val="0"/>
      <w:marBottom w:val="0"/>
      <w:divBdr>
        <w:top w:val="none" w:sz="0" w:space="0" w:color="auto"/>
        <w:left w:val="none" w:sz="0" w:space="0" w:color="auto"/>
        <w:bottom w:val="none" w:sz="0" w:space="0" w:color="auto"/>
        <w:right w:val="none" w:sz="0" w:space="0" w:color="auto"/>
      </w:divBdr>
    </w:div>
    <w:div w:id="1490515096">
      <w:bodyDiv w:val="1"/>
      <w:marLeft w:val="0"/>
      <w:marRight w:val="0"/>
      <w:marTop w:val="0"/>
      <w:marBottom w:val="0"/>
      <w:divBdr>
        <w:top w:val="none" w:sz="0" w:space="0" w:color="auto"/>
        <w:left w:val="none" w:sz="0" w:space="0" w:color="auto"/>
        <w:bottom w:val="none" w:sz="0" w:space="0" w:color="auto"/>
        <w:right w:val="none" w:sz="0" w:space="0" w:color="auto"/>
      </w:divBdr>
    </w:div>
    <w:div w:id="1545798510">
      <w:bodyDiv w:val="1"/>
      <w:marLeft w:val="0"/>
      <w:marRight w:val="0"/>
      <w:marTop w:val="0"/>
      <w:marBottom w:val="0"/>
      <w:divBdr>
        <w:top w:val="none" w:sz="0" w:space="0" w:color="auto"/>
        <w:left w:val="none" w:sz="0" w:space="0" w:color="auto"/>
        <w:bottom w:val="none" w:sz="0" w:space="0" w:color="auto"/>
        <w:right w:val="none" w:sz="0" w:space="0" w:color="auto"/>
      </w:divBdr>
    </w:div>
    <w:div w:id="1587301503">
      <w:bodyDiv w:val="1"/>
      <w:marLeft w:val="0"/>
      <w:marRight w:val="0"/>
      <w:marTop w:val="0"/>
      <w:marBottom w:val="0"/>
      <w:divBdr>
        <w:top w:val="none" w:sz="0" w:space="0" w:color="auto"/>
        <w:left w:val="none" w:sz="0" w:space="0" w:color="auto"/>
        <w:bottom w:val="none" w:sz="0" w:space="0" w:color="auto"/>
        <w:right w:val="none" w:sz="0" w:space="0" w:color="auto"/>
      </w:divBdr>
    </w:div>
    <w:div w:id="1596208531">
      <w:bodyDiv w:val="1"/>
      <w:marLeft w:val="0"/>
      <w:marRight w:val="0"/>
      <w:marTop w:val="0"/>
      <w:marBottom w:val="0"/>
      <w:divBdr>
        <w:top w:val="none" w:sz="0" w:space="0" w:color="auto"/>
        <w:left w:val="none" w:sz="0" w:space="0" w:color="auto"/>
        <w:bottom w:val="none" w:sz="0" w:space="0" w:color="auto"/>
        <w:right w:val="none" w:sz="0" w:space="0" w:color="auto"/>
      </w:divBdr>
    </w:div>
    <w:div w:id="1619723728">
      <w:bodyDiv w:val="1"/>
      <w:marLeft w:val="0"/>
      <w:marRight w:val="0"/>
      <w:marTop w:val="0"/>
      <w:marBottom w:val="0"/>
      <w:divBdr>
        <w:top w:val="none" w:sz="0" w:space="0" w:color="auto"/>
        <w:left w:val="none" w:sz="0" w:space="0" w:color="auto"/>
        <w:bottom w:val="none" w:sz="0" w:space="0" w:color="auto"/>
        <w:right w:val="none" w:sz="0" w:space="0" w:color="auto"/>
      </w:divBdr>
    </w:div>
    <w:div w:id="1633366016">
      <w:bodyDiv w:val="1"/>
      <w:marLeft w:val="0"/>
      <w:marRight w:val="0"/>
      <w:marTop w:val="0"/>
      <w:marBottom w:val="0"/>
      <w:divBdr>
        <w:top w:val="none" w:sz="0" w:space="0" w:color="auto"/>
        <w:left w:val="none" w:sz="0" w:space="0" w:color="auto"/>
        <w:bottom w:val="none" w:sz="0" w:space="0" w:color="auto"/>
        <w:right w:val="none" w:sz="0" w:space="0" w:color="auto"/>
      </w:divBdr>
    </w:div>
    <w:div w:id="1636450597">
      <w:bodyDiv w:val="1"/>
      <w:marLeft w:val="0"/>
      <w:marRight w:val="0"/>
      <w:marTop w:val="0"/>
      <w:marBottom w:val="0"/>
      <w:divBdr>
        <w:top w:val="none" w:sz="0" w:space="0" w:color="auto"/>
        <w:left w:val="none" w:sz="0" w:space="0" w:color="auto"/>
        <w:bottom w:val="none" w:sz="0" w:space="0" w:color="auto"/>
        <w:right w:val="none" w:sz="0" w:space="0" w:color="auto"/>
      </w:divBdr>
    </w:div>
    <w:div w:id="1734349237">
      <w:bodyDiv w:val="1"/>
      <w:marLeft w:val="0"/>
      <w:marRight w:val="0"/>
      <w:marTop w:val="0"/>
      <w:marBottom w:val="0"/>
      <w:divBdr>
        <w:top w:val="none" w:sz="0" w:space="0" w:color="auto"/>
        <w:left w:val="none" w:sz="0" w:space="0" w:color="auto"/>
        <w:bottom w:val="none" w:sz="0" w:space="0" w:color="auto"/>
        <w:right w:val="none" w:sz="0" w:space="0" w:color="auto"/>
      </w:divBdr>
    </w:div>
    <w:div w:id="1771385904">
      <w:bodyDiv w:val="1"/>
      <w:marLeft w:val="0"/>
      <w:marRight w:val="0"/>
      <w:marTop w:val="0"/>
      <w:marBottom w:val="0"/>
      <w:divBdr>
        <w:top w:val="none" w:sz="0" w:space="0" w:color="auto"/>
        <w:left w:val="none" w:sz="0" w:space="0" w:color="auto"/>
        <w:bottom w:val="none" w:sz="0" w:space="0" w:color="auto"/>
        <w:right w:val="none" w:sz="0" w:space="0" w:color="auto"/>
      </w:divBdr>
    </w:div>
    <w:div w:id="1809275441">
      <w:bodyDiv w:val="1"/>
      <w:marLeft w:val="0"/>
      <w:marRight w:val="0"/>
      <w:marTop w:val="0"/>
      <w:marBottom w:val="0"/>
      <w:divBdr>
        <w:top w:val="none" w:sz="0" w:space="0" w:color="auto"/>
        <w:left w:val="none" w:sz="0" w:space="0" w:color="auto"/>
        <w:bottom w:val="none" w:sz="0" w:space="0" w:color="auto"/>
        <w:right w:val="none" w:sz="0" w:space="0" w:color="auto"/>
      </w:divBdr>
    </w:div>
    <w:div w:id="1827474245">
      <w:bodyDiv w:val="1"/>
      <w:marLeft w:val="0"/>
      <w:marRight w:val="0"/>
      <w:marTop w:val="0"/>
      <w:marBottom w:val="0"/>
      <w:divBdr>
        <w:top w:val="none" w:sz="0" w:space="0" w:color="auto"/>
        <w:left w:val="none" w:sz="0" w:space="0" w:color="auto"/>
        <w:bottom w:val="none" w:sz="0" w:space="0" w:color="auto"/>
        <w:right w:val="none" w:sz="0" w:space="0" w:color="auto"/>
      </w:divBdr>
    </w:div>
    <w:div w:id="1880241699">
      <w:bodyDiv w:val="1"/>
      <w:marLeft w:val="0"/>
      <w:marRight w:val="0"/>
      <w:marTop w:val="0"/>
      <w:marBottom w:val="0"/>
      <w:divBdr>
        <w:top w:val="none" w:sz="0" w:space="0" w:color="auto"/>
        <w:left w:val="none" w:sz="0" w:space="0" w:color="auto"/>
        <w:bottom w:val="none" w:sz="0" w:space="0" w:color="auto"/>
        <w:right w:val="none" w:sz="0" w:space="0" w:color="auto"/>
      </w:divBdr>
    </w:div>
    <w:div w:id="1895853440">
      <w:bodyDiv w:val="1"/>
      <w:marLeft w:val="0"/>
      <w:marRight w:val="0"/>
      <w:marTop w:val="0"/>
      <w:marBottom w:val="0"/>
      <w:divBdr>
        <w:top w:val="none" w:sz="0" w:space="0" w:color="auto"/>
        <w:left w:val="none" w:sz="0" w:space="0" w:color="auto"/>
        <w:bottom w:val="none" w:sz="0" w:space="0" w:color="auto"/>
        <w:right w:val="none" w:sz="0" w:space="0" w:color="auto"/>
      </w:divBdr>
    </w:div>
    <w:div w:id="1932347821">
      <w:bodyDiv w:val="1"/>
      <w:marLeft w:val="0"/>
      <w:marRight w:val="0"/>
      <w:marTop w:val="0"/>
      <w:marBottom w:val="0"/>
      <w:divBdr>
        <w:top w:val="none" w:sz="0" w:space="0" w:color="auto"/>
        <w:left w:val="none" w:sz="0" w:space="0" w:color="auto"/>
        <w:bottom w:val="none" w:sz="0" w:space="0" w:color="auto"/>
        <w:right w:val="none" w:sz="0" w:space="0" w:color="auto"/>
      </w:divBdr>
    </w:div>
    <w:div w:id="1996375057">
      <w:bodyDiv w:val="1"/>
      <w:marLeft w:val="0"/>
      <w:marRight w:val="0"/>
      <w:marTop w:val="0"/>
      <w:marBottom w:val="0"/>
      <w:divBdr>
        <w:top w:val="none" w:sz="0" w:space="0" w:color="auto"/>
        <w:left w:val="none" w:sz="0" w:space="0" w:color="auto"/>
        <w:bottom w:val="none" w:sz="0" w:space="0" w:color="auto"/>
        <w:right w:val="none" w:sz="0" w:space="0" w:color="auto"/>
      </w:divBdr>
    </w:div>
    <w:div w:id="2073312110">
      <w:bodyDiv w:val="1"/>
      <w:marLeft w:val="0"/>
      <w:marRight w:val="0"/>
      <w:marTop w:val="0"/>
      <w:marBottom w:val="0"/>
      <w:divBdr>
        <w:top w:val="none" w:sz="0" w:space="0" w:color="auto"/>
        <w:left w:val="none" w:sz="0" w:space="0" w:color="auto"/>
        <w:bottom w:val="none" w:sz="0" w:space="0" w:color="auto"/>
        <w:right w:val="none" w:sz="0" w:space="0" w:color="auto"/>
      </w:divBdr>
    </w:div>
    <w:div w:id="2095664817">
      <w:bodyDiv w:val="1"/>
      <w:marLeft w:val="0"/>
      <w:marRight w:val="0"/>
      <w:marTop w:val="0"/>
      <w:marBottom w:val="0"/>
      <w:divBdr>
        <w:top w:val="none" w:sz="0" w:space="0" w:color="auto"/>
        <w:left w:val="none" w:sz="0" w:space="0" w:color="auto"/>
        <w:bottom w:val="none" w:sz="0" w:space="0" w:color="auto"/>
        <w:right w:val="none" w:sz="0" w:space="0" w:color="auto"/>
      </w:divBdr>
    </w:div>
    <w:div w:id="21374814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fumbria.it" TargetMode="External"/><Relationship Id="rId21" Type="http://schemas.openxmlformats.org/officeDocument/2006/relationships/hyperlink" Target="http://www.cfumbria.it" TargetMode="Externa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diagramColors" Target="diagrams/colors1.xml"/><Relationship Id="rId89" Type="http://schemas.openxmlformats.org/officeDocument/2006/relationships/fontTable" Target="fontTable.xml"/><Relationship Id="rId16" Type="http://schemas.openxmlformats.org/officeDocument/2006/relationships/hyperlink" Target="http://www.cfumbria.it" TargetMode="External"/><Relationship Id="rId11" Type="http://schemas.openxmlformats.org/officeDocument/2006/relationships/image" Target="media/image2.png"/><Relationship Id="rId32" Type="http://schemas.openxmlformats.org/officeDocument/2006/relationships/hyperlink" Target="http://www.cfumbria.it/" TargetMode="External"/><Relationship Id="rId37" Type="http://schemas.openxmlformats.org/officeDocument/2006/relationships/image" Target="media/image10.png"/><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footer" Target="footer6.xml"/><Relationship Id="rId5" Type="http://schemas.openxmlformats.org/officeDocument/2006/relationships/settings" Target="setting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hyperlink" Target="http://www.cfumbria.it" TargetMode="External"/><Relationship Id="rId27" Type="http://schemas.openxmlformats.org/officeDocument/2006/relationships/footer" Target="footer1.xml"/><Relationship Id="rId30" Type="http://schemas.openxmlformats.org/officeDocument/2006/relationships/footer" Target="footer3.xml"/><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50.jpeg"/><Relationship Id="rId8" Type="http://schemas.openxmlformats.org/officeDocument/2006/relationships/endnotes" Target="endnotes.xml"/><Relationship Id="rId51" Type="http://schemas.openxmlformats.org/officeDocument/2006/relationships/image" Target="media/image24.png"/><Relationship Id="rId72" Type="http://schemas.openxmlformats.org/officeDocument/2006/relationships/image" Target="media/image45.png"/><Relationship Id="rId80" Type="http://schemas.openxmlformats.org/officeDocument/2006/relationships/image" Target="media/image51.png"/><Relationship Id="rId85" Type="http://schemas.microsoft.com/office/2007/relationships/diagramDrawing" Target="diagrams/drawing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hyperlink" Target="http://www.cfumbria.it" TargetMode="External"/><Relationship Id="rId25" Type="http://schemas.openxmlformats.org/officeDocument/2006/relationships/hyperlink" Target="http://www.cfumbria.it" TargetMode="External"/><Relationship Id="rId33" Type="http://schemas.openxmlformats.org/officeDocument/2006/relationships/image" Target="media/image6.jpeg"/><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www.cfumbria.it" TargetMode="External"/><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diagramQuickStyle" Target="diagrams/quickStyle1.xml"/><Relationship Id="rId88"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cfumbria.it" TargetMode="External"/><Relationship Id="rId23" Type="http://schemas.openxmlformats.org/officeDocument/2006/relationships/hyperlink" Target="http://www.cfumbria.it" TargetMode="External"/><Relationship Id="rId28" Type="http://schemas.openxmlformats.org/officeDocument/2006/relationships/footer" Target="footer2.xml"/><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image" Target="media/image10.jpeg"/><Relationship Id="rId31" Type="http://schemas.openxmlformats.org/officeDocument/2006/relationships/footer" Target="footer4.xml"/><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footer" Target="footer5.xml"/><Relationship Id="rId81" Type="http://schemas.openxmlformats.org/officeDocument/2006/relationships/diagramData" Target="diagrams/data1.xml"/><Relationship Id="rId86" Type="http://schemas.openxmlformats.org/officeDocument/2006/relationships/image" Target="media/image52.png"/><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yperlink" Target="http://www.cfumbria.it" TargetMode="External"/><Relationship Id="rId39" Type="http://schemas.openxmlformats.org/officeDocument/2006/relationships/image" Target="media/image12.png"/><Relationship Id="rId34" Type="http://schemas.openxmlformats.org/officeDocument/2006/relationships/image" Target="media/image7.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image" Target="media/image44.png"/><Relationship Id="rId2" Type="http://schemas.openxmlformats.org/officeDocument/2006/relationships/customXml" Target="../customXml/item2.xml"/><Relationship Id="rId29" Type="http://schemas.openxmlformats.org/officeDocument/2006/relationships/header" Target="header1.xml"/><Relationship Id="rId24" Type="http://schemas.openxmlformats.org/officeDocument/2006/relationships/hyperlink" Target="http://www.cfumbria.it" TargetMode="External"/><Relationship Id="rId40" Type="http://schemas.openxmlformats.org/officeDocument/2006/relationships/image" Target="media/image13.png"/><Relationship Id="rId45" Type="http://schemas.openxmlformats.org/officeDocument/2006/relationships/image" Target="media/image18.png"/><Relationship Id="rId66" Type="http://schemas.openxmlformats.org/officeDocument/2006/relationships/image" Target="media/image39.png"/><Relationship Id="rId87" Type="http://schemas.openxmlformats.org/officeDocument/2006/relationships/footer" Target="footer7.xml"/><Relationship Id="rId61" Type="http://schemas.openxmlformats.org/officeDocument/2006/relationships/image" Target="media/image34.png"/><Relationship Id="rId82" Type="http://schemas.openxmlformats.org/officeDocument/2006/relationships/diagramLayout" Target="diagrams/layout1.xml"/><Relationship Id="rId19" Type="http://schemas.openxmlformats.org/officeDocument/2006/relationships/hyperlink" Target="http://www.cfumbria.it" TargetMode="External"/></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F7016CC-F2EF-41D1-A40B-0ACA829E466E}" type="doc">
      <dgm:prSet loTypeId="urn:microsoft.com/office/officeart/2005/8/layout/hChevron3" loCatId="process" qsTypeId="urn:microsoft.com/office/officeart/2005/8/quickstyle/simple1" qsCatId="simple" csTypeId="urn:microsoft.com/office/officeart/2005/8/colors/colorful1#1" csCatId="colorful" phldr="1"/>
      <dgm:spPr/>
    </dgm:pt>
    <dgm:pt modelId="{EBE08C21-5E52-4513-804D-1B7565B03E5B}">
      <dgm:prSet phldrT="[Testo]"/>
      <dgm:spPr/>
      <dgm:t>
        <a:bodyPr/>
        <a:lstStyle/>
        <a:p>
          <a:pPr algn="ctr"/>
          <a:r>
            <a:rPr lang="it-IT"/>
            <a:t>ora x-3H</a:t>
          </a:r>
        </a:p>
      </dgm:t>
    </dgm:pt>
    <dgm:pt modelId="{2C61C450-F26D-4607-A7CD-0CBC2B30EE4A}" type="parTrans" cxnId="{EFAD8BC8-88B9-4C01-B291-DA10EA987BFA}">
      <dgm:prSet/>
      <dgm:spPr/>
      <dgm:t>
        <a:bodyPr/>
        <a:lstStyle/>
        <a:p>
          <a:endParaRPr lang="it-IT"/>
        </a:p>
      </dgm:t>
    </dgm:pt>
    <dgm:pt modelId="{8C6B8568-3ECB-4B2B-966F-CEAF3CDC0584}" type="sibTrans" cxnId="{EFAD8BC8-88B9-4C01-B291-DA10EA987BFA}">
      <dgm:prSet/>
      <dgm:spPr/>
      <dgm:t>
        <a:bodyPr/>
        <a:lstStyle/>
        <a:p>
          <a:endParaRPr lang="it-IT"/>
        </a:p>
      </dgm:t>
    </dgm:pt>
    <dgm:pt modelId="{BF66BF90-8765-4C8B-8665-760942D4A431}">
      <dgm:prSet phldrT="[Testo]"/>
      <dgm:spPr/>
      <dgm:t>
        <a:bodyPr/>
        <a:lstStyle/>
        <a:p>
          <a:r>
            <a:rPr lang="it-IT"/>
            <a:t>3-9H</a:t>
          </a:r>
        </a:p>
      </dgm:t>
    </dgm:pt>
    <dgm:pt modelId="{806902B5-8477-4FBD-8BDA-D96EAEE5D5BD}" type="parTrans" cxnId="{98D6D346-9DF0-4C19-B01A-9FFE99B1F5BE}">
      <dgm:prSet/>
      <dgm:spPr/>
      <dgm:t>
        <a:bodyPr/>
        <a:lstStyle/>
        <a:p>
          <a:endParaRPr lang="it-IT"/>
        </a:p>
      </dgm:t>
    </dgm:pt>
    <dgm:pt modelId="{D0349621-E792-4643-90F8-EA47845251D9}" type="sibTrans" cxnId="{98D6D346-9DF0-4C19-B01A-9FFE99B1F5BE}">
      <dgm:prSet/>
      <dgm:spPr/>
      <dgm:t>
        <a:bodyPr/>
        <a:lstStyle/>
        <a:p>
          <a:endParaRPr lang="it-IT"/>
        </a:p>
      </dgm:t>
    </dgm:pt>
    <dgm:pt modelId="{61E92627-787E-45D0-8D02-6BF01B5E6DCB}">
      <dgm:prSet phldrT="[Testo]"/>
      <dgm:spPr/>
      <dgm:t>
        <a:bodyPr/>
        <a:lstStyle/>
        <a:p>
          <a:r>
            <a:rPr lang="it-IT"/>
            <a:t>9-24H</a:t>
          </a:r>
        </a:p>
      </dgm:t>
    </dgm:pt>
    <dgm:pt modelId="{24C83FD5-8D2B-489C-852F-D0B1D5CA8750}" type="parTrans" cxnId="{331CAB33-B31F-4BBD-B573-EA79B38360A4}">
      <dgm:prSet/>
      <dgm:spPr/>
      <dgm:t>
        <a:bodyPr/>
        <a:lstStyle/>
        <a:p>
          <a:endParaRPr lang="it-IT"/>
        </a:p>
      </dgm:t>
    </dgm:pt>
    <dgm:pt modelId="{49361383-B8A7-4B75-B1B3-D7760FD25810}" type="sibTrans" cxnId="{331CAB33-B31F-4BBD-B573-EA79B38360A4}">
      <dgm:prSet/>
      <dgm:spPr/>
      <dgm:t>
        <a:bodyPr/>
        <a:lstStyle/>
        <a:p>
          <a:endParaRPr lang="it-IT"/>
        </a:p>
      </dgm:t>
    </dgm:pt>
    <dgm:pt modelId="{37783567-C3B5-43C6-9BCD-138DA1FAA705}" type="pres">
      <dgm:prSet presAssocID="{0F7016CC-F2EF-41D1-A40B-0ACA829E466E}" presName="Name0" presStyleCnt="0">
        <dgm:presLayoutVars>
          <dgm:dir/>
          <dgm:resizeHandles val="exact"/>
        </dgm:presLayoutVars>
      </dgm:prSet>
      <dgm:spPr/>
    </dgm:pt>
    <dgm:pt modelId="{9E581F21-8C17-4098-85FD-A5EBDDBFA282}" type="pres">
      <dgm:prSet presAssocID="{EBE08C21-5E52-4513-804D-1B7565B03E5B}" presName="parTxOnly" presStyleLbl="node1" presStyleIdx="0" presStyleCnt="3" custScaleX="77946" custLinFactNeighborX="-82581">
        <dgm:presLayoutVars>
          <dgm:bulletEnabled val="1"/>
        </dgm:presLayoutVars>
      </dgm:prSet>
      <dgm:spPr/>
    </dgm:pt>
    <dgm:pt modelId="{B19FD2D3-6F6A-4236-B363-E7FFE4DB599E}" type="pres">
      <dgm:prSet presAssocID="{8C6B8568-3ECB-4B2B-966F-CEAF3CDC0584}" presName="parSpace" presStyleCnt="0"/>
      <dgm:spPr/>
    </dgm:pt>
    <dgm:pt modelId="{5B80F55D-FC39-4BB0-9DA4-2585737A84BC}" type="pres">
      <dgm:prSet presAssocID="{BF66BF90-8765-4C8B-8665-760942D4A431}" presName="parTxOnly" presStyleLbl="node1" presStyleIdx="1" presStyleCnt="3" custScaleX="119442" custLinFactNeighborX="-59240" custLinFactNeighborY="0">
        <dgm:presLayoutVars>
          <dgm:bulletEnabled val="1"/>
        </dgm:presLayoutVars>
      </dgm:prSet>
      <dgm:spPr/>
    </dgm:pt>
    <dgm:pt modelId="{F3A37380-CF6A-40AC-B63B-B72C60A5B3B0}" type="pres">
      <dgm:prSet presAssocID="{D0349621-E792-4643-90F8-EA47845251D9}" presName="parSpace" presStyleCnt="0"/>
      <dgm:spPr/>
    </dgm:pt>
    <dgm:pt modelId="{B8CDB0D0-5784-4C31-984F-D67C201AF90A}" type="pres">
      <dgm:prSet presAssocID="{61E92627-787E-45D0-8D02-6BF01B5E6DCB}" presName="parTxOnly" presStyleLbl="node1" presStyleIdx="2" presStyleCnt="3" custScaleX="42091" custScaleY="26315" custLinFactNeighborX="514">
        <dgm:presLayoutVars>
          <dgm:bulletEnabled val="1"/>
        </dgm:presLayoutVars>
      </dgm:prSet>
      <dgm:spPr/>
    </dgm:pt>
  </dgm:ptLst>
  <dgm:cxnLst>
    <dgm:cxn modelId="{63E51D2C-ABD2-4F68-A4B2-F3E01460639F}" type="presOf" srcId="{61E92627-787E-45D0-8D02-6BF01B5E6DCB}" destId="{B8CDB0D0-5784-4C31-984F-D67C201AF90A}" srcOrd="0" destOrd="0" presId="urn:microsoft.com/office/officeart/2005/8/layout/hChevron3"/>
    <dgm:cxn modelId="{331CAB33-B31F-4BBD-B573-EA79B38360A4}" srcId="{0F7016CC-F2EF-41D1-A40B-0ACA829E466E}" destId="{61E92627-787E-45D0-8D02-6BF01B5E6DCB}" srcOrd="2" destOrd="0" parTransId="{24C83FD5-8D2B-489C-852F-D0B1D5CA8750}" sibTransId="{49361383-B8A7-4B75-B1B3-D7760FD25810}"/>
    <dgm:cxn modelId="{5AD14F46-0F9F-4503-A839-56862E1D3425}" type="presOf" srcId="{EBE08C21-5E52-4513-804D-1B7565B03E5B}" destId="{9E581F21-8C17-4098-85FD-A5EBDDBFA282}" srcOrd="0" destOrd="0" presId="urn:microsoft.com/office/officeart/2005/8/layout/hChevron3"/>
    <dgm:cxn modelId="{98D6D346-9DF0-4C19-B01A-9FFE99B1F5BE}" srcId="{0F7016CC-F2EF-41D1-A40B-0ACA829E466E}" destId="{BF66BF90-8765-4C8B-8665-760942D4A431}" srcOrd="1" destOrd="0" parTransId="{806902B5-8477-4FBD-8BDA-D96EAEE5D5BD}" sibTransId="{D0349621-E792-4643-90F8-EA47845251D9}"/>
    <dgm:cxn modelId="{CA82614E-D64F-4656-9CFA-817D97707EEB}" type="presOf" srcId="{0F7016CC-F2EF-41D1-A40B-0ACA829E466E}" destId="{37783567-C3B5-43C6-9BCD-138DA1FAA705}" srcOrd="0" destOrd="0" presId="urn:microsoft.com/office/officeart/2005/8/layout/hChevron3"/>
    <dgm:cxn modelId="{8C076A92-BCAD-4F21-A836-53F0EDC4B85E}" type="presOf" srcId="{BF66BF90-8765-4C8B-8665-760942D4A431}" destId="{5B80F55D-FC39-4BB0-9DA4-2585737A84BC}" srcOrd="0" destOrd="0" presId="urn:microsoft.com/office/officeart/2005/8/layout/hChevron3"/>
    <dgm:cxn modelId="{EFAD8BC8-88B9-4C01-B291-DA10EA987BFA}" srcId="{0F7016CC-F2EF-41D1-A40B-0ACA829E466E}" destId="{EBE08C21-5E52-4513-804D-1B7565B03E5B}" srcOrd="0" destOrd="0" parTransId="{2C61C450-F26D-4607-A7CD-0CBC2B30EE4A}" sibTransId="{8C6B8568-3ECB-4B2B-966F-CEAF3CDC0584}"/>
    <dgm:cxn modelId="{7F426399-4BC3-421E-B4AE-48D25CBB80AA}" type="presParOf" srcId="{37783567-C3B5-43C6-9BCD-138DA1FAA705}" destId="{9E581F21-8C17-4098-85FD-A5EBDDBFA282}" srcOrd="0" destOrd="0" presId="urn:microsoft.com/office/officeart/2005/8/layout/hChevron3"/>
    <dgm:cxn modelId="{5EF9C540-A3D1-4D04-B05E-76D894B11E69}" type="presParOf" srcId="{37783567-C3B5-43C6-9BCD-138DA1FAA705}" destId="{B19FD2D3-6F6A-4236-B363-E7FFE4DB599E}" srcOrd="1" destOrd="0" presId="urn:microsoft.com/office/officeart/2005/8/layout/hChevron3"/>
    <dgm:cxn modelId="{64371A30-DBF6-4803-9B1A-8CF0F611340D}" type="presParOf" srcId="{37783567-C3B5-43C6-9BCD-138DA1FAA705}" destId="{5B80F55D-FC39-4BB0-9DA4-2585737A84BC}" srcOrd="2" destOrd="0" presId="urn:microsoft.com/office/officeart/2005/8/layout/hChevron3"/>
    <dgm:cxn modelId="{8F32CB88-095A-4E9C-BEC9-4E1031DF2D52}" type="presParOf" srcId="{37783567-C3B5-43C6-9BCD-138DA1FAA705}" destId="{F3A37380-CF6A-40AC-B63B-B72C60A5B3B0}" srcOrd="3" destOrd="0" presId="urn:microsoft.com/office/officeart/2005/8/layout/hChevron3"/>
    <dgm:cxn modelId="{064F82C6-722C-412D-A531-34B153DBDE13}" type="presParOf" srcId="{37783567-C3B5-43C6-9BCD-138DA1FAA705}" destId="{B8CDB0D0-5784-4C31-984F-D67C201AF90A}" srcOrd="4" destOrd="0" presId="urn:microsoft.com/office/officeart/2005/8/layout/hChevron3"/>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581F21-8C17-4098-85FD-A5EBDDBFA282}">
      <dsp:nvSpPr>
        <dsp:cNvPr id="0" name=""/>
        <dsp:cNvSpPr/>
      </dsp:nvSpPr>
      <dsp:spPr>
        <a:xfrm>
          <a:off x="0" y="0"/>
          <a:ext cx="3552054" cy="266700"/>
        </a:xfrm>
        <a:prstGeom prst="homePlat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342" tIns="34671" rIns="17336" bIns="34671" numCol="1" spcCol="1270" anchor="ctr" anchorCtr="0">
          <a:noAutofit/>
        </a:bodyPr>
        <a:lstStyle/>
        <a:p>
          <a:pPr marL="0" lvl="0" indent="0" algn="ctr" defTabSz="577850">
            <a:lnSpc>
              <a:spcPct val="90000"/>
            </a:lnSpc>
            <a:spcBef>
              <a:spcPct val="0"/>
            </a:spcBef>
            <a:spcAft>
              <a:spcPct val="35000"/>
            </a:spcAft>
            <a:buNone/>
          </a:pPr>
          <a:r>
            <a:rPr lang="it-IT" sz="1300" kern="1200"/>
            <a:t>ora x-3H</a:t>
          </a:r>
        </a:p>
      </dsp:txBody>
      <dsp:txXfrm>
        <a:off x="0" y="0"/>
        <a:ext cx="3485379" cy="266700"/>
      </dsp:txXfrm>
    </dsp:sp>
    <dsp:sp modelId="{5B80F55D-FC39-4BB0-9DA4-2585737A84BC}">
      <dsp:nvSpPr>
        <dsp:cNvPr id="0" name=""/>
        <dsp:cNvSpPr/>
      </dsp:nvSpPr>
      <dsp:spPr>
        <a:xfrm>
          <a:off x="2103706" y="0"/>
          <a:ext cx="5443056" cy="266700"/>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34671" rIns="17336" bIns="34671" numCol="1" spcCol="1270" anchor="ctr" anchorCtr="0">
          <a:noAutofit/>
        </a:bodyPr>
        <a:lstStyle/>
        <a:p>
          <a:pPr marL="0" lvl="0" indent="0" algn="ctr" defTabSz="577850">
            <a:lnSpc>
              <a:spcPct val="90000"/>
            </a:lnSpc>
            <a:spcBef>
              <a:spcPct val="0"/>
            </a:spcBef>
            <a:spcAft>
              <a:spcPct val="35000"/>
            </a:spcAft>
            <a:buNone/>
          </a:pPr>
          <a:r>
            <a:rPr lang="it-IT" sz="1300" kern="1200"/>
            <a:t>3-9H</a:t>
          </a:r>
        </a:p>
      </dsp:txBody>
      <dsp:txXfrm>
        <a:off x="2237056" y="0"/>
        <a:ext cx="5176356" cy="266700"/>
      </dsp:txXfrm>
    </dsp:sp>
    <dsp:sp modelId="{B8CDB0D0-5784-4C31-984F-D67C201AF90A}">
      <dsp:nvSpPr>
        <dsp:cNvPr id="0" name=""/>
        <dsp:cNvSpPr/>
      </dsp:nvSpPr>
      <dsp:spPr>
        <a:xfrm>
          <a:off x="7178258" y="0"/>
          <a:ext cx="1918116" cy="266700"/>
        </a:xfrm>
        <a:prstGeom prst="chevron">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2007" tIns="34671" rIns="17336" bIns="34671" numCol="1" spcCol="1270" anchor="ctr" anchorCtr="0">
          <a:noAutofit/>
        </a:bodyPr>
        <a:lstStyle/>
        <a:p>
          <a:pPr marL="0" lvl="0" indent="0" algn="ctr" defTabSz="577850">
            <a:lnSpc>
              <a:spcPct val="90000"/>
            </a:lnSpc>
            <a:spcBef>
              <a:spcPct val="0"/>
            </a:spcBef>
            <a:spcAft>
              <a:spcPct val="35000"/>
            </a:spcAft>
            <a:buNone/>
          </a:pPr>
          <a:r>
            <a:rPr lang="it-IT" sz="1300" kern="1200"/>
            <a:t>9-24H</a:t>
          </a:r>
        </a:p>
      </dsp:txBody>
      <dsp:txXfrm>
        <a:off x="7311608" y="0"/>
        <a:ext cx="1651416" cy="266700"/>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PublishDate>
  <Abstract>Piano comunale di protezione civile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3BC6828-25FD-4E37-BDB3-4F4D228A18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1112</TotalTime>
  <Pages>47</Pages>
  <Words>9577</Words>
  <Characters>54589</Characters>
  <Application>Microsoft Office Word</Application>
  <DocSecurity>0</DocSecurity>
  <Lines>454</Lines>
  <Paragraphs>128</Paragraphs>
  <ScaleCrop>false</ScaleCrop>
  <HeadingPairs>
    <vt:vector size="2" baseType="variant">
      <vt:variant>
        <vt:lpstr>Titolo</vt:lpstr>
      </vt:variant>
      <vt:variant>
        <vt:i4>1</vt:i4>
      </vt:variant>
    </vt:vector>
  </HeadingPairs>
  <TitlesOfParts>
    <vt:vector size="1" baseType="lpstr">
      <vt:lpstr>Vol. 4 - Operare</vt:lpstr>
    </vt:vector>
  </TitlesOfParts>
  <Company/>
  <LinksUpToDate>false</LinksUpToDate>
  <CharactersWithSpaces>64038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Vol. 4 - Operare</dc:title>
  <dc:subject>Gestione dei rischi nel territorio comunale</dc:subject>
  <dc:creator>Progetto SISPRO Comune di Costacciaro</dc:creator>
  <cp:lastModifiedBy>Claudia Cruciati ANCI Umbria Prociv</cp:lastModifiedBy>
  <cp:revision>45</cp:revision>
  <cp:lastPrinted>2018-06-05T15:37:00Z</cp:lastPrinted>
  <dcterms:created xsi:type="dcterms:W3CDTF">2022-06-09T10:13:00Z</dcterms:created>
  <dcterms:modified xsi:type="dcterms:W3CDTF">2023-09-19T10:02:00Z</dcterms:modified>
</cp:coreProperties>
</file>